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955" w:rsidRDefault="00CD6955" w:rsidP="00D2299D">
      <w:pPr>
        <w:rPr>
          <w:rFonts w:ascii="Arial" w:hAnsi="Arial" w:cs="Arial"/>
          <w:szCs w:val="28"/>
          <w:shd w:val="clear" w:color="auto" w:fill="FFFFFF"/>
        </w:rPr>
      </w:pPr>
    </w:p>
    <w:p w:rsidR="00CD6955" w:rsidRDefault="00CD6955" w:rsidP="00D2299D">
      <w:pPr>
        <w:rPr>
          <w:rFonts w:ascii="Arial" w:hAnsi="Arial" w:cs="Arial"/>
          <w:szCs w:val="28"/>
          <w:shd w:val="clear" w:color="auto" w:fill="FFFFFF"/>
        </w:rPr>
      </w:pPr>
    </w:p>
    <w:p w:rsidR="00CD6955" w:rsidRDefault="00CD6955" w:rsidP="00D2299D">
      <w:pPr>
        <w:rPr>
          <w:rFonts w:ascii="Arial" w:hAnsi="Arial" w:cs="Arial"/>
          <w:szCs w:val="28"/>
          <w:shd w:val="clear" w:color="auto" w:fill="FFFFFF"/>
        </w:rPr>
      </w:pPr>
    </w:p>
    <w:p w:rsidR="00CD6955" w:rsidRDefault="00CD6955" w:rsidP="00D2299D">
      <w:pPr>
        <w:rPr>
          <w:rFonts w:ascii="Arial" w:hAnsi="Arial" w:cs="Arial"/>
          <w:szCs w:val="28"/>
          <w:shd w:val="clear" w:color="auto" w:fill="FFFFFF"/>
        </w:rPr>
      </w:pPr>
    </w:p>
    <w:p w:rsidR="00CD6955" w:rsidRDefault="00CD6955" w:rsidP="00D2299D">
      <w:pPr>
        <w:rPr>
          <w:rFonts w:ascii="Arial" w:hAnsi="Arial" w:cs="Arial"/>
          <w:szCs w:val="28"/>
          <w:shd w:val="clear" w:color="auto" w:fill="FFFFFF"/>
        </w:rPr>
      </w:pPr>
    </w:p>
    <w:p w:rsidR="00CD6955" w:rsidRDefault="00CD6955" w:rsidP="00D2299D">
      <w:pPr>
        <w:rPr>
          <w:rFonts w:ascii="Arial" w:hAnsi="Arial" w:cs="Arial"/>
          <w:szCs w:val="28"/>
          <w:shd w:val="clear" w:color="auto" w:fill="FFFFFF"/>
        </w:rPr>
      </w:pPr>
    </w:p>
    <w:p w:rsidR="00CD6955" w:rsidRDefault="00CD6955" w:rsidP="00D2299D">
      <w:pPr>
        <w:rPr>
          <w:rFonts w:ascii="Arial" w:hAnsi="Arial" w:cs="Arial"/>
          <w:szCs w:val="28"/>
          <w:shd w:val="clear" w:color="auto" w:fill="FFFFFF"/>
        </w:rPr>
      </w:pPr>
    </w:p>
    <w:p w:rsidR="00D2299D" w:rsidRPr="00D2299D" w:rsidRDefault="00D2299D" w:rsidP="00D2299D">
      <w:pPr>
        <w:rPr>
          <w:rFonts w:ascii="Arial" w:hAnsi="Arial" w:cs="Arial"/>
          <w:szCs w:val="28"/>
          <w:shd w:val="clear" w:color="auto" w:fill="FFFFFF"/>
        </w:rPr>
      </w:pPr>
      <w:r w:rsidRPr="00D2299D">
        <w:rPr>
          <w:rFonts w:ascii="Arial" w:hAnsi="Arial" w:cs="Arial"/>
          <w:szCs w:val="28"/>
          <w:shd w:val="clear" w:color="auto" w:fill="FFFFFF"/>
        </w:rPr>
        <w:t>Вина в уголовном праве РФ понятие, сущность, особенности</w:t>
      </w:r>
    </w:p>
    <w:p w:rsidR="00340AA6" w:rsidRPr="008C0C0E" w:rsidRDefault="00340AA6">
      <w:pPr>
        <w:rPr>
          <w:rFonts w:ascii="Arial" w:hAnsi="Arial" w:cs="Arial"/>
          <w:szCs w:val="28"/>
          <w:shd w:val="clear" w:color="auto" w:fill="FFFFFF"/>
        </w:rPr>
      </w:pPr>
    </w:p>
    <w:p w:rsidR="00340AA6" w:rsidRPr="008C0C0E" w:rsidRDefault="00340AA6">
      <w:pPr>
        <w:spacing w:after="200" w:line="276" w:lineRule="auto"/>
        <w:ind w:firstLine="0"/>
        <w:jc w:val="left"/>
        <w:rPr>
          <w:rFonts w:eastAsiaTheme="majorEastAsia" w:cstheme="majorBidi"/>
          <w:b/>
          <w:bCs/>
          <w:szCs w:val="28"/>
          <w:lang w:bidi="ru-RU"/>
        </w:rPr>
      </w:pPr>
      <w:r w:rsidRPr="008C0C0E">
        <w:rPr>
          <w:szCs w:val="28"/>
          <w:lang w:bidi="ru-RU"/>
        </w:rPr>
        <w:br w:type="page"/>
      </w:r>
    </w:p>
    <w:p w:rsidR="0098682B" w:rsidRPr="00C2074B" w:rsidRDefault="0098682B" w:rsidP="00C2074B">
      <w:pPr>
        <w:pStyle w:val="1"/>
      </w:pPr>
      <w:bookmarkStart w:id="0" w:name="_Toc451349649"/>
      <w:bookmarkStart w:id="1" w:name="_Toc104385687"/>
      <w:r w:rsidRPr="00C2074B">
        <w:lastRenderedPageBreak/>
        <w:t>Содержание</w:t>
      </w:r>
      <w:bookmarkEnd w:id="0"/>
      <w:bookmarkEnd w:id="1"/>
    </w:p>
    <w:p w:rsidR="0098682B" w:rsidRPr="008C0C0E" w:rsidRDefault="0098682B" w:rsidP="0098682B">
      <w:pPr>
        <w:rPr>
          <w:szCs w:val="28"/>
          <w:lang w:bidi="ru-RU"/>
        </w:rPr>
      </w:pPr>
    </w:p>
    <w:p w:rsidR="001F72F1" w:rsidRDefault="001F72F1">
      <w:pPr>
        <w:pStyle w:val="12"/>
        <w:tabs>
          <w:tab w:val="right" w:pos="9344"/>
        </w:tabs>
        <w:rPr>
          <w:rFonts w:asciiTheme="minorHAnsi" w:eastAsiaTheme="minorEastAsia" w:hAnsiTheme="minorHAnsi" w:cstheme="minorBidi"/>
          <w:noProof/>
          <w:sz w:val="22"/>
          <w:szCs w:val="22"/>
        </w:rPr>
      </w:pPr>
      <w:r>
        <w:rPr>
          <w:szCs w:val="28"/>
          <w:lang w:bidi="ru-RU"/>
        </w:rPr>
        <w:fldChar w:fldCharType="begin"/>
      </w:r>
      <w:r>
        <w:rPr>
          <w:szCs w:val="28"/>
          <w:lang w:bidi="ru-RU"/>
        </w:rPr>
        <w:instrText xml:space="preserve"> TOC \o "1-3" \h \z \u </w:instrText>
      </w:r>
      <w:r>
        <w:rPr>
          <w:szCs w:val="28"/>
          <w:lang w:bidi="ru-RU"/>
        </w:rPr>
        <w:fldChar w:fldCharType="separate"/>
      </w:r>
      <w:hyperlink w:anchor="_Toc104385687" w:history="1"/>
    </w:p>
    <w:p w:rsidR="001F72F1" w:rsidRDefault="001F72F1" w:rsidP="001F72F1">
      <w:pPr>
        <w:pStyle w:val="12"/>
        <w:tabs>
          <w:tab w:val="left" w:pos="567"/>
          <w:tab w:val="right" w:pos="9344"/>
        </w:tabs>
        <w:ind w:firstLine="0"/>
        <w:rPr>
          <w:rFonts w:asciiTheme="minorHAnsi" w:eastAsiaTheme="minorEastAsia" w:hAnsiTheme="minorHAnsi" w:cstheme="minorBidi"/>
          <w:noProof/>
          <w:sz w:val="22"/>
          <w:szCs w:val="22"/>
        </w:rPr>
      </w:pPr>
      <w:hyperlink w:anchor="_Toc104385688" w:history="1">
        <w:r w:rsidRPr="001F72F1">
          <w:rPr>
            <w:rStyle w:val="ab"/>
            <w:rFonts w:eastAsia="Sylfaen"/>
            <w:caps/>
            <w:noProof/>
            <w:lang w:bidi="ru-RU"/>
          </w:rPr>
          <w:t>Введение</w:t>
        </w:r>
        <w:r>
          <w:rPr>
            <w:noProof/>
            <w:webHidden/>
          </w:rPr>
          <w:tab/>
        </w:r>
        <w:r>
          <w:rPr>
            <w:noProof/>
            <w:webHidden/>
          </w:rPr>
          <w:fldChar w:fldCharType="begin"/>
        </w:r>
        <w:r>
          <w:rPr>
            <w:noProof/>
            <w:webHidden/>
          </w:rPr>
          <w:instrText xml:space="preserve"> PAGEREF _Toc104385688 \h </w:instrText>
        </w:r>
        <w:r>
          <w:rPr>
            <w:noProof/>
            <w:webHidden/>
          </w:rPr>
        </w:r>
        <w:r>
          <w:rPr>
            <w:noProof/>
            <w:webHidden/>
          </w:rPr>
          <w:fldChar w:fldCharType="separate"/>
        </w:r>
        <w:r>
          <w:rPr>
            <w:noProof/>
            <w:webHidden/>
          </w:rPr>
          <w:t>3</w:t>
        </w:r>
        <w:r>
          <w:rPr>
            <w:noProof/>
            <w:webHidden/>
          </w:rPr>
          <w:fldChar w:fldCharType="end"/>
        </w:r>
      </w:hyperlink>
    </w:p>
    <w:p w:rsidR="001F72F1" w:rsidRDefault="001F72F1" w:rsidP="001F72F1">
      <w:pPr>
        <w:pStyle w:val="12"/>
        <w:tabs>
          <w:tab w:val="left" w:pos="567"/>
          <w:tab w:val="left" w:pos="1320"/>
          <w:tab w:val="right" w:pos="9344"/>
        </w:tabs>
        <w:ind w:firstLine="0"/>
        <w:rPr>
          <w:rFonts w:asciiTheme="minorHAnsi" w:eastAsiaTheme="minorEastAsia" w:hAnsiTheme="minorHAnsi" w:cstheme="minorBidi"/>
          <w:noProof/>
          <w:sz w:val="22"/>
          <w:szCs w:val="22"/>
        </w:rPr>
      </w:pPr>
      <w:hyperlink w:anchor="_Toc104385689" w:history="1">
        <w:r w:rsidRPr="005235D0">
          <w:rPr>
            <w:rStyle w:val="ab"/>
            <w:rFonts w:eastAsia="Sylfaen"/>
            <w:noProof/>
            <w:lang w:bidi="ru-RU"/>
          </w:rPr>
          <w:t>1.</w:t>
        </w:r>
        <w:r>
          <w:rPr>
            <w:rFonts w:asciiTheme="minorHAnsi" w:eastAsiaTheme="minorEastAsia" w:hAnsiTheme="minorHAnsi" w:cstheme="minorBidi"/>
            <w:noProof/>
            <w:sz w:val="22"/>
            <w:szCs w:val="22"/>
          </w:rPr>
          <w:tab/>
        </w:r>
        <w:r w:rsidRPr="005235D0">
          <w:rPr>
            <w:rStyle w:val="ab"/>
            <w:rFonts w:eastAsia="Sylfaen"/>
            <w:noProof/>
            <w:lang w:bidi="ru-RU"/>
          </w:rPr>
          <w:t xml:space="preserve">ОБЩАЯ ХАРАКТЕРИСТИКА </w:t>
        </w:r>
        <w:r w:rsidRPr="000171EE">
          <w:rPr>
            <w:rStyle w:val="ab"/>
            <w:rFonts w:eastAsia="Sylfaen"/>
            <w:caps/>
            <w:noProof/>
            <w:lang w:bidi="ru-RU"/>
          </w:rPr>
          <w:t>вины в уголовном праве</w:t>
        </w:r>
        <w:r w:rsidRPr="005235D0">
          <w:rPr>
            <w:rStyle w:val="ab"/>
            <w:rFonts w:eastAsia="Sylfaen"/>
            <w:noProof/>
            <w:lang w:bidi="ru-RU"/>
          </w:rPr>
          <w:t xml:space="preserve"> РОССИЙСКОЙ ФЕДЕРАЦИИ</w:t>
        </w:r>
        <w:r>
          <w:rPr>
            <w:noProof/>
            <w:webHidden/>
          </w:rPr>
          <w:tab/>
        </w:r>
        <w:r>
          <w:rPr>
            <w:noProof/>
            <w:webHidden/>
          </w:rPr>
          <w:fldChar w:fldCharType="begin"/>
        </w:r>
        <w:r>
          <w:rPr>
            <w:noProof/>
            <w:webHidden/>
          </w:rPr>
          <w:instrText xml:space="preserve"> PAGEREF _Toc104385689 \h </w:instrText>
        </w:r>
        <w:r>
          <w:rPr>
            <w:noProof/>
            <w:webHidden/>
          </w:rPr>
        </w:r>
        <w:r>
          <w:rPr>
            <w:noProof/>
            <w:webHidden/>
          </w:rPr>
          <w:fldChar w:fldCharType="separate"/>
        </w:r>
        <w:r>
          <w:rPr>
            <w:noProof/>
            <w:webHidden/>
          </w:rPr>
          <w:t>5</w:t>
        </w:r>
        <w:r>
          <w:rPr>
            <w:noProof/>
            <w:webHidden/>
          </w:rPr>
          <w:fldChar w:fldCharType="end"/>
        </w:r>
      </w:hyperlink>
    </w:p>
    <w:p w:rsidR="001F72F1" w:rsidRDefault="001F72F1" w:rsidP="001F72F1">
      <w:pPr>
        <w:pStyle w:val="23"/>
        <w:tabs>
          <w:tab w:val="left" w:pos="567"/>
          <w:tab w:val="left" w:pos="1760"/>
          <w:tab w:val="right" w:pos="9344"/>
        </w:tabs>
        <w:spacing w:after="0"/>
        <w:ind w:left="0" w:firstLine="0"/>
        <w:rPr>
          <w:rFonts w:asciiTheme="minorHAnsi" w:eastAsiaTheme="minorEastAsia" w:hAnsiTheme="minorHAnsi" w:cstheme="minorBidi"/>
          <w:noProof/>
          <w:sz w:val="22"/>
          <w:szCs w:val="22"/>
        </w:rPr>
      </w:pPr>
      <w:hyperlink w:anchor="_Toc104385690" w:history="1">
        <w:r w:rsidRPr="005235D0">
          <w:rPr>
            <w:rStyle w:val="ab"/>
            <w:rFonts w:eastAsia="Sylfaen"/>
            <w:noProof/>
            <w:lang w:bidi="ru-RU"/>
          </w:rPr>
          <w:t>1.1.</w:t>
        </w:r>
        <w:r>
          <w:rPr>
            <w:rFonts w:asciiTheme="minorHAnsi" w:eastAsiaTheme="minorEastAsia" w:hAnsiTheme="minorHAnsi" w:cstheme="minorBidi"/>
            <w:noProof/>
            <w:sz w:val="22"/>
            <w:szCs w:val="22"/>
          </w:rPr>
          <w:tab/>
        </w:r>
        <w:r w:rsidRPr="005235D0">
          <w:rPr>
            <w:rStyle w:val="ab"/>
            <w:rFonts w:eastAsia="Sylfaen"/>
            <w:noProof/>
            <w:lang w:bidi="ru-RU"/>
          </w:rPr>
          <w:t>Определение понятия вины</w:t>
        </w:r>
        <w:r>
          <w:rPr>
            <w:noProof/>
            <w:webHidden/>
          </w:rPr>
          <w:tab/>
        </w:r>
        <w:r>
          <w:rPr>
            <w:noProof/>
            <w:webHidden/>
          </w:rPr>
          <w:fldChar w:fldCharType="begin"/>
        </w:r>
        <w:r>
          <w:rPr>
            <w:noProof/>
            <w:webHidden/>
          </w:rPr>
          <w:instrText xml:space="preserve"> PAGEREF _Toc104385690 \h </w:instrText>
        </w:r>
        <w:r>
          <w:rPr>
            <w:noProof/>
            <w:webHidden/>
          </w:rPr>
        </w:r>
        <w:r>
          <w:rPr>
            <w:noProof/>
            <w:webHidden/>
          </w:rPr>
          <w:fldChar w:fldCharType="separate"/>
        </w:r>
        <w:r>
          <w:rPr>
            <w:noProof/>
            <w:webHidden/>
          </w:rPr>
          <w:t>5</w:t>
        </w:r>
        <w:r>
          <w:rPr>
            <w:noProof/>
            <w:webHidden/>
          </w:rPr>
          <w:fldChar w:fldCharType="end"/>
        </w:r>
      </w:hyperlink>
    </w:p>
    <w:p w:rsidR="001F72F1" w:rsidRDefault="001F72F1" w:rsidP="001F72F1">
      <w:pPr>
        <w:pStyle w:val="23"/>
        <w:tabs>
          <w:tab w:val="left" w:pos="567"/>
          <w:tab w:val="right" w:pos="9344"/>
        </w:tabs>
        <w:spacing w:after="0"/>
        <w:ind w:left="0" w:firstLine="0"/>
        <w:rPr>
          <w:rFonts w:asciiTheme="minorHAnsi" w:eastAsiaTheme="minorEastAsia" w:hAnsiTheme="minorHAnsi" w:cstheme="minorBidi"/>
          <w:noProof/>
          <w:sz w:val="22"/>
          <w:szCs w:val="22"/>
        </w:rPr>
      </w:pPr>
      <w:hyperlink w:anchor="_Toc104385691" w:history="1">
        <w:r w:rsidRPr="005235D0">
          <w:rPr>
            <w:rStyle w:val="ab"/>
            <w:rFonts w:eastAsia="Sylfaen"/>
            <w:noProof/>
            <w:lang w:bidi="ru-RU"/>
          </w:rPr>
          <w:t>1.2. Содержание вины</w:t>
        </w:r>
        <w:r>
          <w:rPr>
            <w:noProof/>
            <w:webHidden/>
          </w:rPr>
          <w:tab/>
        </w:r>
        <w:r>
          <w:rPr>
            <w:noProof/>
            <w:webHidden/>
          </w:rPr>
          <w:fldChar w:fldCharType="begin"/>
        </w:r>
        <w:r>
          <w:rPr>
            <w:noProof/>
            <w:webHidden/>
          </w:rPr>
          <w:instrText xml:space="preserve"> PAGEREF _Toc104385691 \h </w:instrText>
        </w:r>
        <w:r>
          <w:rPr>
            <w:noProof/>
            <w:webHidden/>
          </w:rPr>
        </w:r>
        <w:r>
          <w:rPr>
            <w:noProof/>
            <w:webHidden/>
          </w:rPr>
          <w:fldChar w:fldCharType="separate"/>
        </w:r>
        <w:r>
          <w:rPr>
            <w:noProof/>
            <w:webHidden/>
          </w:rPr>
          <w:t>9</w:t>
        </w:r>
        <w:r>
          <w:rPr>
            <w:noProof/>
            <w:webHidden/>
          </w:rPr>
          <w:fldChar w:fldCharType="end"/>
        </w:r>
      </w:hyperlink>
    </w:p>
    <w:p w:rsidR="001F72F1" w:rsidRDefault="001F72F1" w:rsidP="001F72F1">
      <w:pPr>
        <w:pStyle w:val="12"/>
        <w:tabs>
          <w:tab w:val="left" w:pos="567"/>
          <w:tab w:val="left" w:pos="1320"/>
          <w:tab w:val="right" w:pos="9344"/>
        </w:tabs>
        <w:ind w:firstLine="0"/>
        <w:rPr>
          <w:rFonts w:asciiTheme="minorHAnsi" w:eastAsiaTheme="minorEastAsia" w:hAnsiTheme="minorHAnsi" w:cstheme="minorBidi"/>
          <w:noProof/>
          <w:sz w:val="22"/>
          <w:szCs w:val="22"/>
        </w:rPr>
      </w:pPr>
      <w:hyperlink w:anchor="_Toc104385692" w:history="1">
        <w:r w:rsidRPr="005235D0">
          <w:rPr>
            <w:rStyle w:val="ab"/>
            <w:rFonts w:eastAsia="Sylfaen"/>
            <w:noProof/>
            <w:lang w:bidi="ru-RU"/>
          </w:rPr>
          <w:t>2.</w:t>
        </w:r>
        <w:r>
          <w:rPr>
            <w:rFonts w:asciiTheme="minorHAnsi" w:eastAsiaTheme="minorEastAsia" w:hAnsiTheme="minorHAnsi" w:cstheme="minorBidi"/>
            <w:noProof/>
            <w:sz w:val="22"/>
            <w:szCs w:val="22"/>
          </w:rPr>
          <w:tab/>
        </w:r>
        <w:r w:rsidRPr="001F72F1">
          <w:rPr>
            <w:rStyle w:val="ab"/>
            <w:rFonts w:eastAsia="Sylfaen"/>
            <w:caps/>
            <w:noProof/>
            <w:lang w:bidi="ru-RU"/>
          </w:rPr>
          <w:t>разновидность классификациЙ вины</w:t>
        </w:r>
        <w:r>
          <w:rPr>
            <w:noProof/>
            <w:webHidden/>
          </w:rPr>
          <w:tab/>
        </w:r>
        <w:r>
          <w:rPr>
            <w:noProof/>
            <w:webHidden/>
          </w:rPr>
          <w:fldChar w:fldCharType="begin"/>
        </w:r>
        <w:r>
          <w:rPr>
            <w:noProof/>
            <w:webHidden/>
          </w:rPr>
          <w:instrText xml:space="preserve"> PAGEREF _Toc104385692 \h </w:instrText>
        </w:r>
        <w:r>
          <w:rPr>
            <w:noProof/>
            <w:webHidden/>
          </w:rPr>
        </w:r>
        <w:r>
          <w:rPr>
            <w:noProof/>
            <w:webHidden/>
          </w:rPr>
          <w:fldChar w:fldCharType="separate"/>
        </w:r>
        <w:r>
          <w:rPr>
            <w:noProof/>
            <w:webHidden/>
          </w:rPr>
          <w:t>15</w:t>
        </w:r>
        <w:r>
          <w:rPr>
            <w:noProof/>
            <w:webHidden/>
          </w:rPr>
          <w:fldChar w:fldCharType="end"/>
        </w:r>
      </w:hyperlink>
    </w:p>
    <w:p w:rsidR="001F72F1" w:rsidRDefault="001F72F1" w:rsidP="001F72F1">
      <w:pPr>
        <w:pStyle w:val="23"/>
        <w:tabs>
          <w:tab w:val="left" w:pos="567"/>
          <w:tab w:val="left" w:pos="1760"/>
          <w:tab w:val="right" w:pos="9344"/>
        </w:tabs>
        <w:spacing w:after="0"/>
        <w:ind w:left="0" w:firstLine="0"/>
        <w:rPr>
          <w:rFonts w:asciiTheme="minorHAnsi" w:eastAsiaTheme="minorEastAsia" w:hAnsiTheme="minorHAnsi" w:cstheme="minorBidi"/>
          <w:noProof/>
          <w:sz w:val="22"/>
          <w:szCs w:val="22"/>
        </w:rPr>
      </w:pPr>
      <w:hyperlink w:anchor="_Toc104385693" w:history="1">
        <w:r w:rsidRPr="005235D0">
          <w:rPr>
            <w:rStyle w:val="ab"/>
            <w:rFonts w:eastAsia="Sylfaen"/>
            <w:noProof/>
          </w:rPr>
          <w:t xml:space="preserve">2.1. </w:t>
        </w:r>
        <w:r>
          <w:rPr>
            <w:rFonts w:asciiTheme="minorHAnsi" w:eastAsiaTheme="minorEastAsia" w:hAnsiTheme="minorHAnsi" w:cstheme="minorBidi"/>
            <w:noProof/>
            <w:sz w:val="22"/>
            <w:szCs w:val="22"/>
          </w:rPr>
          <w:tab/>
        </w:r>
        <w:r w:rsidRPr="005235D0">
          <w:rPr>
            <w:rStyle w:val="ab"/>
            <w:rFonts w:eastAsia="Sylfaen"/>
            <w:noProof/>
          </w:rPr>
          <w:t>Формы вины</w:t>
        </w:r>
        <w:r>
          <w:rPr>
            <w:noProof/>
            <w:webHidden/>
          </w:rPr>
          <w:tab/>
        </w:r>
        <w:r>
          <w:rPr>
            <w:noProof/>
            <w:webHidden/>
          </w:rPr>
          <w:fldChar w:fldCharType="begin"/>
        </w:r>
        <w:r>
          <w:rPr>
            <w:noProof/>
            <w:webHidden/>
          </w:rPr>
          <w:instrText xml:space="preserve"> PAGEREF _Toc104385693 \h </w:instrText>
        </w:r>
        <w:r>
          <w:rPr>
            <w:noProof/>
            <w:webHidden/>
          </w:rPr>
        </w:r>
        <w:r>
          <w:rPr>
            <w:noProof/>
            <w:webHidden/>
          </w:rPr>
          <w:fldChar w:fldCharType="separate"/>
        </w:r>
        <w:r>
          <w:rPr>
            <w:noProof/>
            <w:webHidden/>
          </w:rPr>
          <w:t>15</w:t>
        </w:r>
        <w:r>
          <w:rPr>
            <w:noProof/>
            <w:webHidden/>
          </w:rPr>
          <w:fldChar w:fldCharType="end"/>
        </w:r>
      </w:hyperlink>
    </w:p>
    <w:p w:rsidR="001F72F1" w:rsidRDefault="001F72F1" w:rsidP="001F72F1">
      <w:pPr>
        <w:pStyle w:val="23"/>
        <w:tabs>
          <w:tab w:val="left" w:pos="567"/>
          <w:tab w:val="right" w:pos="9344"/>
        </w:tabs>
        <w:spacing w:after="0"/>
        <w:ind w:left="0" w:firstLine="0"/>
        <w:rPr>
          <w:rFonts w:asciiTheme="minorHAnsi" w:eastAsiaTheme="minorEastAsia" w:hAnsiTheme="minorHAnsi" w:cstheme="minorBidi"/>
          <w:noProof/>
          <w:sz w:val="22"/>
          <w:szCs w:val="22"/>
        </w:rPr>
      </w:pPr>
      <w:hyperlink w:anchor="_Toc104385694" w:history="1">
        <w:r w:rsidRPr="005235D0">
          <w:rPr>
            <w:rStyle w:val="ab"/>
            <w:rFonts w:eastAsia="Sylfaen"/>
            <w:noProof/>
            <w:lang w:bidi="ru-RU"/>
          </w:rPr>
          <w:t>2.2. Особенности классификации вины</w:t>
        </w:r>
        <w:r>
          <w:rPr>
            <w:noProof/>
            <w:webHidden/>
          </w:rPr>
          <w:tab/>
        </w:r>
        <w:r>
          <w:rPr>
            <w:noProof/>
            <w:webHidden/>
          </w:rPr>
          <w:fldChar w:fldCharType="begin"/>
        </w:r>
        <w:r>
          <w:rPr>
            <w:noProof/>
            <w:webHidden/>
          </w:rPr>
          <w:instrText xml:space="preserve"> PAGEREF _Toc104385694 \h </w:instrText>
        </w:r>
        <w:r>
          <w:rPr>
            <w:noProof/>
            <w:webHidden/>
          </w:rPr>
        </w:r>
        <w:r>
          <w:rPr>
            <w:noProof/>
            <w:webHidden/>
          </w:rPr>
          <w:fldChar w:fldCharType="separate"/>
        </w:r>
        <w:r>
          <w:rPr>
            <w:noProof/>
            <w:webHidden/>
          </w:rPr>
          <w:t>21</w:t>
        </w:r>
        <w:r>
          <w:rPr>
            <w:noProof/>
            <w:webHidden/>
          </w:rPr>
          <w:fldChar w:fldCharType="end"/>
        </w:r>
      </w:hyperlink>
    </w:p>
    <w:p w:rsidR="001F72F1" w:rsidRDefault="001F72F1" w:rsidP="001F72F1">
      <w:pPr>
        <w:pStyle w:val="12"/>
        <w:tabs>
          <w:tab w:val="left" w:pos="567"/>
          <w:tab w:val="right" w:pos="9344"/>
        </w:tabs>
        <w:ind w:firstLine="0"/>
        <w:rPr>
          <w:rFonts w:asciiTheme="minorHAnsi" w:eastAsiaTheme="minorEastAsia" w:hAnsiTheme="minorHAnsi" w:cstheme="minorBidi"/>
          <w:noProof/>
          <w:sz w:val="22"/>
          <w:szCs w:val="22"/>
        </w:rPr>
      </w:pPr>
      <w:hyperlink w:anchor="_Toc104385695" w:history="1">
        <w:r w:rsidRPr="001F72F1">
          <w:rPr>
            <w:rStyle w:val="ab"/>
            <w:rFonts w:eastAsia="Sylfaen"/>
            <w:caps/>
            <w:noProof/>
            <w:lang w:bidi="ru-RU"/>
          </w:rPr>
          <w:t>Заключение</w:t>
        </w:r>
        <w:r>
          <w:rPr>
            <w:noProof/>
            <w:webHidden/>
          </w:rPr>
          <w:tab/>
        </w:r>
        <w:r>
          <w:rPr>
            <w:noProof/>
            <w:webHidden/>
          </w:rPr>
          <w:fldChar w:fldCharType="begin"/>
        </w:r>
        <w:r>
          <w:rPr>
            <w:noProof/>
            <w:webHidden/>
          </w:rPr>
          <w:instrText xml:space="preserve"> PAGEREF _Toc104385695 \h </w:instrText>
        </w:r>
        <w:r>
          <w:rPr>
            <w:noProof/>
            <w:webHidden/>
          </w:rPr>
        </w:r>
        <w:r>
          <w:rPr>
            <w:noProof/>
            <w:webHidden/>
          </w:rPr>
          <w:fldChar w:fldCharType="separate"/>
        </w:r>
        <w:r>
          <w:rPr>
            <w:noProof/>
            <w:webHidden/>
          </w:rPr>
          <w:t>27</w:t>
        </w:r>
        <w:r>
          <w:rPr>
            <w:noProof/>
            <w:webHidden/>
          </w:rPr>
          <w:fldChar w:fldCharType="end"/>
        </w:r>
      </w:hyperlink>
    </w:p>
    <w:p w:rsidR="001F72F1" w:rsidRDefault="001F72F1" w:rsidP="001F72F1">
      <w:pPr>
        <w:pStyle w:val="12"/>
        <w:tabs>
          <w:tab w:val="left" w:pos="567"/>
          <w:tab w:val="right" w:pos="9344"/>
        </w:tabs>
        <w:ind w:firstLine="0"/>
        <w:rPr>
          <w:rFonts w:asciiTheme="minorHAnsi" w:eastAsiaTheme="minorEastAsia" w:hAnsiTheme="minorHAnsi" w:cstheme="minorBidi"/>
          <w:noProof/>
          <w:sz w:val="22"/>
          <w:szCs w:val="22"/>
        </w:rPr>
      </w:pPr>
      <w:hyperlink w:anchor="_Toc104385696" w:history="1">
        <w:r w:rsidRPr="001F72F1">
          <w:rPr>
            <w:rStyle w:val="ab"/>
            <w:rFonts w:eastAsia="Sylfaen"/>
            <w:caps/>
            <w:noProof/>
            <w:lang w:bidi="ru-RU"/>
          </w:rPr>
          <w:t>Список ИСПОЛЬЗОВАННЫХ ИСТОЧНИКОВ</w:t>
        </w:r>
        <w:r>
          <w:rPr>
            <w:noProof/>
            <w:webHidden/>
          </w:rPr>
          <w:tab/>
        </w:r>
        <w:r>
          <w:rPr>
            <w:noProof/>
            <w:webHidden/>
          </w:rPr>
          <w:fldChar w:fldCharType="begin"/>
        </w:r>
        <w:r>
          <w:rPr>
            <w:noProof/>
            <w:webHidden/>
          </w:rPr>
          <w:instrText xml:space="preserve"> PAGEREF _Toc104385696 \h </w:instrText>
        </w:r>
        <w:r>
          <w:rPr>
            <w:noProof/>
            <w:webHidden/>
          </w:rPr>
        </w:r>
        <w:r>
          <w:rPr>
            <w:noProof/>
            <w:webHidden/>
          </w:rPr>
          <w:fldChar w:fldCharType="separate"/>
        </w:r>
        <w:r>
          <w:rPr>
            <w:noProof/>
            <w:webHidden/>
          </w:rPr>
          <w:t>30</w:t>
        </w:r>
        <w:r>
          <w:rPr>
            <w:noProof/>
            <w:webHidden/>
          </w:rPr>
          <w:fldChar w:fldCharType="end"/>
        </w:r>
      </w:hyperlink>
    </w:p>
    <w:p w:rsidR="0098682B" w:rsidRPr="008C0C0E" w:rsidRDefault="001F72F1" w:rsidP="0098682B">
      <w:pPr>
        <w:ind w:firstLine="0"/>
        <w:rPr>
          <w:szCs w:val="28"/>
          <w:lang w:bidi="ru-RU"/>
        </w:rPr>
      </w:pPr>
      <w:r>
        <w:rPr>
          <w:szCs w:val="28"/>
          <w:lang w:bidi="ru-RU"/>
        </w:rPr>
        <w:fldChar w:fldCharType="end"/>
      </w:r>
    </w:p>
    <w:p w:rsidR="00172519" w:rsidRPr="008C0C0E" w:rsidRDefault="00172519">
      <w:pPr>
        <w:spacing w:after="200" w:line="276" w:lineRule="auto"/>
        <w:ind w:firstLine="0"/>
        <w:jc w:val="left"/>
        <w:rPr>
          <w:rFonts w:eastAsiaTheme="majorEastAsia" w:cstheme="majorBidi"/>
          <w:b/>
          <w:bCs/>
          <w:szCs w:val="28"/>
          <w:lang w:bidi="ru-RU"/>
        </w:rPr>
      </w:pPr>
      <w:r w:rsidRPr="008C0C0E">
        <w:rPr>
          <w:szCs w:val="28"/>
          <w:lang w:bidi="ru-RU"/>
        </w:rPr>
        <w:br w:type="page"/>
      </w:r>
    </w:p>
    <w:p w:rsidR="00172519" w:rsidRPr="008C0C0E" w:rsidRDefault="00172519" w:rsidP="00C2074B">
      <w:pPr>
        <w:pStyle w:val="1"/>
      </w:pPr>
      <w:bookmarkStart w:id="2" w:name="_Toc104385688"/>
      <w:r w:rsidRPr="008C0C0E">
        <w:lastRenderedPageBreak/>
        <w:t>Введение</w:t>
      </w:r>
      <w:bookmarkEnd w:id="2"/>
    </w:p>
    <w:p w:rsidR="00172519" w:rsidRPr="008C0C0E" w:rsidRDefault="00172519" w:rsidP="002B4F45">
      <w:pPr>
        <w:pStyle w:val="22"/>
        <w:shd w:val="clear" w:color="auto" w:fill="auto"/>
        <w:spacing w:line="360" w:lineRule="auto"/>
        <w:ind w:firstLine="709"/>
        <w:rPr>
          <w:lang w:eastAsia="ru-RU" w:bidi="ru-RU"/>
        </w:rPr>
      </w:pPr>
    </w:p>
    <w:p w:rsidR="002B4F45" w:rsidRPr="008C0C0E" w:rsidRDefault="002B4F45" w:rsidP="00DC7176">
      <w:pPr>
        <w:pStyle w:val="22"/>
        <w:shd w:val="clear" w:color="auto" w:fill="auto"/>
        <w:spacing w:line="360" w:lineRule="auto"/>
        <w:ind w:firstLine="709"/>
        <w:rPr>
          <w:lang w:eastAsia="ru-RU" w:bidi="ru-RU"/>
        </w:rPr>
      </w:pPr>
      <w:r w:rsidRPr="008C0C0E">
        <w:rPr>
          <w:lang w:eastAsia="ru-RU" w:bidi="ru-RU"/>
        </w:rPr>
        <w:t>Данная тема весьма актуальна в современных условиях. Ее актуальность определена несколькими важными факторами.</w:t>
      </w:r>
    </w:p>
    <w:p w:rsidR="00DC7176" w:rsidRPr="008C0C0E" w:rsidRDefault="00DC7176" w:rsidP="00260A6A">
      <w:pPr>
        <w:pStyle w:val="22"/>
        <w:spacing w:line="360" w:lineRule="auto"/>
        <w:ind w:firstLine="709"/>
        <w:rPr>
          <w:lang w:eastAsia="ru-RU" w:bidi="ru-RU"/>
        </w:rPr>
      </w:pPr>
      <w:r w:rsidRPr="008C0C0E">
        <w:rPr>
          <w:lang w:eastAsia="ru-RU" w:bidi="ru-RU"/>
        </w:rPr>
        <w:t xml:space="preserve">Учение о вине исследовалось дореволюционными, советскими, современными авторами, ему посвящено огромное количество научных работ, посвященных анализу вины и ее формам. Исходя из этого, вина характеризуется многообразием научных теорий (психологической, оценочная, психолого-оценочная и т.д.), что привело к формированию </w:t>
      </w:r>
      <w:r w:rsidR="00260A6A">
        <w:rPr>
          <w:lang w:eastAsia="ru-RU" w:bidi="ru-RU"/>
        </w:rPr>
        <w:t>………………………………</w:t>
      </w:r>
      <w:proofErr w:type="gramStart"/>
      <w:r w:rsidR="00260A6A">
        <w:rPr>
          <w:lang w:eastAsia="ru-RU" w:bidi="ru-RU"/>
        </w:rPr>
        <w:t>…….</w:t>
      </w:r>
      <w:proofErr w:type="gramEnd"/>
      <w:r w:rsidR="00260A6A">
        <w:rPr>
          <w:lang w:eastAsia="ru-RU" w:bidi="ru-RU"/>
        </w:rPr>
        <w:t>.</w:t>
      </w:r>
    </w:p>
    <w:p w:rsidR="002B4F45" w:rsidRPr="008C0C0E" w:rsidRDefault="002B4F45" w:rsidP="00DC7176">
      <w:pPr>
        <w:pStyle w:val="22"/>
        <w:shd w:val="clear" w:color="auto" w:fill="auto"/>
        <w:spacing w:line="360" w:lineRule="auto"/>
        <w:ind w:firstLine="709"/>
        <w:rPr>
          <w:lang w:eastAsia="ru-RU" w:bidi="ru-RU"/>
        </w:rPr>
      </w:pPr>
      <w:r w:rsidRPr="008C0C0E">
        <w:rPr>
          <w:lang w:eastAsia="ru-RU" w:bidi="ru-RU"/>
        </w:rPr>
        <w:t xml:space="preserve">Цель данной работы состоит в изучении понятия </w:t>
      </w:r>
      <w:r w:rsidR="0098682B" w:rsidRPr="008C0C0E">
        <w:rPr>
          <w:lang w:eastAsia="ru-RU" w:bidi="ru-RU"/>
        </w:rPr>
        <w:t xml:space="preserve">и </w:t>
      </w:r>
      <w:r w:rsidRPr="008C0C0E">
        <w:rPr>
          <w:lang w:eastAsia="ru-RU" w:bidi="ru-RU"/>
        </w:rPr>
        <w:t>формы вины по российскому уголовному законодательству.</w:t>
      </w:r>
    </w:p>
    <w:p w:rsidR="002B4F45" w:rsidRPr="008C0C0E" w:rsidRDefault="002B4F45" w:rsidP="002B4F45">
      <w:pPr>
        <w:pStyle w:val="22"/>
        <w:shd w:val="clear" w:color="auto" w:fill="auto"/>
        <w:spacing w:line="360" w:lineRule="auto"/>
        <w:ind w:firstLine="709"/>
        <w:rPr>
          <w:lang w:eastAsia="ru-RU" w:bidi="ru-RU"/>
        </w:rPr>
      </w:pPr>
      <w:r w:rsidRPr="008C0C0E">
        <w:rPr>
          <w:lang w:eastAsia="ru-RU" w:bidi="ru-RU"/>
        </w:rPr>
        <w:t>Для достижения поставленной цели в работе решаются следующие</w:t>
      </w:r>
      <w:r w:rsidR="00841123">
        <w:rPr>
          <w:lang w:eastAsia="ru-RU" w:bidi="ru-RU"/>
        </w:rPr>
        <w:t xml:space="preserve"> </w:t>
      </w:r>
      <w:r w:rsidRPr="008C0C0E">
        <w:rPr>
          <w:lang w:eastAsia="ru-RU" w:bidi="ru-RU"/>
        </w:rPr>
        <w:t>задачи:</w:t>
      </w:r>
    </w:p>
    <w:p w:rsidR="002B4F45" w:rsidRPr="008C0C0E" w:rsidRDefault="002B4F45" w:rsidP="002B4F45">
      <w:pPr>
        <w:pStyle w:val="22"/>
        <w:shd w:val="clear" w:color="auto" w:fill="auto"/>
        <w:spacing w:line="360" w:lineRule="auto"/>
        <w:ind w:firstLine="709"/>
        <w:rPr>
          <w:lang w:eastAsia="ru-RU" w:bidi="ru-RU"/>
        </w:rPr>
      </w:pPr>
      <w:r w:rsidRPr="008C0C0E">
        <w:rPr>
          <w:lang w:eastAsia="ru-RU" w:bidi="ru-RU"/>
        </w:rPr>
        <w:t>1. рассмотре</w:t>
      </w:r>
      <w:r w:rsidR="0098682B" w:rsidRPr="008C0C0E">
        <w:rPr>
          <w:lang w:eastAsia="ru-RU" w:bidi="ru-RU"/>
        </w:rPr>
        <w:t>но</w:t>
      </w:r>
      <w:r w:rsidRPr="008C0C0E">
        <w:rPr>
          <w:lang w:eastAsia="ru-RU" w:bidi="ru-RU"/>
        </w:rPr>
        <w:t xml:space="preserve"> понятие вины;</w:t>
      </w:r>
    </w:p>
    <w:p w:rsidR="002B4F45" w:rsidRPr="008C0C0E" w:rsidRDefault="002B4F45" w:rsidP="002B4F45">
      <w:pPr>
        <w:pStyle w:val="22"/>
        <w:shd w:val="clear" w:color="auto" w:fill="auto"/>
        <w:spacing w:line="360" w:lineRule="auto"/>
        <w:ind w:firstLine="709"/>
        <w:rPr>
          <w:lang w:eastAsia="ru-RU" w:bidi="ru-RU"/>
        </w:rPr>
      </w:pPr>
      <w:r w:rsidRPr="008C0C0E">
        <w:rPr>
          <w:lang w:eastAsia="ru-RU" w:bidi="ru-RU"/>
        </w:rPr>
        <w:t>2. определ</w:t>
      </w:r>
      <w:r w:rsidR="0098682B" w:rsidRPr="008C0C0E">
        <w:rPr>
          <w:lang w:eastAsia="ru-RU" w:bidi="ru-RU"/>
        </w:rPr>
        <w:t>ены</w:t>
      </w:r>
      <w:r w:rsidRPr="008C0C0E">
        <w:rPr>
          <w:lang w:eastAsia="ru-RU" w:bidi="ru-RU"/>
        </w:rPr>
        <w:t xml:space="preserve"> формы вины;</w:t>
      </w:r>
    </w:p>
    <w:p w:rsidR="002B4F45" w:rsidRPr="008C0C0E" w:rsidRDefault="002B4F45" w:rsidP="002B4F45">
      <w:pPr>
        <w:pStyle w:val="22"/>
        <w:shd w:val="clear" w:color="auto" w:fill="auto"/>
        <w:spacing w:line="360" w:lineRule="auto"/>
        <w:ind w:firstLine="709"/>
        <w:rPr>
          <w:lang w:eastAsia="ru-RU" w:bidi="ru-RU"/>
        </w:rPr>
      </w:pPr>
      <w:r w:rsidRPr="008C0C0E">
        <w:rPr>
          <w:lang w:eastAsia="ru-RU" w:bidi="ru-RU"/>
        </w:rPr>
        <w:t>3. проанализировать содержание формы вины;</w:t>
      </w:r>
    </w:p>
    <w:p w:rsidR="002B4F45" w:rsidRPr="008C0C0E" w:rsidRDefault="002B4F45" w:rsidP="002B4F45">
      <w:pPr>
        <w:pStyle w:val="22"/>
        <w:shd w:val="clear" w:color="auto" w:fill="auto"/>
        <w:spacing w:line="360" w:lineRule="auto"/>
        <w:ind w:firstLine="709"/>
        <w:rPr>
          <w:lang w:eastAsia="ru-RU" w:bidi="ru-RU"/>
        </w:rPr>
      </w:pPr>
      <w:r w:rsidRPr="008C0C0E">
        <w:rPr>
          <w:lang w:eastAsia="ru-RU" w:bidi="ru-RU"/>
        </w:rPr>
        <w:t>Объект исследования</w:t>
      </w:r>
      <w:r w:rsidR="00841123">
        <w:rPr>
          <w:lang w:eastAsia="ru-RU" w:bidi="ru-RU"/>
        </w:rPr>
        <w:t xml:space="preserve"> </w:t>
      </w:r>
      <w:r w:rsidRPr="008C0C0E">
        <w:rPr>
          <w:lang w:eastAsia="ru-RU" w:bidi="ru-RU"/>
        </w:rPr>
        <w:t>– вин</w:t>
      </w:r>
      <w:r w:rsidR="0098682B" w:rsidRPr="008C0C0E">
        <w:rPr>
          <w:lang w:eastAsia="ru-RU" w:bidi="ru-RU"/>
        </w:rPr>
        <w:t>а</w:t>
      </w:r>
      <w:r w:rsidRPr="008C0C0E">
        <w:rPr>
          <w:lang w:eastAsia="ru-RU" w:bidi="ru-RU"/>
        </w:rPr>
        <w:t xml:space="preserve"> по российскому уголовному законодательству.</w:t>
      </w:r>
      <w:r w:rsidR="00841123">
        <w:rPr>
          <w:lang w:eastAsia="ru-RU" w:bidi="ru-RU"/>
        </w:rPr>
        <w:t xml:space="preserve"> </w:t>
      </w:r>
      <w:r w:rsidRPr="008C0C0E">
        <w:rPr>
          <w:lang w:eastAsia="ru-RU" w:bidi="ru-RU"/>
        </w:rPr>
        <w:t>Предметом исследования</w:t>
      </w:r>
      <w:r w:rsidR="00841123">
        <w:rPr>
          <w:lang w:eastAsia="ru-RU" w:bidi="ru-RU"/>
        </w:rPr>
        <w:t xml:space="preserve"> </w:t>
      </w:r>
      <w:r w:rsidRPr="008C0C0E">
        <w:rPr>
          <w:lang w:eastAsia="ru-RU" w:bidi="ru-RU"/>
        </w:rPr>
        <w:t>являются общественные отношения, связанные с изучением понятия формы вины по российскому уголовному законодательству.</w:t>
      </w:r>
    </w:p>
    <w:p w:rsidR="00172519" w:rsidRPr="008C0C0E" w:rsidRDefault="0098682B" w:rsidP="002B4F45">
      <w:pPr>
        <w:pStyle w:val="22"/>
        <w:shd w:val="clear" w:color="auto" w:fill="auto"/>
        <w:spacing w:line="360" w:lineRule="auto"/>
        <w:ind w:firstLine="709"/>
        <w:rPr>
          <w:lang w:eastAsia="ru-RU" w:bidi="ru-RU"/>
        </w:rPr>
      </w:pPr>
      <w:r w:rsidRPr="008C0C0E">
        <w:rPr>
          <w:lang w:eastAsia="ru-RU" w:bidi="ru-RU"/>
        </w:rPr>
        <w:t>Работа состоит из введения, двух глав, заключения и списка использованной литературы.</w:t>
      </w:r>
    </w:p>
    <w:p w:rsidR="00172519" w:rsidRPr="008C0C0E" w:rsidRDefault="00172519">
      <w:pPr>
        <w:spacing w:after="200" w:line="276" w:lineRule="auto"/>
        <w:ind w:firstLine="0"/>
        <w:jc w:val="left"/>
        <w:rPr>
          <w:rFonts w:eastAsiaTheme="majorEastAsia" w:cstheme="majorBidi"/>
          <w:b/>
          <w:bCs/>
          <w:szCs w:val="28"/>
          <w:lang w:bidi="ru-RU"/>
        </w:rPr>
      </w:pPr>
      <w:r w:rsidRPr="008C0C0E">
        <w:rPr>
          <w:szCs w:val="28"/>
          <w:lang w:bidi="ru-RU"/>
        </w:rPr>
        <w:br w:type="page"/>
      </w:r>
    </w:p>
    <w:p w:rsidR="00340AA6" w:rsidRDefault="003257A4" w:rsidP="003257A4">
      <w:pPr>
        <w:pStyle w:val="1"/>
        <w:numPr>
          <w:ilvl w:val="0"/>
          <w:numId w:val="3"/>
        </w:numPr>
      </w:pPr>
      <w:bookmarkStart w:id="3" w:name="_Toc104385689"/>
      <w:r>
        <w:lastRenderedPageBreak/>
        <w:t>ОБЩАЯ ХАРАКТЕРИСТИКА</w:t>
      </w:r>
      <w:r w:rsidR="004E5218" w:rsidRPr="008C0C0E">
        <w:t xml:space="preserve"> вины в уголовном праве Р</w:t>
      </w:r>
      <w:r>
        <w:t>ОССИЙСКОЙ ФЕДЕРАЦИИ</w:t>
      </w:r>
      <w:bookmarkEnd w:id="3"/>
    </w:p>
    <w:p w:rsidR="003257A4" w:rsidRPr="003257A4" w:rsidRDefault="003257A4" w:rsidP="003257A4">
      <w:pPr>
        <w:rPr>
          <w:lang w:bidi="ru-RU"/>
        </w:rPr>
      </w:pPr>
    </w:p>
    <w:p w:rsidR="00340AA6" w:rsidRPr="008C0C0E" w:rsidRDefault="003257A4" w:rsidP="003257A4">
      <w:pPr>
        <w:pStyle w:val="2"/>
        <w:numPr>
          <w:ilvl w:val="1"/>
          <w:numId w:val="3"/>
        </w:numPr>
        <w:rPr>
          <w:szCs w:val="28"/>
          <w:lang w:bidi="ru-RU"/>
        </w:rPr>
      </w:pPr>
      <w:bookmarkStart w:id="4" w:name="_Toc104385690"/>
      <w:r>
        <w:rPr>
          <w:szCs w:val="28"/>
          <w:lang w:bidi="ru-RU"/>
        </w:rPr>
        <w:t xml:space="preserve">Определение понятия </w:t>
      </w:r>
      <w:r w:rsidR="00340AA6" w:rsidRPr="008C0C0E">
        <w:rPr>
          <w:szCs w:val="28"/>
          <w:lang w:bidi="ru-RU"/>
        </w:rPr>
        <w:t>вины</w:t>
      </w:r>
      <w:bookmarkEnd w:id="4"/>
      <w:r w:rsidR="00340AA6" w:rsidRPr="008C0C0E">
        <w:rPr>
          <w:szCs w:val="28"/>
          <w:lang w:bidi="ru-RU"/>
        </w:rPr>
        <w:t xml:space="preserve"> </w:t>
      </w:r>
    </w:p>
    <w:p w:rsidR="00340AA6" w:rsidRPr="008C0C0E" w:rsidRDefault="00340AA6" w:rsidP="00340AA6">
      <w:pPr>
        <w:rPr>
          <w:szCs w:val="28"/>
          <w:lang w:bidi="ru-RU"/>
        </w:rPr>
      </w:pPr>
    </w:p>
    <w:p w:rsidR="00340AA6" w:rsidRPr="008C0C0E" w:rsidRDefault="002A68F1" w:rsidP="00340AA6">
      <w:pPr>
        <w:pStyle w:val="22"/>
        <w:shd w:val="clear" w:color="auto" w:fill="auto"/>
        <w:spacing w:line="360" w:lineRule="auto"/>
        <w:ind w:firstLine="709"/>
      </w:pPr>
      <w:r w:rsidRPr="008C0C0E">
        <w:rPr>
          <w:lang w:eastAsia="ru-RU" w:bidi="ru-RU"/>
        </w:rPr>
        <w:t>Вина представляет собой многогранное, комплексное явление. Как отмечал Г.В. Назаренко: «проблема вины выходит за пределы уголовного права и даже права вообще». Она по своей природе является не только правовой, но и философской, морально-этической категорией</w:t>
      </w:r>
      <w:r w:rsidR="00340AA6" w:rsidRPr="008C0C0E">
        <w:rPr>
          <w:vertAlign w:val="superscript"/>
          <w:lang w:eastAsia="ru-RU" w:bidi="ru-RU"/>
        </w:rPr>
        <w:footnoteReference w:id="1"/>
      </w:r>
      <w:r w:rsidR="00340AA6" w:rsidRPr="008C0C0E">
        <w:rPr>
          <w:lang w:eastAsia="ru-RU" w:bidi="ru-RU"/>
        </w:rPr>
        <w:t>.</w:t>
      </w:r>
    </w:p>
    <w:p w:rsidR="003257A4" w:rsidRPr="008C0C0E" w:rsidRDefault="002A68F1" w:rsidP="00A90445">
      <w:pPr>
        <w:pStyle w:val="22"/>
        <w:spacing w:line="360" w:lineRule="auto"/>
        <w:ind w:firstLine="709"/>
        <w:rPr>
          <w:lang w:eastAsia="ru-RU" w:bidi="ru-RU"/>
        </w:rPr>
      </w:pPr>
      <w:r w:rsidRPr="008C0C0E">
        <w:rPr>
          <w:lang w:eastAsia="ru-RU" w:bidi="ru-RU"/>
        </w:rPr>
        <w:t xml:space="preserve">Наибольшее значение проблема вины имеет для уголовного права, так как от правильного решения вопроса вины зависит построение основных институтов уголовного права (преступление, покушение, соучастие и т.д.), </w:t>
      </w:r>
      <w:r w:rsidR="00A90445">
        <w:rPr>
          <w:lang w:eastAsia="ru-RU" w:bidi="ru-RU"/>
        </w:rPr>
        <w:t>………………………………</w:t>
      </w:r>
    </w:p>
    <w:p w:rsidR="00340AA6" w:rsidRPr="008C0C0E" w:rsidRDefault="00340AA6" w:rsidP="00906289">
      <w:pPr>
        <w:pStyle w:val="2"/>
        <w:rPr>
          <w:szCs w:val="28"/>
          <w:lang w:bidi="ru-RU"/>
        </w:rPr>
      </w:pPr>
      <w:bookmarkStart w:id="5" w:name="_Toc104385691"/>
      <w:r w:rsidRPr="008C0C0E">
        <w:rPr>
          <w:szCs w:val="28"/>
          <w:lang w:bidi="ru-RU"/>
        </w:rPr>
        <w:t xml:space="preserve">1.2. </w:t>
      </w:r>
      <w:r w:rsidR="00A11804">
        <w:rPr>
          <w:szCs w:val="28"/>
          <w:lang w:bidi="ru-RU"/>
        </w:rPr>
        <w:t>Содержание вины</w:t>
      </w:r>
      <w:bookmarkEnd w:id="5"/>
    </w:p>
    <w:p w:rsidR="00677DC1" w:rsidRPr="008C0C0E" w:rsidRDefault="00677DC1" w:rsidP="00677DC1">
      <w:pPr>
        <w:rPr>
          <w:szCs w:val="28"/>
          <w:lang w:bidi="ru-RU"/>
        </w:rPr>
      </w:pPr>
    </w:p>
    <w:p w:rsidR="00C918D2" w:rsidRPr="008C0C0E" w:rsidRDefault="00802CF8" w:rsidP="00A90445">
      <w:pPr>
        <w:pStyle w:val="22"/>
        <w:spacing w:line="360" w:lineRule="auto"/>
        <w:ind w:firstLine="709"/>
      </w:pPr>
      <w:r w:rsidRPr="008C0C0E">
        <w:rPr>
          <w:lang w:eastAsia="ru-RU" w:bidi="ru-RU"/>
        </w:rPr>
        <w:t xml:space="preserve">Вина является сознательно-волевым отношением лица к совершаемому им общественно опасному деянию и его последствиям. Из анализа ст. ст. 5, ч.1 ст. 14, ч.1 ст. 24 УК РФ вина является обязательным признаком преступления, следовательно, при отсутствии вины нет и состава преступления. А мотив и цель становятся необходимыми признаками только в некоторых преступлениях, выступая в качестве обязательных или квалифицирующих </w:t>
      </w:r>
      <w:proofErr w:type="gramStart"/>
      <w:r w:rsidRPr="008C0C0E">
        <w:rPr>
          <w:lang w:eastAsia="ru-RU" w:bidi="ru-RU"/>
        </w:rPr>
        <w:t>признаков</w:t>
      </w:r>
      <w:proofErr w:type="gramEnd"/>
      <w:r w:rsidRPr="008C0C0E">
        <w:rPr>
          <w:lang w:eastAsia="ru-RU" w:bidi="ru-RU"/>
        </w:rPr>
        <w:t xml:space="preserve"> или же, как смягчающие, отягчающие обстоятельства при вынесении наказания. Эмоции же характеризует не психическую деятельность </w:t>
      </w:r>
      <w:r w:rsidR="00A90445">
        <w:rPr>
          <w:lang w:eastAsia="ru-RU" w:bidi="ru-RU"/>
        </w:rPr>
        <w:t>……………………….</w:t>
      </w:r>
    </w:p>
    <w:p w:rsidR="00340AA6" w:rsidRDefault="00A11804" w:rsidP="00A11804">
      <w:pPr>
        <w:pStyle w:val="1"/>
        <w:numPr>
          <w:ilvl w:val="0"/>
          <w:numId w:val="3"/>
        </w:numPr>
      </w:pPr>
      <w:bookmarkStart w:id="6" w:name="_Toc104385692"/>
      <w:r>
        <w:t xml:space="preserve">разновидность </w:t>
      </w:r>
      <w:r w:rsidR="001F72F1">
        <w:t>классификациЙ</w:t>
      </w:r>
      <w:r w:rsidR="006D3838" w:rsidRPr="008C0C0E">
        <w:t xml:space="preserve"> вины</w:t>
      </w:r>
      <w:bookmarkEnd w:id="6"/>
    </w:p>
    <w:p w:rsidR="00A11804" w:rsidRPr="00A11804" w:rsidRDefault="00A11804" w:rsidP="00A11804">
      <w:pPr>
        <w:ind w:left="360" w:firstLine="0"/>
        <w:rPr>
          <w:lang w:bidi="ru-RU"/>
        </w:rPr>
      </w:pPr>
    </w:p>
    <w:p w:rsidR="006D3838" w:rsidRPr="008C0C0E" w:rsidRDefault="006D3838" w:rsidP="006D3838">
      <w:pPr>
        <w:pStyle w:val="2"/>
        <w:rPr>
          <w:szCs w:val="28"/>
        </w:rPr>
      </w:pPr>
      <w:bookmarkStart w:id="7" w:name="_Toc104385693"/>
      <w:r w:rsidRPr="008C0C0E">
        <w:rPr>
          <w:szCs w:val="28"/>
        </w:rPr>
        <w:t xml:space="preserve">2.1. </w:t>
      </w:r>
      <w:r w:rsidR="00A11804">
        <w:rPr>
          <w:szCs w:val="28"/>
        </w:rPr>
        <w:tab/>
        <w:t>Формы вины</w:t>
      </w:r>
      <w:bookmarkEnd w:id="7"/>
    </w:p>
    <w:p w:rsidR="006D3838" w:rsidRPr="008C0C0E" w:rsidRDefault="006D3838" w:rsidP="006D3838">
      <w:pPr>
        <w:rPr>
          <w:szCs w:val="28"/>
        </w:rPr>
      </w:pPr>
    </w:p>
    <w:p w:rsidR="001F72F1" w:rsidRDefault="006D3838" w:rsidP="006D3838">
      <w:pPr>
        <w:pStyle w:val="22"/>
        <w:shd w:val="clear" w:color="auto" w:fill="auto"/>
        <w:spacing w:line="360" w:lineRule="auto"/>
        <w:ind w:firstLine="709"/>
        <w:rPr>
          <w:lang w:eastAsia="ru-RU" w:bidi="ru-RU"/>
        </w:rPr>
      </w:pPr>
      <w:r w:rsidRPr="008C0C0E">
        <w:rPr>
          <w:lang w:eastAsia="ru-RU" w:bidi="ru-RU"/>
        </w:rPr>
        <w:lastRenderedPageBreak/>
        <w:t xml:space="preserve">Законодательство, судебная практика и наука уголовного права многих стран занимаются исследованием и установлением форм вины много столетий. </w:t>
      </w:r>
    </w:p>
    <w:p w:rsidR="006D3838" w:rsidRPr="008C0C0E" w:rsidRDefault="006D3838" w:rsidP="006D3838">
      <w:pPr>
        <w:pStyle w:val="22"/>
        <w:shd w:val="clear" w:color="auto" w:fill="auto"/>
        <w:spacing w:line="360" w:lineRule="auto"/>
        <w:ind w:firstLine="709"/>
      </w:pPr>
      <w:r w:rsidRPr="008C0C0E">
        <w:rPr>
          <w:lang w:eastAsia="ru-RU" w:bidi="ru-RU"/>
        </w:rPr>
        <w:t xml:space="preserve">Деление вины на формы встречается еще во времена римской классической школы права: </w:t>
      </w:r>
      <w:proofErr w:type="spellStart"/>
      <w:r w:rsidRPr="008C0C0E">
        <w:rPr>
          <w:lang w:bidi="en-US"/>
        </w:rPr>
        <w:t>dolusmalus</w:t>
      </w:r>
      <w:proofErr w:type="spellEnd"/>
      <w:r w:rsidRPr="008C0C0E">
        <w:rPr>
          <w:lang w:eastAsia="ru-RU" w:bidi="ru-RU"/>
        </w:rPr>
        <w:t xml:space="preserve">- «злой умысел», </w:t>
      </w:r>
      <w:proofErr w:type="spellStart"/>
      <w:r w:rsidRPr="008C0C0E">
        <w:rPr>
          <w:lang w:bidi="en-US"/>
        </w:rPr>
        <w:t>culpa</w:t>
      </w:r>
      <w:proofErr w:type="spellEnd"/>
      <w:r w:rsidRPr="008C0C0E">
        <w:rPr>
          <w:lang w:eastAsia="ru-RU" w:bidi="ru-RU"/>
        </w:rPr>
        <w:t>- «провинность», что в строгом смысле слова означает небрежность, неосторожность, неопытность.</w:t>
      </w:r>
    </w:p>
    <w:p w:rsidR="004B34DB" w:rsidRDefault="004B34DB" w:rsidP="00A90445">
      <w:pPr>
        <w:pStyle w:val="22"/>
        <w:spacing w:line="360" w:lineRule="auto"/>
        <w:ind w:firstLine="709"/>
        <w:rPr>
          <w:lang w:eastAsia="ru-RU" w:bidi="ru-RU"/>
        </w:rPr>
      </w:pPr>
      <w:r w:rsidRPr="008C0C0E">
        <w:rPr>
          <w:lang w:eastAsia="ru-RU" w:bidi="ru-RU"/>
        </w:rPr>
        <w:t xml:space="preserve">Наряду с содержанием вины необходимо выделить и ее формы. Форма предполагает внутреннюю структуру содержания, соотношение его </w:t>
      </w:r>
      <w:r w:rsidR="00A90445">
        <w:rPr>
          <w:lang w:eastAsia="ru-RU" w:bidi="ru-RU"/>
        </w:rPr>
        <w:t>……………………………………….</w:t>
      </w:r>
    </w:p>
    <w:p w:rsidR="00A11804" w:rsidRPr="008C0C0E" w:rsidRDefault="00A11804" w:rsidP="004B34DB">
      <w:pPr>
        <w:pStyle w:val="22"/>
        <w:shd w:val="clear" w:color="auto" w:fill="auto"/>
        <w:spacing w:line="360" w:lineRule="auto"/>
        <w:ind w:firstLine="709"/>
        <w:rPr>
          <w:lang w:eastAsia="ru-RU" w:bidi="ru-RU"/>
        </w:rPr>
      </w:pPr>
    </w:p>
    <w:p w:rsidR="009D5820" w:rsidRPr="008C0C0E" w:rsidRDefault="009D5820" w:rsidP="009D5820">
      <w:pPr>
        <w:pStyle w:val="2"/>
        <w:rPr>
          <w:szCs w:val="28"/>
          <w:lang w:eastAsia="en-US"/>
        </w:rPr>
      </w:pPr>
      <w:bookmarkStart w:id="8" w:name="_Toc104385694"/>
      <w:r w:rsidRPr="008C0C0E">
        <w:rPr>
          <w:szCs w:val="28"/>
          <w:lang w:bidi="ru-RU"/>
        </w:rPr>
        <w:t xml:space="preserve">2.2. </w:t>
      </w:r>
      <w:r w:rsidR="00A11804">
        <w:rPr>
          <w:szCs w:val="28"/>
          <w:lang w:bidi="ru-RU"/>
        </w:rPr>
        <w:t>Особенности классификации вины</w:t>
      </w:r>
      <w:bookmarkEnd w:id="8"/>
      <w:r w:rsidRPr="008C0C0E">
        <w:rPr>
          <w:szCs w:val="28"/>
          <w:lang w:eastAsia="en-US"/>
        </w:rPr>
        <w:t xml:space="preserve"> </w:t>
      </w:r>
    </w:p>
    <w:p w:rsidR="009D5820" w:rsidRPr="008C0C0E" w:rsidRDefault="009D5820" w:rsidP="009D5820">
      <w:pPr>
        <w:pStyle w:val="22"/>
        <w:shd w:val="clear" w:color="auto" w:fill="auto"/>
        <w:spacing w:line="360" w:lineRule="auto"/>
        <w:ind w:firstLine="709"/>
        <w:rPr>
          <w:lang w:eastAsia="ru-RU" w:bidi="ru-RU"/>
        </w:rPr>
      </w:pPr>
    </w:p>
    <w:p w:rsidR="008F7FCE" w:rsidRPr="008C0C0E" w:rsidRDefault="008F7FCE" w:rsidP="008F7FCE">
      <w:pPr>
        <w:pStyle w:val="22"/>
        <w:spacing w:line="360" w:lineRule="auto"/>
        <w:ind w:firstLine="709"/>
        <w:rPr>
          <w:lang w:eastAsia="ru-RU" w:bidi="ru-RU"/>
        </w:rPr>
      </w:pPr>
      <w:r w:rsidRPr="008C0C0E">
        <w:rPr>
          <w:lang w:eastAsia="ru-RU" w:bidi="ru-RU"/>
        </w:rPr>
        <w:t xml:space="preserve">Статья 5 УК РФ устанавливает, что лицо подлежит уголовной ответственности только за те общественно опасные действия (бездействия) и наступившие общественно опасные последствия, в отношении которых установлена его вина. Исходя из положения данной нормы, в уголовном праве России действует принцип субъективного вменения. Однако при реализации данного принципа </w:t>
      </w:r>
      <w:proofErr w:type="spellStart"/>
      <w:r w:rsidRPr="008C0C0E">
        <w:rPr>
          <w:lang w:eastAsia="ru-RU" w:bidi="ru-RU"/>
        </w:rPr>
        <w:t>правоприменитель</w:t>
      </w:r>
      <w:proofErr w:type="spellEnd"/>
      <w:r w:rsidRPr="008C0C0E">
        <w:rPr>
          <w:lang w:eastAsia="ru-RU" w:bidi="ru-RU"/>
        </w:rPr>
        <w:t xml:space="preserve"> сталкивается с рядом проблем. Один из наиболее острых правовых вопросов возникает при квалификации преступлений с двумя формами вины.</w:t>
      </w:r>
    </w:p>
    <w:p w:rsidR="006D4EBB" w:rsidRPr="008C0C0E" w:rsidRDefault="00A90445" w:rsidP="009D5820">
      <w:pPr>
        <w:pStyle w:val="22"/>
        <w:shd w:val="clear" w:color="auto" w:fill="auto"/>
        <w:spacing w:line="360" w:lineRule="auto"/>
        <w:ind w:firstLine="709"/>
        <w:rPr>
          <w:lang w:eastAsia="ru-RU" w:bidi="ru-RU"/>
        </w:rPr>
      </w:pPr>
      <w:r>
        <w:rPr>
          <w:lang w:eastAsia="ru-RU" w:bidi="ru-RU"/>
        </w:rPr>
        <w:t>………………………………</w:t>
      </w:r>
    </w:p>
    <w:p w:rsidR="006D4EBB" w:rsidRPr="008C0C0E" w:rsidRDefault="006D4EBB">
      <w:pPr>
        <w:spacing w:after="200" w:line="276" w:lineRule="auto"/>
        <w:ind w:firstLine="0"/>
        <w:jc w:val="left"/>
        <w:rPr>
          <w:szCs w:val="28"/>
          <w:lang w:bidi="ru-RU"/>
        </w:rPr>
      </w:pPr>
      <w:r w:rsidRPr="008C0C0E">
        <w:rPr>
          <w:szCs w:val="28"/>
          <w:lang w:bidi="ru-RU"/>
        </w:rPr>
        <w:br w:type="page"/>
      </w:r>
    </w:p>
    <w:p w:rsidR="006D4EBB" w:rsidRPr="008C0C0E" w:rsidRDefault="006D4EBB" w:rsidP="00C2074B">
      <w:pPr>
        <w:pStyle w:val="1"/>
      </w:pPr>
      <w:bookmarkStart w:id="9" w:name="_Toc104385695"/>
      <w:r w:rsidRPr="008C0C0E">
        <w:lastRenderedPageBreak/>
        <w:t>Заключение</w:t>
      </w:r>
      <w:bookmarkEnd w:id="9"/>
    </w:p>
    <w:p w:rsidR="006D4EBB" w:rsidRPr="008C0C0E" w:rsidRDefault="006D4EBB" w:rsidP="006D4EBB">
      <w:pPr>
        <w:pStyle w:val="22"/>
        <w:shd w:val="clear" w:color="auto" w:fill="auto"/>
        <w:spacing w:line="360" w:lineRule="auto"/>
        <w:ind w:firstLine="709"/>
        <w:rPr>
          <w:lang w:eastAsia="ru-RU" w:bidi="ru-RU"/>
        </w:rPr>
      </w:pPr>
    </w:p>
    <w:p w:rsidR="009917E0" w:rsidRPr="008C0C0E" w:rsidRDefault="009917E0" w:rsidP="009917E0">
      <w:pPr>
        <w:rPr>
          <w:szCs w:val="28"/>
          <w:lang w:bidi="ru-RU"/>
        </w:rPr>
      </w:pPr>
      <w:r w:rsidRPr="008C0C0E">
        <w:rPr>
          <w:szCs w:val="28"/>
          <w:lang w:bidi="ru-RU"/>
        </w:rPr>
        <w:t>Подводя итоги проведенного исследования важно констатировать, что вина в уголовном праве носит многоаспектный характер. Она выступает как уголовно-правовой принцип, согласно которому лицо может быть привлечено к уголовной ответственности только за те действие и бездействия и общественно опасные последствия, в отношении которых установлена его вина, также как обязательный в любом составе, но не единственный признак субъективной стороны преступления. Напротив, мотив и цель являются второстепенными, факультативными признаками субъективной стороны преступления.</w:t>
      </w:r>
    </w:p>
    <w:p w:rsidR="009917E0" w:rsidRPr="008C0C0E" w:rsidRDefault="00A90445" w:rsidP="009917E0">
      <w:pPr>
        <w:rPr>
          <w:szCs w:val="28"/>
          <w:lang w:bidi="ru-RU"/>
        </w:rPr>
      </w:pPr>
      <w:r>
        <w:rPr>
          <w:szCs w:val="28"/>
          <w:lang w:bidi="ru-RU"/>
        </w:rPr>
        <w:t>……………………………………..</w:t>
      </w:r>
    </w:p>
    <w:p w:rsidR="009917E0" w:rsidRPr="008C0C0E" w:rsidRDefault="009917E0" w:rsidP="009917E0">
      <w:pPr>
        <w:rPr>
          <w:szCs w:val="28"/>
          <w:lang w:bidi="ru-RU"/>
        </w:rPr>
      </w:pPr>
      <w:r w:rsidRPr="008C0C0E">
        <w:rPr>
          <w:szCs w:val="28"/>
          <w:lang w:bidi="ru-RU"/>
        </w:rPr>
        <w:t>Так как законодательная конструкция неосторожности применима лишь к материальным составам преступления, то в доктрине уголовного права возник вопрос о существовании неосторожности в формальных составах преступления. Проанализировав различные точки зрения и подходы можно прийти к выводу, что небрежность возможна лишь в формальных составах преступления.</w:t>
      </w:r>
    </w:p>
    <w:p w:rsidR="009917E0" w:rsidRPr="008C0C0E" w:rsidRDefault="009917E0" w:rsidP="009917E0">
      <w:pPr>
        <w:rPr>
          <w:szCs w:val="28"/>
          <w:lang w:bidi="ru-RU"/>
        </w:rPr>
      </w:pPr>
      <w:r w:rsidRPr="008C0C0E">
        <w:rPr>
          <w:szCs w:val="28"/>
          <w:lang w:bidi="ru-RU"/>
        </w:rPr>
        <w:t>При раскрытии содержания легкомыслия законодатель не описывает отношение лица к своему общественно опасному деянию. Однако предвидя общественно опасные последствия нельзя не осознавать общественную опасность своего действия (бездействия). Следовательно, можно предложить следующую формулировку легкомыслия «преступление совершено по легкомыслию, если лицо осознавало общественно опасный характер своего действия (бездействия), предвидело возможность наступления общественно опасных последствий, но без достаточных к тому оснований самонадеянно рассчитывало на предотвращение этих последствий».</w:t>
      </w:r>
    </w:p>
    <w:p w:rsidR="009917E0" w:rsidRPr="008C0C0E" w:rsidRDefault="00A90445" w:rsidP="009917E0">
      <w:pPr>
        <w:rPr>
          <w:szCs w:val="28"/>
          <w:lang w:bidi="ru-RU"/>
        </w:rPr>
      </w:pPr>
      <w:r>
        <w:rPr>
          <w:szCs w:val="28"/>
          <w:lang w:bidi="ru-RU"/>
        </w:rPr>
        <w:t>………………………….</w:t>
      </w:r>
      <w:bookmarkStart w:id="10" w:name="_GoBack"/>
      <w:bookmarkEnd w:id="10"/>
    </w:p>
    <w:p w:rsidR="00644750" w:rsidRDefault="009917E0" w:rsidP="009917E0">
      <w:pPr>
        <w:rPr>
          <w:szCs w:val="28"/>
          <w:lang w:bidi="ru-RU"/>
        </w:rPr>
      </w:pPr>
      <w:r w:rsidRPr="008C0C0E">
        <w:rPr>
          <w:szCs w:val="28"/>
          <w:lang w:bidi="ru-RU"/>
        </w:rPr>
        <w:t xml:space="preserve">Основное отличие казуса от легкомыслия заключается в волевом моменте. Легкомыслие предполагает расчет на конкретные обстоятельства, </w:t>
      </w:r>
      <w:r w:rsidRPr="008C0C0E">
        <w:rPr>
          <w:szCs w:val="28"/>
          <w:lang w:bidi="ru-RU"/>
        </w:rPr>
        <w:lastRenderedPageBreak/>
        <w:t xml:space="preserve">которые помогут лицу предотвратить общественно опасные последствия. Однако данный расчет был недостаточным, вследствие чего наступили такие последствия. При казусе лицо рассчитывает на достаточные основание (на свой профессионализм, мастерство, и т.д.), которые при отсутствии экстремальных условий или нервно-психических перезагрузок позволило бы избежать наступления общественно опасных последствия. </w:t>
      </w:r>
    </w:p>
    <w:p w:rsidR="0098682B" w:rsidRPr="008C0C0E" w:rsidRDefault="0098682B" w:rsidP="009917E0">
      <w:pPr>
        <w:rPr>
          <w:szCs w:val="28"/>
          <w:lang w:bidi="ru-RU"/>
        </w:rPr>
      </w:pPr>
      <w:r w:rsidRPr="008C0C0E">
        <w:rPr>
          <w:szCs w:val="28"/>
          <w:lang w:bidi="ru-RU"/>
        </w:rPr>
        <w:br w:type="page"/>
      </w:r>
    </w:p>
    <w:p w:rsidR="0098682B" w:rsidRDefault="0098682B" w:rsidP="00A11804">
      <w:pPr>
        <w:pStyle w:val="1"/>
      </w:pPr>
      <w:bookmarkStart w:id="11" w:name="_Toc104385696"/>
      <w:r w:rsidRPr="008C0C0E">
        <w:lastRenderedPageBreak/>
        <w:t xml:space="preserve">Список </w:t>
      </w:r>
      <w:r w:rsidR="00A11804">
        <w:t>ИСПОЛЬЗОВАННЫХ ИСТОЧНИКОВ</w:t>
      </w:r>
      <w:bookmarkEnd w:id="11"/>
      <w:r w:rsidR="00A11804">
        <w:t xml:space="preserve"> </w:t>
      </w:r>
    </w:p>
    <w:p w:rsidR="00A11804" w:rsidRPr="00A11804" w:rsidRDefault="00A11804" w:rsidP="00A11804">
      <w:pPr>
        <w:rPr>
          <w:lang w:bidi="ru-RU"/>
        </w:rPr>
      </w:pPr>
    </w:p>
    <w:p w:rsidR="00644750" w:rsidRPr="000370AD" w:rsidRDefault="00644750" w:rsidP="00644750">
      <w:pPr>
        <w:numPr>
          <w:ilvl w:val="0"/>
          <w:numId w:val="2"/>
        </w:numPr>
        <w:tabs>
          <w:tab w:val="num" w:pos="360"/>
          <w:tab w:val="left" w:pos="900"/>
        </w:tabs>
        <w:ind w:left="0" w:firstLine="540"/>
        <w:rPr>
          <w:szCs w:val="28"/>
        </w:rPr>
      </w:pPr>
      <w:r w:rsidRPr="000370AD">
        <w:rPr>
          <w:szCs w:val="28"/>
        </w:rPr>
        <w:t>Конституция Российской Федерации 1993г. (в последней ред. от 21.07.2014 N 11-ФКЗ) // Собрание законодательства РФ, 04.08.2014, N 31, ст. 4398.</w:t>
      </w:r>
    </w:p>
    <w:p w:rsidR="00644750" w:rsidRPr="001F02A6" w:rsidRDefault="00644750" w:rsidP="00644750">
      <w:pPr>
        <w:numPr>
          <w:ilvl w:val="0"/>
          <w:numId w:val="2"/>
        </w:numPr>
        <w:tabs>
          <w:tab w:val="num" w:pos="360"/>
          <w:tab w:val="left" w:pos="900"/>
        </w:tabs>
        <w:ind w:left="0" w:firstLine="540"/>
        <w:rPr>
          <w:szCs w:val="28"/>
        </w:rPr>
      </w:pPr>
      <w:r w:rsidRPr="001F02A6">
        <w:rPr>
          <w:szCs w:val="28"/>
        </w:rPr>
        <w:t>Уголовный кодекс Российская Федерация от 13.06.1996г. № 63-ФЗ (ред. от 29.05.2019) // Российская газета, N 113, 18.06.1996, N 114, 19.06.1996, N 115, 20.06.1996, N 118, 25.06.1996.</w:t>
      </w:r>
    </w:p>
    <w:p w:rsidR="0098682B" w:rsidRPr="008C0C0E" w:rsidRDefault="0098682B" w:rsidP="0098682B">
      <w:pPr>
        <w:numPr>
          <w:ilvl w:val="0"/>
          <w:numId w:val="2"/>
        </w:numPr>
        <w:tabs>
          <w:tab w:val="num" w:pos="360"/>
          <w:tab w:val="left" w:pos="900"/>
        </w:tabs>
        <w:ind w:left="0" w:firstLine="540"/>
        <w:rPr>
          <w:szCs w:val="28"/>
        </w:rPr>
      </w:pPr>
      <w:r w:rsidRPr="008C0C0E">
        <w:rPr>
          <w:iCs/>
          <w:szCs w:val="28"/>
        </w:rPr>
        <w:t>Волков Б.С.</w:t>
      </w:r>
      <w:r w:rsidRPr="008C0C0E">
        <w:rPr>
          <w:szCs w:val="28"/>
        </w:rPr>
        <w:t xml:space="preserve"> Мотив и квалификация преступлений. Казань, 20</w:t>
      </w:r>
      <w:r w:rsidR="00644750">
        <w:rPr>
          <w:szCs w:val="28"/>
        </w:rPr>
        <w:t>1</w:t>
      </w:r>
      <w:r w:rsidRPr="008C0C0E">
        <w:rPr>
          <w:szCs w:val="28"/>
        </w:rPr>
        <w:t>8.</w:t>
      </w:r>
    </w:p>
    <w:p w:rsidR="0098682B" w:rsidRPr="008C0C0E" w:rsidRDefault="0098682B" w:rsidP="0098682B">
      <w:pPr>
        <w:numPr>
          <w:ilvl w:val="0"/>
          <w:numId w:val="2"/>
        </w:numPr>
        <w:tabs>
          <w:tab w:val="num" w:pos="360"/>
          <w:tab w:val="left" w:pos="900"/>
        </w:tabs>
        <w:ind w:left="0" w:firstLine="540"/>
        <w:rPr>
          <w:szCs w:val="28"/>
        </w:rPr>
      </w:pPr>
      <w:proofErr w:type="spellStart"/>
      <w:r w:rsidRPr="008C0C0E">
        <w:rPr>
          <w:iCs/>
          <w:szCs w:val="28"/>
        </w:rPr>
        <w:t>Ворошилин</w:t>
      </w:r>
      <w:proofErr w:type="spellEnd"/>
      <w:r w:rsidRPr="008C0C0E">
        <w:rPr>
          <w:iCs/>
          <w:szCs w:val="28"/>
        </w:rPr>
        <w:t xml:space="preserve"> Е.В., Кригер Г.А.</w:t>
      </w:r>
      <w:r w:rsidRPr="008C0C0E">
        <w:rPr>
          <w:szCs w:val="28"/>
        </w:rPr>
        <w:t xml:space="preserve"> Субъективная сторона преступления. М., 2013. С. 9.</w:t>
      </w:r>
    </w:p>
    <w:p w:rsidR="0098682B" w:rsidRPr="008C0C0E" w:rsidRDefault="0098682B" w:rsidP="0098682B">
      <w:pPr>
        <w:numPr>
          <w:ilvl w:val="0"/>
          <w:numId w:val="2"/>
        </w:numPr>
        <w:tabs>
          <w:tab w:val="num" w:pos="360"/>
          <w:tab w:val="left" w:pos="900"/>
        </w:tabs>
        <w:ind w:left="0" w:firstLine="540"/>
        <w:rPr>
          <w:szCs w:val="28"/>
        </w:rPr>
      </w:pPr>
      <w:r w:rsidRPr="008C0C0E">
        <w:rPr>
          <w:szCs w:val="28"/>
        </w:rPr>
        <w:t xml:space="preserve">Игнатова М. А. Уголовное право Италии: основные институты: </w:t>
      </w:r>
      <w:proofErr w:type="spellStart"/>
      <w:r w:rsidRPr="008C0C0E">
        <w:rPr>
          <w:szCs w:val="28"/>
        </w:rPr>
        <w:t>дис</w:t>
      </w:r>
      <w:proofErr w:type="spellEnd"/>
      <w:r w:rsidRPr="008C0C0E">
        <w:rPr>
          <w:szCs w:val="28"/>
        </w:rPr>
        <w:t xml:space="preserve">. ... канд. </w:t>
      </w:r>
      <w:proofErr w:type="spellStart"/>
      <w:r w:rsidRPr="008C0C0E">
        <w:rPr>
          <w:szCs w:val="28"/>
        </w:rPr>
        <w:t>юрид</w:t>
      </w:r>
      <w:proofErr w:type="spellEnd"/>
      <w:r w:rsidRPr="008C0C0E">
        <w:rPr>
          <w:szCs w:val="28"/>
        </w:rPr>
        <w:t>. наук. - М., 2012. - С. 32</w:t>
      </w:r>
    </w:p>
    <w:p w:rsidR="0098682B" w:rsidRPr="008C0C0E" w:rsidRDefault="0098682B" w:rsidP="0098682B">
      <w:pPr>
        <w:numPr>
          <w:ilvl w:val="0"/>
          <w:numId w:val="2"/>
        </w:numPr>
        <w:tabs>
          <w:tab w:val="num" w:pos="360"/>
          <w:tab w:val="left" w:pos="900"/>
        </w:tabs>
        <w:ind w:left="0" w:firstLine="540"/>
        <w:rPr>
          <w:szCs w:val="28"/>
        </w:rPr>
      </w:pPr>
      <w:proofErr w:type="spellStart"/>
      <w:r w:rsidRPr="008C0C0E">
        <w:rPr>
          <w:iCs/>
          <w:szCs w:val="28"/>
        </w:rPr>
        <w:t>Капинус</w:t>
      </w:r>
      <w:proofErr w:type="spellEnd"/>
      <w:r w:rsidRPr="008C0C0E">
        <w:rPr>
          <w:iCs/>
          <w:szCs w:val="28"/>
        </w:rPr>
        <w:t xml:space="preserve"> О.С.</w:t>
      </w:r>
      <w:r w:rsidRPr="008C0C0E">
        <w:rPr>
          <w:szCs w:val="28"/>
        </w:rPr>
        <w:t xml:space="preserve"> Эвтаназия в свете права на жизнь. М., 2016; Эвтаназия как социально-правовое явление. М., 2016.</w:t>
      </w:r>
    </w:p>
    <w:p w:rsidR="0098682B" w:rsidRPr="008C0C0E" w:rsidRDefault="0098682B" w:rsidP="0098682B">
      <w:pPr>
        <w:numPr>
          <w:ilvl w:val="0"/>
          <w:numId w:val="2"/>
        </w:numPr>
        <w:tabs>
          <w:tab w:val="num" w:pos="360"/>
          <w:tab w:val="left" w:pos="900"/>
        </w:tabs>
        <w:ind w:left="0" w:firstLine="540"/>
        <w:rPr>
          <w:szCs w:val="28"/>
        </w:rPr>
      </w:pPr>
      <w:r w:rsidRPr="008C0C0E">
        <w:rPr>
          <w:szCs w:val="28"/>
        </w:rPr>
        <w:t>Козлов А.Л. Понятие преступления. СПб., 201</w:t>
      </w:r>
      <w:r w:rsidR="00644750">
        <w:rPr>
          <w:szCs w:val="28"/>
        </w:rPr>
        <w:t>8</w:t>
      </w:r>
      <w:r w:rsidRPr="008C0C0E">
        <w:rPr>
          <w:szCs w:val="28"/>
        </w:rPr>
        <w:t>. С. 649.</w:t>
      </w:r>
    </w:p>
    <w:p w:rsidR="0098682B" w:rsidRPr="008C0C0E" w:rsidRDefault="0098682B" w:rsidP="0098682B">
      <w:pPr>
        <w:numPr>
          <w:ilvl w:val="0"/>
          <w:numId w:val="2"/>
        </w:numPr>
        <w:tabs>
          <w:tab w:val="num" w:pos="360"/>
          <w:tab w:val="left" w:pos="900"/>
        </w:tabs>
        <w:ind w:left="0" w:firstLine="540"/>
        <w:rPr>
          <w:szCs w:val="28"/>
        </w:rPr>
      </w:pPr>
      <w:proofErr w:type="spellStart"/>
      <w:r w:rsidRPr="008C0C0E">
        <w:rPr>
          <w:szCs w:val="28"/>
        </w:rPr>
        <w:t>Коробеев</w:t>
      </w:r>
      <w:proofErr w:type="spellEnd"/>
      <w:r w:rsidRPr="008C0C0E">
        <w:rPr>
          <w:szCs w:val="28"/>
        </w:rPr>
        <w:t xml:space="preserve"> А.И. Российское уголовное право. Курс лекций. Т. 1. Владивосток, 20</w:t>
      </w:r>
      <w:r w:rsidR="00644750">
        <w:rPr>
          <w:szCs w:val="28"/>
        </w:rPr>
        <w:t>19</w:t>
      </w:r>
      <w:r w:rsidRPr="008C0C0E">
        <w:rPr>
          <w:szCs w:val="28"/>
        </w:rPr>
        <w:t>. С. 429.</w:t>
      </w:r>
    </w:p>
    <w:p w:rsidR="0098682B" w:rsidRPr="008C0C0E" w:rsidRDefault="0098682B" w:rsidP="0098682B">
      <w:pPr>
        <w:numPr>
          <w:ilvl w:val="0"/>
          <w:numId w:val="2"/>
        </w:numPr>
        <w:tabs>
          <w:tab w:val="num" w:pos="360"/>
          <w:tab w:val="left" w:pos="900"/>
        </w:tabs>
        <w:ind w:left="0" w:firstLine="540"/>
        <w:rPr>
          <w:szCs w:val="28"/>
        </w:rPr>
      </w:pPr>
      <w:r w:rsidRPr="008C0C0E">
        <w:rPr>
          <w:szCs w:val="28"/>
        </w:rPr>
        <w:t>Курс советского уголовного права. Т 2. М., 2010. С. 260.</w:t>
      </w:r>
    </w:p>
    <w:p w:rsidR="0098682B" w:rsidRPr="008C0C0E" w:rsidRDefault="0098682B" w:rsidP="0098682B">
      <w:pPr>
        <w:numPr>
          <w:ilvl w:val="0"/>
          <w:numId w:val="2"/>
        </w:numPr>
        <w:tabs>
          <w:tab w:val="num" w:pos="360"/>
          <w:tab w:val="left" w:pos="900"/>
        </w:tabs>
        <w:ind w:left="0" w:firstLine="540"/>
        <w:rPr>
          <w:szCs w:val="28"/>
        </w:rPr>
      </w:pPr>
      <w:proofErr w:type="spellStart"/>
      <w:r w:rsidRPr="008C0C0E">
        <w:rPr>
          <w:szCs w:val="28"/>
        </w:rPr>
        <w:t>Лекшас</w:t>
      </w:r>
      <w:proofErr w:type="spellEnd"/>
      <w:r w:rsidRPr="008C0C0E">
        <w:rPr>
          <w:szCs w:val="28"/>
        </w:rPr>
        <w:t xml:space="preserve"> И. Вина как субъективная сторона преступного деяния / пер. с немецкого. - М., 2012. - С. 34.</w:t>
      </w:r>
    </w:p>
    <w:p w:rsidR="0098682B" w:rsidRPr="008C0C0E" w:rsidRDefault="0098682B" w:rsidP="0098682B">
      <w:pPr>
        <w:numPr>
          <w:ilvl w:val="0"/>
          <w:numId w:val="2"/>
        </w:numPr>
        <w:tabs>
          <w:tab w:val="num" w:pos="360"/>
          <w:tab w:val="left" w:pos="900"/>
        </w:tabs>
        <w:ind w:left="0" w:firstLine="540"/>
        <w:rPr>
          <w:szCs w:val="28"/>
        </w:rPr>
      </w:pPr>
      <w:proofErr w:type="spellStart"/>
      <w:r w:rsidRPr="008C0C0E">
        <w:rPr>
          <w:szCs w:val="28"/>
        </w:rPr>
        <w:t>Лунеев</w:t>
      </w:r>
      <w:proofErr w:type="spellEnd"/>
      <w:r w:rsidRPr="008C0C0E">
        <w:rPr>
          <w:szCs w:val="28"/>
        </w:rPr>
        <w:t xml:space="preserve"> В.В. Субъективное вменение. М., 2012. С. 8 - 9.</w:t>
      </w:r>
    </w:p>
    <w:p w:rsidR="0098682B" w:rsidRPr="008C0C0E" w:rsidRDefault="0098682B" w:rsidP="0098682B">
      <w:pPr>
        <w:numPr>
          <w:ilvl w:val="0"/>
          <w:numId w:val="2"/>
        </w:numPr>
        <w:tabs>
          <w:tab w:val="num" w:pos="360"/>
          <w:tab w:val="left" w:pos="900"/>
        </w:tabs>
        <w:ind w:left="0" w:firstLine="540"/>
        <w:rPr>
          <w:szCs w:val="28"/>
        </w:rPr>
      </w:pPr>
      <w:proofErr w:type="spellStart"/>
      <w:r w:rsidRPr="008C0C0E">
        <w:rPr>
          <w:szCs w:val="28"/>
        </w:rPr>
        <w:t>Макашвили</w:t>
      </w:r>
      <w:proofErr w:type="spellEnd"/>
      <w:r w:rsidRPr="008C0C0E">
        <w:rPr>
          <w:szCs w:val="28"/>
        </w:rPr>
        <w:t xml:space="preserve"> В. Г. Уголовная ответственность за неосторожность. - М., 2012. - С. 178.</w:t>
      </w:r>
    </w:p>
    <w:p w:rsidR="0098682B" w:rsidRPr="008C0C0E" w:rsidRDefault="0098682B" w:rsidP="0098682B">
      <w:pPr>
        <w:numPr>
          <w:ilvl w:val="0"/>
          <w:numId w:val="2"/>
        </w:numPr>
        <w:tabs>
          <w:tab w:val="num" w:pos="360"/>
          <w:tab w:val="left" w:pos="900"/>
        </w:tabs>
        <w:ind w:left="0" w:firstLine="540"/>
        <w:rPr>
          <w:szCs w:val="28"/>
        </w:rPr>
      </w:pPr>
      <w:r w:rsidRPr="008C0C0E">
        <w:rPr>
          <w:szCs w:val="28"/>
        </w:rPr>
        <w:t>Примерный Уголовный кодекс (США). М., 2010. С. 48-49.</w:t>
      </w:r>
    </w:p>
    <w:p w:rsidR="0098682B" w:rsidRPr="008C0C0E" w:rsidRDefault="0098682B" w:rsidP="0098682B">
      <w:pPr>
        <w:numPr>
          <w:ilvl w:val="0"/>
          <w:numId w:val="2"/>
        </w:numPr>
        <w:tabs>
          <w:tab w:val="num" w:pos="360"/>
          <w:tab w:val="left" w:pos="900"/>
        </w:tabs>
        <w:ind w:left="0" w:firstLine="540"/>
        <w:rPr>
          <w:szCs w:val="28"/>
        </w:rPr>
      </w:pPr>
      <w:proofErr w:type="spellStart"/>
      <w:r w:rsidRPr="008C0C0E">
        <w:rPr>
          <w:iCs/>
          <w:szCs w:val="28"/>
        </w:rPr>
        <w:t>Рарог</w:t>
      </w:r>
      <w:proofErr w:type="spellEnd"/>
      <w:r w:rsidRPr="008C0C0E">
        <w:rPr>
          <w:iCs/>
          <w:szCs w:val="28"/>
        </w:rPr>
        <w:t xml:space="preserve"> А.И.</w:t>
      </w:r>
      <w:r w:rsidRPr="008C0C0E">
        <w:rPr>
          <w:szCs w:val="28"/>
        </w:rPr>
        <w:t xml:space="preserve"> Квалификация преступлений по субъективным признакам. Санкт-Петербург, 2013. С. 74.</w:t>
      </w:r>
    </w:p>
    <w:p w:rsidR="0098682B" w:rsidRPr="008C0C0E" w:rsidRDefault="0098682B" w:rsidP="0098682B">
      <w:pPr>
        <w:numPr>
          <w:ilvl w:val="0"/>
          <w:numId w:val="2"/>
        </w:numPr>
        <w:tabs>
          <w:tab w:val="num" w:pos="360"/>
          <w:tab w:val="left" w:pos="900"/>
        </w:tabs>
        <w:ind w:left="0" w:firstLine="540"/>
        <w:rPr>
          <w:szCs w:val="28"/>
        </w:rPr>
      </w:pPr>
      <w:r w:rsidRPr="008C0C0E">
        <w:rPr>
          <w:szCs w:val="28"/>
        </w:rPr>
        <w:t xml:space="preserve">Таганцев Н.С. Курс уголовного права. Т. 1. </w:t>
      </w:r>
      <w:proofErr w:type="spellStart"/>
      <w:r w:rsidRPr="008C0C0E">
        <w:rPr>
          <w:szCs w:val="28"/>
        </w:rPr>
        <w:t>Вып</w:t>
      </w:r>
      <w:proofErr w:type="spellEnd"/>
      <w:r w:rsidRPr="008C0C0E">
        <w:rPr>
          <w:szCs w:val="28"/>
        </w:rPr>
        <w:t>. 2. М., 20</w:t>
      </w:r>
      <w:r w:rsidR="00644750">
        <w:rPr>
          <w:szCs w:val="28"/>
        </w:rPr>
        <w:t>1</w:t>
      </w:r>
      <w:r w:rsidRPr="008C0C0E">
        <w:rPr>
          <w:szCs w:val="28"/>
        </w:rPr>
        <w:t>8. С. 93.</w:t>
      </w:r>
    </w:p>
    <w:p w:rsidR="0098682B" w:rsidRPr="008C0C0E" w:rsidRDefault="0098682B" w:rsidP="0098682B">
      <w:pPr>
        <w:numPr>
          <w:ilvl w:val="0"/>
          <w:numId w:val="2"/>
        </w:numPr>
        <w:tabs>
          <w:tab w:val="num" w:pos="360"/>
          <w:tab w:val="left" w:pos="900"/>
        </w:tabs>
        <w:ind w:left="0" w:firstLine="540"/>
        <w:rPr>
          <w:szCs w:val="28"/>
        </w:rPr>
      </w:pPr>
      <w:r w:rsidRPr="008C0C0E">
        <w:rPr>
          <w:iCs/>
          <w:szCs w:val="28"/>
        </w:rPr>
        <w:t>Таганцев Н.С.</w:t>
      </w:r>
      <w:r w:rsidRPr="008C0C0E">
        <w:rPr>
          <w:szCs w:val="28"/>
        </w:rPr>
        <w:t xml:space="preserve"> Русское уголовное право: Лекции. Часть общая. Т. 1. М., 2014. С. 277.</w:t>
      </w:r>
    </w:p>
    <w:p w:rsidR="0098682B" w:rsidRPr="008C0C0E" w:rsidRDefault="0098682B" w:rsidP="0098682B">
      <w:pPr>
        <w:numPr>
          <w:ilvl w:val="0"/>
          <w:numId w:val="2"/>
        </w:numPr>
        <w:tabs>
          <w:tab w:val="num" w:pos="360"/>
          <w:tab w:val="left" w:pos="900"/>
        </w:tabs>
        <w:ind w:left="0" w:firstLine="540"/>
        <w:rPr>
          <w:szCs w:val="28"/>
        </w:rPr>
      </w:pPr>
      <w:proofErr w:type="spellStart"/>
      <w:r w:rsidRPr="008C0C0E">
        <w:rPr>
          <w:iCs/>
          <w:szCs w:val="28"/>
        </w:rPr>
        <w:lastRenderedPageBreak/>
        <w:t>Трайнин</w:t>
      </w:r>
      <w:proofErr w:type="spellEnd"/>
      <w:r w:rsidRPr="008C0C0E">
        <w:rPr>
          <w:iCs/>
          <w:szCs w:val="28"/>
        </w:rPr>
        <w:t xml:space="preserve"> А.Н.</w:t>
      </w:r>
      <w:r w:rsidRPr="008C0C0E">
        <w:rPr>
          <w:szCs w:val="28"/>
        </w:rPr>
        <w:t xml:space="preserve"> Общее учение о составе преступления. М., 2012. С. 195.</w:t>
      </w:r>
    </w:p>
    <w:p w:rsidR="0098682B" w:rsidRPr="008C0C0E" w:rsidRDefault="0098682B" w:rsidP="0098682B">
      <w:pPr>
        <w:numPr>
          <w:ilvl w:val="0"/>
          <w:numId w:val="2"/>
        </w:numPr>
        <w:tabs>
          <w:tab w:val="num" w:pos="360"/>
          <w:tab w:val="left" w:pos="900"/>
        </w:tabs>
        <w:ind w:left="0" w:firstLine="540"/>
        <w:rPr>
          <w:szCs w:val="28"/>
        </w:rPr>
      </w:pPr>
      <w:r w:rsidRPr="008C0C0E">
        <w:rPr>
          <w:szCs w:val="28"/>
        </w:rPr>
        <w:t>Уголовное право России. Общая часть. М., 201</w:t>
      </w:r>
      <w:r w:rsidR="00644750">
        <w:rPr>
          <w:szCs w:val="28"/>
        </w:rPr>
        <w:t>7</w:t>
      </w:r>
      <w:r w:rsidRPr="008C0C0E">
        <w:rPr>
          <w:szCs w:val="28"/>
        </w:rPr>
        <w:t>. С. 126.</w:t>
      </w:r>
    </w:p>
    <w:p w:rsidR="0098682B" w:rsidRPr="008C0C0E" w:rsidRDefault="0098682B" w:rsidP="0098682B">
      <w:pPr>
        <w:numPr>
          <w:ilvl w:val="0"/>
          <w:numId w:val="2"/>
        </w:numPr>
        <w:tabs>
          <w:tab w:val="num" w:pos="360"/>
          <w:tab w:val="left" w:pos="900"/>
        </w:tabs>
        <w:ind w:left="0" w:firstLine="540"/>
        <w:rPr>
          <w:szCs w:val="28"/>
        </w:rPr>
      </w:pPr>
      <w:r w:rsidRPr="008C0C0E">
        <w:rPr>
          <w:szCs w:val="28"/>
        </w:rPr>
        <w:t>Уголовное право России: Учебник для вузов. Т. 1. Общая часть. М.: Норма. 2015. С. 227.</w:t>
      </w:r>
    </w:p>
    <w:p w:rsidR="0098682B" w:rsidRPr="008C0C0E" w:rsidRDefault="0098682B" w:rsidP="0098682B">
      <w:pPr>
        <w:numPr>
          <w:ilvl w:val="0"/>
          <w:numId w:val="2"/>
        </w:numPr>
        <w:tabs>
          <w:tab w:val="num" w:pos="360"/>
          <w:tab w:val="left" w:pos="900"/>
        </w:tabs>
        <w:ind w:left="0" w:firstLine="540"/>
        <w:rPr>
          <w:szCs w:val="28"/>
        </w:rPr>
      </w:pPr>
      <w:r w:rsidRPr="008C0C0E">
        <w:rPr>
          <w:szCs w:val="28"/>
        </w:rPr>
        <w:t>Ширяев В.А. Двойная форма вины: за и против // Следователь. 2011. N 7. С. 19 - 20.</w:t>
      </w:r>
    </w:p>
    <w:p w:rsidR="0098682B" w:rsidRPr="008C0C0E" w:rsidRDefault="0098682B" w:rsidP="0098682B">
      <w:pPr>
        <w:numPr>
          <w:ilvl w:val="0"/>
          <w:numId w:val="2"/>
        </w:numPr>
        <w:tabs>
          <w:tab w:val="num" w:pos="360"/>
          <w:tab w:val="left" w:pos="900"/>
        </w:tabs>
        <w:ind w:left="0" w:firstLine="540"/>
        <w:rPr>
          <w:szCs w:val="28"/>
        </w:rPr>
      </w:pPr>
      <w:r w:rsidRPr="008C0C0E">
        <w:rPr>
          <w:szCs w:val="28"/>
        </w:rPr>
        <w:t xml:space="preserve">Якушин В. А. Проблемы субъективного вменения: </w:t>
      </w:r>
      <w:proofErr w:type="spellStart"/>
      <w:r w:rsidRPr="008C0C0E">
        <w:rPr>
          <w:szCs w:val="28"/>
        </w:rPr>
        <w:t>дис</w:t>
      </w:r>
      <w:proofErr w:type="spellEnd"/>
      <w:r w:rsidRPr="008C0C0E">
        <w:rPr>
          <w:szCs w:val="28"/>
        </w:rPr>
        <w:t xml:space="preserve">. ... д-ра </w:t>
      </w:r>
      <w:proofErr w:type="spellStart"/>
      <w:r w:rsidRPr="008C0C0E">
        <w:rPr>
          <w:szCs w:val="28"/>
        </w:rPr>
        <w:t>юрид</w:t>
      </w:r>
      <w:proofErr w:type="spellEnd"/>
      <w:r w:rsidRPr="008C0C0E">
        <w:rPr>
          <w:szCs w:val="28"/>
        </w:rPr>
        <w:t>. наук. - М., 2013. - С. 161.</w:t>
      </w:r>
    </w:p>
    <w:sectPr w:rsidR="0098682B" w:rsidRPr="008C0C0E" w:rsidSect="00C2074B">
      <w:footerReference w:type="default" r:id="rId8"/>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058" w:rsidRDefault="00DE7058" w:rsidP="00340AA6">
      <w:pPr>
        <w:spacing w:line="240" w:lineRule="auto"/>
      </w:pPr>
      <w:r>
        <w:separator/>
      </w:r>
    </w:p>
  </w:endnote>
  <w:endnote w:type="continuationSeparator" w:id="0">
    <w:p w:rsidR="00DE7058" w:rsidRDefault="00DE7058" w:rsidP="00340A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2AFF" w:usb1="4000ACFF"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39210"/>
      <w:docPartObj>
        <w:docPartGallery w:val="Page Numbers (Bottom of Page)"/>
        <w:docPartUnique/>
      </w:docPartObj>
    </w:sdtPr>
    <w:sdtEndPr/>
    <w:sdtContent>
      <w:p w:rsidR="00172519" w:rsidRDefault="00950628" w:rsidP="00172519">
        <w:pPr>
          <w:pStyle w:val="ae"/>
          <w:jc w:val="right"/>
        </w:pPr>
        <w:r>
          <w:fldChar w:fldCharType="begin"/>
        </w:r>
        <w:r w:rsidR="00C47CBE">
          <w:instrText xml:space="preserve"> PAGE   \* MERGEFORMAT </w:instrText>
        </w:r>
        <w:r>
          <w:fldChar w:fldCharType="separate"/>
        </w:r>
        <w:r w:rsidR="00A90445">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058" w:rsidRDefault="00DE7058" w:rsidP="00340AA6">
      <w:pPr>
        <w:spacing w:line="240" w:lineRule="auto"/>
      </w:pPr>
      <w:r>
        <w:separator/>
      </w:r>
    </w:p>
  </w:footnote>
  <w:footnote w:type="continuationSeparator" w:id="0">
    <w:p w:rsidR="00DE7058" w:rsidRDefault="00DE7058" w:rsidP="00340AA6">
      <w:pPr>
        <w:spacing w:line="240" w:lineRule="auto"/>
      </w:pPr>
      <w:r>
        <w:continuationSeparator/>
      </w:r>
    </w:p>
  </w:footnote>
  <w:footnote w:id="1">
    <w:p w:rsidR="002D359B" w:rsidRPr="00644750" w:rsidRDefault="002D359B" w:rsidP="00644750">
      <w:pPr>
        <w:spacing w:line="240" w:lineRule="auto"/>
        <w:ind w:firstLine="0"/>
        <w:rPr>
          <w:sz w:val="24"/>
        </w:rPr>
      </w:pPr>
      <w:r w:rsidRPr="00644750">
        <w:rPr>
          <w:sz w:val="24"/>
          <w:vertAlign w:val="superscript"/>
          <w:lang w:bidi="ru-RU"/>
        </w:rPr>
        <w:footnoteRef/>
      </w:r>
      <w:r w:rsidRPr="00644750">
        <w:rPr>
          <w:sz w:val="24"/>
          <w:lang w:bidi="ru-RU"/>
        </w:rPr>
        <w:t xml:space="preserve"> </w:t>
      </w:r>
      <w:proofErr w:type="spellStart"/>
      <w:r w:rsidR="00644750" w:rsidRPr="00644750">
        <w:rPr>
          <w:rStyle w:val="a5"/>
          <w:rFonts w:ascii="Times New Roman" w:hAnsi="Times New Roman" w:cs="Times New Roman"/>
          <w:i w:val="0"/>
          <w:sz w:val="24"/>
          <w:szCs w:val="20"/>
        </w:rPr>
        <w:t>Ворошилин</w:t>
      </w:r>
      <w:proofErr w:type="spellEnd"/>
      <w:r w:rsidR="00644750" w:rsidRPr="00644750">
        <w:rPr>
          <w:rStyle w:val="a5"/>
          <w:rFonts w:ascii="Times New Roman" w:hAnsi="Times New Roman" w:cs="Times New Roman"/>
          <w:i w:val="0"/>
          <w:sz w:val="24"/>
          <w:szCs w:val="20"/>
        </w:rPr>
        <w:t xml:space="preserve"> Е.В., Кригер Г.А.</w:t>
      </w:r>
      <w:r w:rsidR="00644750" w:rsidRPr="00644750">
        <w:rPr>
          <w:sz w:val="24"/>
          <w:lang w:bidi="ru-RU"/>
        </w:rPr>
        <w:t xml:space="preserve"> Субъективная сторона преступления. М., 2013. С. 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7FE3"/>
    <w:multiLevelType w:val="hybridMultilevel"/>
    <w:tmpl w:val="9A6E1140"/>
    <w:lvl w:ilvl="0" w:tplc="0419000F">
      <w:start w:val="1"/>
      <w:numFmt w:val="decimal"/>
      <w:lvlText w:val="%1."/>
      <w:lvlJc w:val="left"/>
      <w:pPr>
        <w:tabs>
          <w:tab w:val="num" w:pos="2487"/>
        </w:tabs>
        <w:ind w:left="248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2660754"/>
    <w:multiLevelType w:val="multilevel"/>
    <w:tmpl w:val="52248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487FA7"/>
    <w:multiLevelType w:val="multilevel"/>
    <w:tmpl w:val="8D1AC1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ru-RU" w:vendorID="1" w:dllVersion="512" w:checkStyle="0"/>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900"/>
    <w:rsid w:val="00000A79"/>
    <w:rsid w:val="00001C0A"/>
    <w:rsid w:val="0000261B"/>
    <w:rsid w:val="00003651"/>
    <w:rsid w:val="00003851"/>
    <w:rsid w:val="00003E2D"/>
    <w:rsid w:val="0000500B"/>
    <w:rsid w:val="0000509C"/>
    <w:rsid w:val="00006108"/>
    <w:rsid w:val="00006FAD"/>
    <w:rsid w:val="0000704E"/>
    <w:rsid w:val="00007F50"/>
    <w:rsid w:val="0001137C"/>
    <w:rsid w:val="000113C7"/>
    <w:rsid w:val="0001160C"/>
    <w:rsid w:val="00011E92"/>
    <w:rsid w:val="00012FEC"/>
    <w:rsid w:val="000141BA"/>
    <w:rsid w:val="000143CE"/>
    <w:rsid w:val="00014863"/>
    <w:rsid w:val="000154D0"/>
    <w:rsid w:val="00015AFC"/>
    <w:rsid w:val="000171EE"/>
    <w:rsid w:val="000179E7"/>
    <w:rsid w:val="00017E61"/>
    <w:rsid w:val="0002044C"/>
    <w:rsid w:val="000213D0"/>
    <w:rsid w:val="000223C3"/>
    <w:rsid w:val="00023128"/>
    <w:rsid w:val="00023301"/>
    <w:rsid w:val="00023B16"/>
    <w:rsid w:val="00024402"/>
    <w:rsid w:val="00024746"/>
    <w:rsid w:val="000248E3"/>
    <w:rsid w:val="00024C92"/>
    <w:rsid w:val="00025D35"/>
    <w:rsid w:val="00025D9C"/>
    <w:rsid w:val="00025FA7"/>
    <w:rsid w:val="0002648E"/>
    <w:rsid w:val="000306CE"/>
    <w:rsid w:val="00031026"/>
    <w:rsid w:val="00031A38"/>
    <w:rsid w:val="00033A3F"/>
    <w:rsid w:val="000353D8"/>
    <w:rsid w:val="0004059B"/>
    <w:rsid w:val="00040863"/>
    <w:rsid w:val="00042C6E"/>
    <w:rsid w:val="0004316A"/>
    <w:rsid w:val="00043801"/>
    <w:rsid w:val="0004384E"/>
    <w:rsid w:val="000438C9"/>
    <w:rsid w:val="00043B95"/>
    <w:rsid w:val="00045732"/>
    <w:rsid w:val="00045AA9"/>
    <w:rsid w:val="00047769"/>
    <w:rsid w:val="00050364"/>
    <w:rsid w:val="00050724"/>
    <w:rsid w:val="00051BFA"/>
    <w:rsid w:val="00051CC5"/>
    <w:rsid w:val="000531B3"/>
    <w:rsid w:val="00053511"/>
    <w:rsid w:val="0005364E"/>
    <w:rsid w:val="000562C8"/>
    <w:rsid w:val="00056597"/>
    <w:rsid w:val="00057117"/>
    <w:rsid w:val="00057ABF"/>
    <w:rsid w:val="00060555"/>
    <w:rsid w:val="00060C85"/>
    <w:rsid w:val="00061BEE"/>
    <w:rsid w:val="00061DF9"/>
    <w:rsid w:val="00063470"/>
    <w:rsid w:val="000635E8"/>
    <w:rsid w:val="0006399C"/>
    <w:rsid w:val="00063C00"/>
    <w:rsid w:val="00064088"/>
    <w:rsid w:val="00064350"/>
    <w:rsid w:val="00065543"/>
    <w:rsid w:val="00066D80"/>
    <w:rsid w:val="00067143"/>
    <w:rsid w:val="00070866"/>
    <w:rsid w:val="00071429"/>
    <w:rsid w:val="000729F7"/>
    <w:rsid w:val="00072D3C"/>
    <w:rsid w:val="00073707"/>
    <w:rsid w:val="00074660"/>
    <w:rsid w:val="00074F49"/>
    <w:rsid w:val="000751AD"/>
    <w:rsid w:val="00075609"/>
    <w:rsid w:val="00076E08"/>
    <w:rsid w:val="00077459"/>
    <w:rsid w:val="000812DD"/>
    <w:rsid w:val="000819F1"/>
    <w:rsid w:val="0008254D"/>
    <w:rsid w:val="000848F4"/>
    <w:rsid w:val="00085296"/>
    <w:rsid w:val="000861C4"/>
    <w:rsid w:val="00086638"/>
    <w:rsid w:val="000873F3"/>
    <w:rsid w:val="0008793E"/>
    <w:rsid w:val="000900DE"/>
    <w:rsid w:val="00090FE5"/>
    <w:rsid w:val="000910FC"/>
    <w:rsid w:val="000913F4"/>
    <w:rsid w:val="000913FB"/>
    <w:rsid w:val="00091782"/>
    <w:rsid w:val="0009202D"/>
    <w:rsid w:val="0009239D"/>
    <w:rsid w:val="00093FBA"/>
    <w:rsid w:val="00094C73"/>
    <w:rsid w:val="000965DB"/>
    <w:rsid w:val="0009682A"/>
    <w:rsid w:val="00096B9C"/>
    <w:rsid w:val="00097713"/>
    <w:rsid w:val="000A0728"/>
    <w:rsid w:val="000A0C0D"/>
    <w:rsid w:val="000A115A"/>
    <w:rsid w:val="000A1DBB"/>
    <w:rsid w:val="000A2498"/>
    <w:rsid w:val="000A304B"/>
    <w:rsid w:val="000A483B"/>
    <w:rsid w:val="000A4A1B"/>
    <w:rsid w:val="000A6201"/>
    <w:rsid w:val="000A69FF"/>
    <w:rsid w:val="000A6B7A"/>
    <w:rsid w:val="000B0A8E"/>
    <w:rsid w:val="000B0B2D"/>
    <w:rsid w:val="000B20B9"/>
    <w:rsid w:val="000B2AF5"/>
    <w:rsid w:val="000B2BBD"/>
    <w:rsid w:val="000B56AE"/>
    <w:rsid w:val="000B5D5B"/>
    <w:rsid w:val="000B6510"/>
    <w:rsid w:val="000B669F"/>
    <w:rsid w:val="000B68F1"/>
    <w:rsid w:val="000B6E87"/>
    <w:rsid w:val="000B6F87"/>
    <w:rsid w:val="000B71CB"/>
    <w:rsid w:val="000B78EF"/>
    <w:rsid w:val="000C040C"/>
    <w:rsid w:val="000C2BC2"/>
    <w:rsid w:val="000C3038"/>
    <w:rsid w:val="000C3F8D"/>
    <w:rsid w:val="000C57E2"/>
    <w:rsid w:val="000C5978"/>
    <w:rsid w:val="000C5A09"/>
    <w:rsid w:val="000C5FFC"/>
    <w:rsid w:val="000C70DD"/>
    <w:rsid w:val="000D1030"/>
    <w:rsid w:val="000D1641"/>
    <w:rsid w:val="000D361C"/>
    <w:rsid w:val="000D384A"/>
    <w:rsid w:val="000D4366"/>
    <w:rsid w:val="000D4B9D"/>
    <w:rsid w:val="000D4BF5"/>
    <w:rsid w:val="000D515F"/>
    <w:rsid w:val="000D69E9"/>
    <w:rsid w:val="000D6BCC"/>
    <w:rsid w:val="000D7971"/>
    <w:rsid w:val="000E0FAF"/>
    <w:rsid w:val="000E17FA"/>
    <w:rsid w:val="000E18FF"/>
    <w:rsid w:val="000E6976"/>
    <w:rsid w:val="000F095F"/>
    <w:rsid w:val="000F22A9"/>
    <w:rsid w:val="000F302E"/>
    <w:rsid w:val="000F3881"/>
    <w:rsid w:val="000F4D67"/>
    <w:rsid w:val="000F4F6C"/>
    <w:rsid w:val="000F5732"/>
    <w:rsid w:val="000F5EC2"/>
    <w:rsid w:val="000F612B"/>
    <w:rsid w:val="000F6E4D"/>
    <w:rsid w:val="000F7973"/>
    <w:rsid w:val="001003E2"/>
    <w:rsid w:val="00104FF7"/>
    <w:rsid w:val="00105663"/>
    <w:rsid w:val="001073A4"/>
    <w:rsid w:val="001073D4"/>
    <w:rsid w:val="001074B5"/>
    <w:rsid w:val="00107732"/>
    <w:rsid w:val="00107D9E"/>
    <w:rsid w:val="001109F5"/>
    <w:rsid w:val="001110FC"/>
    <w:rsid w:val="00111262"/>
    <w:rsid w:val="001113F8"/>
    <w:rsid w:val="0011155D"/>
    <w:rsid w:val="0011417F"/>
    <w:rsid w:val="0011448A"/>
    <w:rsid w:val="0011475F"/>
    <w:rsid w:val="001147AA"/>
    <w:rsid w:val="00114FCB"/>
    <w:rsid w:val="0011515D"/>
    <w:rsid w:val="001158F4"/>
    <w:rsid w:val="001160C1"/>
    <w:rsid w:val="00117864"/>
    <w:rsid w:val="00117985"/>
    <w:rsid w:val="0012062D"/>
    <w:rsid w:val="00120CCA"/>
    <w:rsid w:val="00120F48"/>
    <w:rsid w:val="00121C3E"/>
    <w:rsid w:val="0012287D"/>
    <w:rsid w:val="001237CA"/>
    <w:rsid w:val="0012596A"/>
    <w:rsid w:val="00125B7F"/>
    <w:rsid w:val="00126E8F"/>
    <w:rsid w:val="0013287F"/>
    <w:rsid w:val="00134785"/>
    <w:rsid w:val="001353B4"/>
    <w:rsid w:val="001353F8"/>
    <w:rsid w:val="001354C0"/>
    <w:rsid w:val="00135A2C"/>
    <w:rsid w:val="001361BE"/>
    <w:rsid w:val="00136454"/>
    <w:rsid w:val="001370C6"/>
    <w:rsid w:val="0013749F"/>
    <w:rsid w:val="00140C9B"/>
    <w:rsid w:val="001418B3"/>
    <w:rsid w:val="001429FD"/>
    <w:rsid w:val="00142A27"/>
    <w:rsid w:val="00145A18"/>
    <w:rsid w:val="0014639D"/>
    <w:rsid w:val="00146A6B"/>
    <w:rsid w:val="00146F04"/>
    <w:rsid w:val="00147920"/>
    <w:rsid w:val="001504E6"/>
    <w:rsid w:val="001507B1"/>
    <w:rsid w:val="001510CB"/>
    <w:rsid w:val="00152B59"/>
    <w:rsid w:val="00153526"/>
    <w:rsid w:val="00154179"/>
    <w:rsid w:val="00154753"/>
    <w:rsid w:val="00155566"/>
    <w:rsid w:val="00156456"/>
    <w:rsid w:val="00157E4F"/>
    <w:rsid w:val="00160180"/>
    <w:rsid w:val="00161F84"/>
    <w:rsid w:val="001623BF"/>
    <w:rsid w:val="00163C3E"/>
    <w:rsid w:val="00164062"/>
    <w:rsid w:val="00164D93"/>
    <w:rsid w:val="001651F7"/>
    <w:rsid w:val="001663A1"/>
    <w:rsid w:val="00166636"/>
    <w:rsid w:val="001678D1"/>
    <w:rsid w:val="00170BFF"/>
    <w:rsid w:val="001719D8"/>
    <w:rsid w:val="00171E32"/>
    <w:rsid w:val="00172519"/>
    <w:rsid w:val="00174912"/>
    <w:rsid w:val="00174FB0"/>
    <w:rsid w:val="00176236"/>
    <w:rsid w:val="00176608"/>
    <w:rsid w:val="00177529"/>
    <w:rsid w:val="00177B60"/>
    <w:rsid w:val="00180B86"/>
    <w:rsid w:val="0018154B"/>
    <w:rsid w:val="00182CBD"/>
    <w:rsid w:val="001830E9"/>
    <w:rsid w:val="00183C02"/>
    <w:rsid w:val="0018416B"/>
    <w:rsid w:val="00185AD0"/>
    <w:rsid w:val="00186679"/>
    <w:rsid w:val="0019018D"/>
    <w:rsid w:val="00192BEA"/>
    <w:rsid w:val="0019302B"/>
    <w:rsid w:val="00193972"/>
    <w:rsid w:val="00193B60"/>
    <w:rsid w:val="0019437A"/>
    <w:rsid w:val="00194548"/>
    <w:rsid w:val="00194F5E"/>
    <w:rsid w:val="00195D5D"/>
    <w:rsid w:val="0019783A"/>
    <w:rsid w:val="00197CEA"/>
    <w:rsid w:val="001A012B"/>
    <w:rsid w:val="001A0DFC"/>
    <w:rsid w:val="001A1DC7"/>
    <w:rsid w:val="001A35ED"/>
    <w:rsid w:val="001A406B"/>
    <w:rsid w:val="001A4B7E"/>
    <w:rsid w:val="001A5707"/>
    <w:rsid w:val="001A6017"/>
    <w:rsid w:val="001A69B3"/>
    <w:rsid w:val="001A7BB5"/>
    <w:rsid w:val="001A7DA1"/>
    <w:rsid w:val="001B068E"/>
    <w:rsid w:val="001B2508"/>
    <w:rsid w:val="001B2B07"/>
    <w:rsid w:val="001B3114"/>
    <w:rsid w:val="001B33EB"/>
    <w:rsid w:val="001B3874"/>
    <w:rsid w:val="001B4C1C"/>
    <w:rsid w:val="001B5012"/>
    <w:rsid w:val="001B5220"/>
    <w:rsid w:val="001B7211"/>
    <w:rsid w:val="001B7981"/>
    <w:rsid w:val="001C02AA"/>
    <w:rsid w:val="001C09B0"/>
    <w:rsid w:val="001C11FB"/>
    <w:rsid w:val="001C2F24"/>
    <w:rsid w:val="001C41E3"/>
    <w:rsid w:val="001C429D"/>
    <w:rsid w:val="001C6193"/>
    <w:rsid w:val="001C7CF2"/>
    <w:rsid w:val="001D0B2F"/>
    <w:rsid w:val="001D15F8"/>
    <w:rsid w:val="001D1FEC"/>
    <w:rsid w:val="001D205B"/>
    <w:rsid w:val="001D2C6C"/>
    <w:rsid w:val="001D5A40"/>
    <w:rsid w:val="001D5B3E"/>
    <w:rsid w:val="001D6396"/>
    <w:rsid w:val="001E21DF"/>
    <w:rsid w:val="001E26CC"/>
    <w:rsid w:val="001E3D5B"/>
    <w:rsid w:val="001E3F7B"/>
    <w:rsid w:val="001E6D72"/>
    <w:rsid w:val="001E6E79"/>
    <w:rsid w:val="001E75FD"/>
    <w:rsid w:val="001F03ED"/>
    <w:rsid w:val="001F26F2"/>
    <w:rsid w:val="001F348C"/>
    <w:rsid w:val="001F518C"/>
    <w:rsid w:val="001F6781"/>
    <w:rsid w:val="001F6C0E"/>
    <w:rsid w:val="001F6F32"/>
    <w:rsid w:val="001F72F1"/>
    <w:rsid w:val="001F7B8A"/>
    <w:rsid w:val="001F7C0E"/>
    <w:rsid w:val="001F7F66"/>
    <w:rsid w:val="00200A3A"/>
    <w:rsid w:val="00201668"/>
    <w:rsid w:val="00202099"/>
    <w:rsid w:val="00206127"/>
    <w:rsid w:val="00206881"/>
    <w:rsid w:val="002069E5"/>
    <w:rsid w:val="0020704A"/>
    <w:rsid w:val="00207100"/>
    <w:rsid w:val="002077AB"/>
    <w:rsid w:val="00207A79"/>
    <w:rsid w:val="00211AA3"/>
    <w:rsid w:val="00211C22"/>
    <w:rsid w:val="00211EA6"/>
    <w:rsid w:val="00212750"/>
    <w:rsid w:val="00212DD4"/>
    <w:rsid w:val="00213418"/>
    <w:rsid w:val="00213432"/>
    <w:rsid w:val="0021378A"/>
    <w:rsid w:val="002158BE"/>
    <w:rsid w:val="00215F6B"/>
    <w:rsid w:val="0022157A"/>
    <w:rsid w:val="00221AF2"/>
    <w:rsid w:val="00222734"/>
    <w:rsid w:val="002244CD"/>
    <w:rsid w:val="00224CBF"/>
    <w:rsid w:val="00224E08"/>
    <w:rsid w:val="0023027D"/>
    <w:rsid w:val="00230283"/>
    <w:rsid w:val="00230FDF"/>
    <w:rsid w:val="00231A0F"/>
    <w:rsid w:val="00231AD7"/>
    <w:rsid w:val="00232D19"/>
    <w:rsid w:val="00232DAE"/>
    <w:rsid w:val="00233289"/>
    <w:rsid w:val="00233729"/>
    <w:rsid w:val="002337EF"/>
    <w:rsid w:val="00233A5F"/>
    <w:rsid w:val="00233D31"/>
    <w:rsid w:val="00234C3F"/>
    <w:rsid w:val="00234E0F"/>
    <w:rsid w:val="00235171"/>
    <w:rsid w:val="002359FB"/>
    <w:rsid w:val="00235F90"/>
    <w:rsid w:val="00237293"/>
    <w:rsid w:val="00240FE8"/>
    <w:rsid w:val="00241041"/>
    <w:rsid w:val="00241FBC"/>
    <w:rsid w:val="0024244E"/>
    <w:rsid w:val="00243E14"/>
    <w:rsid w:val="002442BE"/>
    <w:rsid w:val="002442DA"/>
    <w:rsid w:val="00244CFA"/>
    <w:rsid w:val="00246A21"/>
    <w:rsid w:val="00250790"/>
    <w:rsid w:val="00251EAE"/>
    <w:rsid w:val="0025321A"/>
    <w:rsid w:val="00253EE8"/>
    <w:rsid w:val="00255851"/>
    <w:rsid w:val="00256D4D"/>
    <w:rsid w:val="002578F0"/>
    <w:rsid w:val="00260A6A"/>
    <w:rsid w:val="0026131E"/>
    <w:rsid w:val="00262CB6"/>
    <w:rsid w:val="0026306B"/>
    <w:rsid w:val="00263252"/>
    <w:rsid w:val="00263367"/>
    <w:rsid w:val="002653F5"/>
    <w:rsid w:val="00267776"/>
    <w:rsid w:val="00267B9B"/>
    <w:rsid w:val="002705D6"/>
    <w:rsid w:val="00270BEE"/>
    <w:rsid w:val="00270D13"/>
    <w:rsid w:val="00270E26"/>
    <w:rsid w:val="0027109D"/>
    <w:rsid w:val="0027167C"/>
    <w:rsid w:val="00271DE8"/>
    <w:rsid w:val="002722FE"/>
    <w:rsid w:val="00272E66"/>
    <w:rsid w:val="00272F60"/>
    <w:rsid w:val="00273228"/>
    <w:rsid w:val="00273A82"/>
    <w:rsid w:val="00274777"/>
    <w:rsid w:val="00274FB6"/>
    <w:rsid w:val="002753A9"/>
    <w:rsid w:val="00276C0B"/>
    <w:rsid w:val="00277BC7"/>
    <w:rsid w:val="00277D3A"/>
    <w:rsid w:val="00280AC3"/>
    <w:rsid w:val="00281AEF"/>
    <w:rsid w:val="00281FC8"/>
    <w:rsid w:val="00283C6B"/>
    <w:rsid w:val="00284037"/>
    <w:rsid w:val="00284254"/>
    <w:rsid w:val="00285358"/>
    <w:rsid w:val="0028535D"/>
    <w:rsid w:val="0028579E"/>
    <w:rsid w:val="00286926"/>
    <w:rsid w:val="00286D35"/>
    <w:rsid w:val="00286D97"/>
    <w:rsid w:val="00287906"/>
    <w:rsid w:val="002879D4"/>
    <w:rsid w:val="00287C56"/>
    <w:rsid w:val="00290F7A"/>
    <w:rsid w:val="002911E9"/>
    <w:rsid w:val="00291837"/>
    <w:rsid w:val="00293449"/>
    <w:rsid w:val="002939A8"/>
    <w:rsid w:val="00293FEA"/>
    <w:rsid w:val="002944DB"/>
    <w:rsid w:val="002948D4"/>
    <w:rsid w:val="00294A64"/>
    <w:rsid w:val="00295334"/>
    <w:rsid w:val="00295D07"/>
    <w:rsid w:val="00295EDF"/>
    <w:rsid w:val="002A06A6"/>
    <w:rsid w:val="002A3DA6"/>
    <w:rsid w:val="002A4281"/>
    <w:rsid w:val="002A68F1"/>
    <w:rsid w:val="002A7ACC"/>
    <w:rsid w:val="002B0515"/>
    <w:rsid w:val="002B055D"/>
    <w:rsid w:val="002B11C8"/>
    <w:rsid w:val="002B1864"/>
    <w:rsid w:val="002B34AB"/>
    <w:rsid w:val="002B3776"/>
    <w:rsid w:val="002B423D"/>
    <w:rsid w:val="002B498A"/>
    <w:rsid w:val="002B4EEF"/>
    <w:rsid w:val="002B4F45"/>
    <w:rsid w:val="002B5619"/>
    <w:rsid w:val="002B61DA"/>
    <w:rsid w:val="002B6423"/>
    <w:rsid w:val="002B7907"/>
    <w:rsid w:val="002C0E86"/>
    <w:rsid w:val="002C182E"/>
    <w:rsid w:val="002C2AA5"/>
    <w:rsid w:val="002C359F"/>
    <w:rsid w:val="002C35AC"/>
    <w:rsid w:val="002C4327"/>
    <w:rsid w:val="002C6727"/>
    <w:rsid w:val="002C6CBE"/>
    <w:rsid w:val="002C7103"/>
    <w:rsid w:val="002D00EC"/>
    <w:rsid w:val="002D115D"/>
    <w:rsid w:val="002D1AA9"/>
    <w:rsid w:val="002D1C02"/>
    <w:rsid w:val="002D24D9"/>
    <w:rsid w:val="002D2730"/>
    <w:rsid w:val="002D359B"/>
    <w:rsid w:val="002D39A3"/>
    <w:rsid w:val="002D5BB1"/>
    <w:rsid w:val="002D5F0D"/>
    <w:rsid w:val="002E0A8C"/>
    <w:rsid w:val="002E234A"/>
    <w:rsid w:val="002E2E1B"/>
    <w:rsid w:val="002E4094"/>
    <w:rsid w:val="002E6C6D"/>
    <w:rsid w:val="002E7276"/>
    <w:rsid w:val="002E77AD"/>
    <w:rsid w:val="002E781F"/>
    <w:rsid w:val="002E7DA3"/>
    <w:rsid w:val="002F0534"/>
    <w:rsid w:val="002F2226"/>
    <w:rsid w:val="002F28CE"/>
    <w:rsid w:val="002F3090"/>
    <w:rsid w:val="002F322A"/>
    <w:rsid w:val="002F3669"/>
    <w:rsid w:val="002F3AE6"/>
    <w:rsid w:val="002F4257"/>
    <w:rsid w:val="002F4CA0"/>
    <w:rsid w:val="002F52DE"/>
    <w:rsid w:val="002F5B9F"/>
    <w:rsid w:val="002F5F92"/>
    <w:rsid w:val="002F6B51"/>
    <w:rsid w:val="002F70E4"/>
    <w:rsid w:val="002F76D6"/>
    <w:rsid w:val="003003A8"/>
    <w:rsid w:val="0030069B"/>
    <w:rsid w:val="0030134C"/>
    <w:rsid w:val="0030176C"/>
    <w:rsid w:val="00305735"/>
    <w:rsid w:val="00305ECD"/>
    <w:rsid w:val="003061E9"/>
    <w:rsid w:val="00306986"/>
    <w:rsid w:val="0030783F"/>
    <w:rsid w:val="00310538"/>
    <w:rsid w:val="00311878"/>
    <w:rsid w:val="00311EDD"/>
    <w:rsid w:val="0031276A"/>
    <w:rsid w:val="003131A1"/>
    <w:rsid w:val="003135E8"/>
    <w:rsid w:val="00314AF8"/>
    <w:rsid w:val="00315A22"/>
    <w:rsid w:val="00315FDD"/>
    <w:rsid w:val="00316152"/>
    <w:rsid w:val="0031628C"/>
    <w:rsid w:val="00316FAE"/>
    <w:rsid w:val="00317FF9"/>
    <w:rsid w:val="0032015E"/>
    <w:rsid w:val="003209CB"/>
    <w:rsid w:val="00320BC1"/>
    <w:rsid w:val="00320E39"/>
    <w:rsid w:val="00321D96"/>
    <w:rsid w:val="00322320"/>
    <w:rsid w:val="00323DFC"/>
    <w:rsid w:val="00324696"/>
    <w:rsid w:val="00324CB3"/>
    <w:rsid w:val="0032537B"/>
    <w:rsid w:val="003257A4"/>
    <w:rsid w:val="00326128"/>
    <w:rsid w:val="00326F6D"/>
    <w:rsid w:val="003311C0"/>
    <w:rsid w:val="003322AB"/>
    <w:rsid w:val="0033361F"/>
    <w:rsid w:val="00334554"/>
    <w:rsid w:val="00334DA1"/>
    <w:rsid w:val="00336191"/>
    <w:rsid w:val="003364E6"/>
    <w:rsid w:val="00336A6D"/>
    <w:rsid w:val="00337157"/>
    <w:rsid w:val="00337D0F"/>
    <w:rsid w:val="0034038E"/>
    <w:rsid w:val="00340AA6"/>
    <w:rsid w:val="0034206A"/>
    <w:rsid w:val="003434CC"/>
    <w:rsid w:val="00343592"/>
    <w:rsid w:val="0034676B"/>
    <w:rsid w:val="00346E85"/>
    <w:rsid w:val="003479F5"/>
    <w:rsid w:val="00350C73"/>
    <w:rsid w:val="00351669"/>
    <w:rsid w:val="00351696"/>
    <w:rsid w:val="00352584"/>
    <w:rsid w:val="00352A8C"/>
    <w:rsid w:val="00353D27"/>
    <w:rsid w:val="00353D64"/>
    <w:rsid w:val="00354F0C"/>
    <w:rsid w:val="003565BC"/>
    <w:rsid w:val="00356CC8"/>
    <w:rsid w:val="00362711"/>
    <w:rsid w:val="00363D4E"/>
    <w:rsid w:val="00364282"/>
    <w:rsid w:val="003642F0"/>
    <w:rsid w:val="00365F69"/>
    <w:rsid w:val="00366080"/>
    <w:rsid w:val="003665C3"/>
    <w:rsid w:val="00370300"/>
    <w:rsid w:val="00370430"/>
    <w:rsid w:val="00371BB8"/>
    <w:rsid w:val="003720F8"/>
    <w:rsid w:val="00373AAB"/>
    <w:rsid w:val="0037462C"/>
    <w:rsid w:val="0037506F"/>
    <w:rsid w:val="00375ADD"/>
    <w:rsid w:val="00376A12"/>
    <w:rsid w:val="00376D63"/>
    <w:rsid w:val="00376DFB"/>
    <w:rsid w:val="00376F99"/>
    <w:rsid w:val="00380FDA"/>
    <w:rsid w:val="003810F2"/>
    <w:rsid w:val="003814D1"/>
    <w:rsid w:val="00381917"/>
    <w:rsid w:val="003823EC"/>
    <w:rsid w:val="00382A59"/>
    <w:rsid w:val="003831BA"/>
    <w:rsid w:val="00384556"/>
    <w:rsid w:val="00384A61"/>
    <w:rsid w:val="00385067"/>
    <w:rsid w:val="003857B8"/>
    <w:rsid w:val="003858F2"/>
    <w:rsid w:val="00387E91"/>
    <w:rsid w:val="003914F9"/>
    <w:rsid w:val="00391F1D"/>
    <w:rsid w:val="00392FDC"/>
    <w:rsid w:val="003933E4"/>
    <w:rsid w:val="0039345A"/>
    <w:rsid w:val="003936F9"/>
    <w:rsid w:val="003942A0"/>
    <w:rsid w:val="003943CE"/>
    <w:rsid w:val="0039542C"/>
    <w:rsid w:val="00395E3A"/>
    <w:rsid w:val="003965AF"/>
    <w:rsid w:val="003A1FA9"/>
    <w:rsid w:val="003A3257"/>
    <w:rsid w:val="003A33C2"/>
    <w:rsid w:val="003A34B4"/>
    <w:rsid w:val="003A47D8"/>
    <w:rsid w:val="003A4BF4"/>
    <w:rsid w:val="003A5C5F"/>
    <w:rsid w:val="003A7309"/>
    <w:rsid w:val="003A7351"/>
    <w:rsid w:val="003A7E8A"/>
    <w:rsid w:val="003B014D"/>
    <w:rsid w:val="003B077D"/>
    <w:rsid w:val="003B18AD"/>
    <w:rsid w:val="003B18EA"/>
    <w:rsid w:val="003B19DF"/>
    <w:rsid w:val="003B1BAE"/>
    <w:rsid w:val="003B1C49"/>
    <w:rsid w:val="003B2366"/>
    <w:rsid w:val="003B2399"/>
    <w:rsid w:val="003B347D"/>
    <w:rsid w:val="003B35F2"/>
    <w:rsid w:val="003B4EDE"/>
    <w:rsid w:val="003B4FC7"/>
    <w:rsid w:val="003B51D1"/>
    <w:rsid w:val="003B6D8E"/>
    <w:rsid w:val="003B7C08"/>
    <w:rsid w:val="003C004E"/>
    <w:rsid w:val="003C12C2"/>
    <w:rsid w:val="003C2026"/>
    <w:rsid w:val="003C274F"/>
    <w:rsid w:val="003C32ED"/>
    <w:rsid w:val="003C3EA4"/>
    <w:rsid w:val="003C4125"/>
    <w:rsid w:val="003C52E3"/>
    <w:rsid w:val="003C765B"/>
    <w:rsid w:val="003C7853"/>
    <w:rsid w:val="003D0E76"/>
    <w:rsid w:val="003D15CD"/>
    <w:rsid w:val="003D4045"/>
    <w:rsid w:val="003D4178"/>
    <w:rsid w:val="003D4763"/>
    <w:rsid w:val="003D48D2"/>
    <w:rsid w:val="003D6C55"/>
    <w:rsid w:val="003D7606"/>
    <w:rsid w:val="003E04E3"/>
    <w:rsid w:val="003E12E2"/>
    <w:rsid w:val="003E17B4"/>
    <w:rsid w:val="003E197E"/>
    <w:rsid w:val="003E4095"/>
    <w:rsid w:val="003E7C02"/>
    <w:rsid w:val="003E7E0E"/>
    <w:rsid w:val="003F0B36"/>
    <w:rsid w:val="003F2EB2"/>
    <w:rsid w:val="003F3E1F"/>
    <w:rsid w:val="003F43EF"/>
    <w:rsid w:val="003F5CF9"/>
    <w:rsid w:val="003F6CA5"/>
    <w:rsid w:val="003F6F11"/>
    <w:rsid w:val="003F7488"/>
    <w:rsid w:val="003F7883"/>
    <w:rsid w:val="0040291C"/>
    <w:rsid w:val="00404B8F"/>
    <w:rsid w:val="00405D5A"/>
    <w:rsid w:val="0040618B"/>
    <w:rsid w:val="004066D0"/>
    <w:rsid w:val="0040718F"/>
    <w:rsid w:val="004071EF"/>
    <w:rsid w:val="00407220"/>
    <w:rsid w:val="0040734B"/>
    <w:rsid w:val="00407626"/>
    <w:rsid w:val="00407EDC"/>
    <w:rsid w:val="00410D8D"/>
    <w:rsid w:val="0041176E"/>
    <w:rsid w:val="00411F73"/>
    <w:rsid w:val="00412440"/>
    <w:rsid w:val="0041256D"/>
    <w:rsid w:val="004125A4"/>
    <w:rsid w:val="0041352A"/>
    <w:rsid w:val="004138D9"/>
    <w:rsid w:val="00414DCB"/>
    <w:rsid w:val="004160A7"/>
    <w:rsid w:val="00416AE3"/>
    <w:rsid w:val="004209CD"/>
    <w:rsid w:val="00420AE3"/>
    <w:rsid w:val="00424576"/>
    <w:rsid w:val="0042539D"/>
    <w:rsid w:val="00425776"/>
    <w:rsid w:val="00426E13"/>
    <w:rsid w:val="0042701E"/>
    <w:rsid w:val="00427A15"/>
    <w:rsid w:val="00433027"/>
    <w:rsid w:val="004332EB"/>
    <w:rsid w:val="00433D18"/>
    <w:rsid w:val="004366DB"/>
    <w:rsid w:val="0043709D"/>
    <w:rsid w:val="0043725C"/>
    <w:rsid w:val="004415C2"/>
    <w:rsid w:val="00442407"/>
    <w:rsid w:val="00443C43"/>
    <w:rsid w:val="00444901"/>
    <w:rsid w:val="00445580"/>
    <w:rsid w:val="00446032"/>
    <w:rsid w:val="00447A00"/>
    <w:rsid w:val="00447AA1"/>
    <w:rsid w:val="00447C4F"/>
    <w:rsid w:val="004508B2"/>
    <w:rsid w:val="00450BED"/>
    <w:rsid w:val="00451109"/>
    <w:rsid w:val="00451117"/>
    <w:rsid w:val="004515DE"/>
    <w:rsid w:val="00452D71"/>
    <w:rsid w:val="004531CF"/>
    <w:rsid w:val="00453E86"/>
    <w:rsid w:val="00454066"/>
    <w:rsid w:val="0045568F"/>
    <w:rsid w:val="0045617F"/>
    <w:rsid w:val="00456C1C"/>
    <w:rsid w:val="00457C91"/>
    <w:rsid w:val="004610AF"/>
    <w:rsid w:val="004611AB"/>
    <w:rsid w:val="00464055"/>
    <w:rsid w:val="00464710"/>
    <w:rsid w:val="00464D3C"/>
    <w:rsid w:val="0046574F"/>
    <w:rsid w:val="00465C14"/>
    <w:rsid w:val="004665EE"/>
    <w:rsid w:val="00466D95"/>
    <w:rsid w:val="00467B2A"/>
    <w:rsid w:val="00467F81"/>
    <w:rsid w:val="00471F46"/>
    <w:rsid w:val="00472628"/>
    <w:rsid w:val="00472FD8"/>
    <w:rsid w:val="00473DCC"/>
    <w:rsid w:val="004747AB"/>
    <w:rsid w:val="00474C04"/>
    <w:rsid w:val="00474F51"/>
    <w:rsid w:val="004750F3"/>
    <w:rsid w:val="004753B8"/>
    <w:rsid w:val="004757D6"/>
    <w:rsid w:val="00476D6B"/>
    <w:rsid w:val="00477CF1"/>
    <w:rsid w:val="0048000A"/>
    <w:rsid w:val="00480D63"/>
    <w:rsid w:val="004812D6"/>
    <w:rsid w:val="00481D39"/>
    <w:rsid w:val="004832AF"/>
    <w:rsid w:val="00483D5D"/>
    <w:rsid w:val="00484514"/>
    <w:rsid w:val="00491209"/>
    <w:rsid w:val="004918E6"/>
    <w:rsid w:val="0049324A"/>
    <w:rsid w:val="004934F8"/>
    <w:rsid w:val="00493C84"/>
    <w:rsid w:val="00494344"/>
    <w:rsid w:val="00495886"/>
    <w:rsid w:val="00497190"/>
    <w:rsid w:val="00497909"/>
    <w:rsid w:val="00497B4C"/>
    <w:rsid w:val="004A0A87"/>
    <w:rsid w:val="004A2548"/>
    <w:rsid w:val="004A3138"/>
    <w:rsid w:val="004A34C6"/>
    <w:rsid w:val="004A3A52"/>
    <w:rsid w:val="004A4F19"/>
    <w:rsid w:val="004A5159"/>
    <w:rsid w:val="004A6E84"/>
    <w:rsid w:val="004A73A9"/>
    <w:rsid w:val="004A782A"/>
    <w:rsid w:val="004B10C6"/>
    <w:rsid w:val="004B151E"/>
    <w:rsid w:val="004B2F46"/>
    <w:rsid w:val="004B3373"/>
    <w:rsid w:val="004B34DB"/>
    <w:rsid w:val="004B402E"/>
    <w:rsid w:val="004B4EF1"/>
    <w:rsid w:val="004B6852"/>
    <w:rsid w:val="004C275F"/>
    <w:rsid w:val="004C2B84"/>
    <w:rsid w:val="004C2D9D"/>
    <w:rsid w:val="004C2DC3"/>
    <w:rsid w:val="004C41A5"/>
    <w:rsid w:val="004C48E7"/>
    <w:rsid w:val="004C5146"/>
    <w:rsid w:val="004C545D"/>
    <w:rsid w:val="004C62DB"/>
    <w:rsid w:val="004C7E81"/>
    <w:rsid w:val="004D1899"/>
    <w:rsid w:val="004D3950"/>
    <w:rsid w:val="004D4693"/>
    <w:rsid w:val="004D570D"/>
    <w:rsid w:val="004E043E"/>
    <w:rsid w:val="004E08D2"/>
    <w:rsid w:val="004E0DBB"/>
    <w:rsid w:val="004E1EEE"/>
    <w:rsid w:val="004E30C7"/>
    <w:rsid w:val="004E3DD3"/>
    <w:rsid w:val="004E5218"/>
    <w:rsid w:val="004E60D7"/>
    <w:rsid w:val="004E62B2"/>
    <w:rsid w:val="004E63EC"/>
    <w:rsid w:val="004E63EE"/>
    <w:rsid w:val="004E6FD5"/>
    <w:rsid w:val="004E7C33"/>
    <w:rsid w:val="004F13CD"/>
    <w:rsid w:val="004F1A2C"/>
    <w:rsid w:val="004F2E3E"/>
    <w:rsid w:val="004F3E8F"/>
    <w:rsid w:val="004F6B53"/>
    <w:rsid w:val="004F7549"/>
    <w:rsid w:val="004F772F"/>
    <w:rsid w:val="00500E8B"/>
    <w:rsid w:val="00502149"/>
    <w:rsid w:val="00505A88"/>
    <w:rsid w:val="005066AD"/>
    <w:rsid w:val="00507006"/>
    <w:rsid w:val="00507832"/>
    <w:rsid w:val="005110A1"/>
    <w:rsid w:val="00511B98"/>
    <w:rsid w:val="00512106"/>
    <w:rsid w:val="0051250C"/>
    <w:rsid w:val="00512759"/>
    <w:rsid w:val="00513752"/>
    <w:rsid w:val="00513F8D"/>
    <w:rsid w:val="00514371"/>
    <w:rsid w:val="0051624A"/>
    <w:rsid w:val="0051642E"/>
    <w:rsid w:val="005207C2"/>
    <w:rsid w:val="00522578"/>
    <w:rsid w:val="005227D9"/>
    <w:rsid w:val="0052381E"/>
    <w:rsid w:val="00523979"/>
    <w:rsid w:val="00523A6A"/>
    <w:rsid w:val="00524362"/>
    <w:rsid w:val="00525DB8"/>
    <w:rsid w:val="00526DBD"/>
    <w:rsid w:val="00527246"/>
    <w:rsid w:val="00527398"/>
    <w:rsid w:val="00532ACA"/>
    <w:rsid w:val="005341E1"/>
    <w:rsid w:val="005351E9"/>
    <w:rsid w:val="00535652"/>
    <w:rsid w:val="005365FD"/>
    <w:rsid w:val="00536D63"/>
    <w:rsid w:val="00537269"/>
    <w:rsid w:val="0053764B"/>
    <w:rsid w:val="00540B4C"/>
    <w:rsid w:val="00540DB3"/>
    <w:rsid w:val="00542B5E"/>
    <w:rsid w:val="00542DA2"/>
    <w:rsid w:val="00543C3D"/>
    <w:rsid w:val="00544955"/>
    <w:rsid w:val="00546236"/>
    <w:rsid w:val="0054677C"/>
    <w:rsid w:val="00546F51"/>
    <w:rsid w:val="0054761E"/>
    <w:rsid w:val="005478F9"/>
    <w:rsid w:val="00547E8D"/>
    <w:rsid w:val="00550075"/>
    <w:rsid w:val="005501A0"/>
    <w:rsid w:val="005524E1"/>
    <w:rsid w:val="0055315F"/>
    <w:rsid w:val="00554A8A"/>
    <w:rsid w:val="0055505E"/>
    <w:rsid w:val="005551E0"/>
    <w:rsid w:val="00555897"/>
    <w:rsid w:val="00556270"/>
    <w:rsid w:val="005563C6"/>
    <w:rsid w:val="00560881"/>
    <w:rsid w:val="00561050"/>
    <w:rsid w:val="00561401"/>
    <w:rsid w:val="0056276B"/>
    <w:rsid w:val="00562A00"/>
    <w:rsid w:val="00562F15"/>
    <w:rsid w:val="00563B99"/>
    <w:rsid w:val="00563C6C"/>
    <w:rsid w:val="00563F9B"/>
    <w:rsid w:val="00564212"/>
    <w:rsid w:val="00565EBC"/>
    <w:rsid w:val="00567D65"/>
    <w:rsid w:val="0057022A"/>
    <w:rsid w:val="00570733"/>
    <w:rsid w:val="005708F5"/>
    <w:rsid w:val="00570FF5"/>
    <w:rsid w:val="00571698"/>
    <w:rsid w:val="00572D62"/>
    <w:rsid w:val="00572E70"/>
    <w:rsid w:val="00573C30"/>
    <w:rsid w:val="00575661"/>
    <w:rsid w:val="005777C1"/>
    <w:rsid w:val="00577A66"/>
    <w:rsid w:val="00580C66"/>
    <w:rsid w:val="00580CD2"/>
    <w:rsid w:val="0058253A"/>
    <w:rsid w:val="00583DA2"/>
    <w:rsid w:val="00584001"/>
    <w:rsid w:val="0058485E"/>
    <w:rsid w:val="0058487F"/>
    <w:rsid w:val="00585214"/>
    <w:rsid w:val="00585D86"/>
    <w:rsid w:val="005862A3"/>
    <w:rsid w:val="005866E4"/>
    <w:rsid w:val="0058693A"/>
    <w:rsid w:val="005902A1"/>
    <w:rsid w:val="00591957"/>
    <w:rsid w:val="00592A3E"/>
    <w:rsid w:val="00593799"/>
    <w:rsid w:val="005944C9"/>
    <w:rsid w:val="005A0666"/>
    <w:rsid w:val="005A23C7"/>
    <w:rsid w:val="005A32EB"/>
    <w:rsid w:val="005A35F4"/>
    <w:rsid w:val="005A39B9"/>
    <w:rsid w:val="005A3F05"/>
    <w:rsid w:val="005A4B33"/>
    <w:rsid w:val="005A580E"/>
    <w:rsid w:val="005A642E"/>
    <w:rsid w:val="005A6B63"/>
    <w:rsid w:val="005A6EF5"/>
    <w:rsid w:val="005A74F1"/>
    <w:rsid w:val="005A7F59"/>
    <w:rsid w:val="005B03B6"/>
    <w:rsid w:val="005B0464"/>
    <w:rsid w:val="005B17EA"/>
    <w:rsid w:val="005B1838"/>
    <w:rsid w:val="005B1F58"/>
    <w:rsid w:val="005B2FF9"/>
    <w:rsid w:val="005B400B"/>
    <w:rsid w:val="005B445E"/>
    <w:rsid w:val="005B4E9A"/>
    <w:rsid w:val="005B52EC"/>
    <w:rsid w:val="005B56E0"/>
    <w:rsid w:val="005B5D1C"/>
    <w:rsid w:val="005B5E71"/>
    <w:rsid w:val="005B654F"/>
    <w:rsid w:val="005B69C8"/>
    <w:rsid w:val="005B7F35"/>
    <w:rsid w:val="005C118C"/>
    <w:rsid w:val="005C3F38"/>
    <w:rsid w:val="005C51B1"/>
    <w:rsid w:val="005C7439"/>
    <w:rsid w:val="005C7EEA"/>
    <w:rsid w:val="005D025E"/>
    <w:rsid w:val="005D120B"/>
    <w:rsid w:val="005D1958"/>
    <w:rsid w:val="005D20F6"/>
    <w:rsid w:val="005D26C7"/>
    <w:rsid w:val="005D3F86"/>
    <w:rsid w:val="005D45A9"/>
    <w:rsid w:val="005D5CC4"/>
    <w:rsid w:val="005D6393"/>
    <w:rsid w:val="005D693B"/>
    <w:rsid w:val="005D6D27"/>
    <w:rsid w:val="005E0A68"/>
    <w:rsid w:val="005E0EE9"/>
    <w:rsid w:val="005E241E"/>
    <w:rsid w:val="005E291A"/>
    <w:rsid w:val="005E2A29"/>
    <w:rsid w:val="005E3053"/>
    <w:rsid w:val="005E3D9C"/>
    <w:rsid w:val="005E6B04"/>
    <w:rsid w:val="005F1ACB"/>
    <w:rsid w:val="005F2C30"/>
    <w:rsid w:val="005F2F18"/>
    <w:rsid w:val="005F3EC6"/>
    <w:rsid w:val="005F4217"/>
    <w:rsid w:val="005F522F"/>
    <w:rsid w:val="005F78D8"/>
    <w:rsid w:val="00601DDE"/>
    <w:rsid w:val="00602F94"/>
    <w:rsid w:val="00603908"/>
    <w:rsid w:val="00603D71"/>
    <w:rsid w:val="00604253"/>
    <w:rsid w:val="00604970"/>
    <w:rsid w:val="00605810"/>
    <w:rsid w:val="00610D9B"/>
    <w:rsid w:val="00611433"/>
    <w:rsid w:val="00611DD2"/>
    <w:rsid w:val="00615A96"/>
    <w:rsid w:val="006166C8"/>
    <w:rsid w:val="0061692E"/>
    <w:rsid w:val="00616C7D"/>
    <w:rsid w:val="0062128E"/>
    <w:rsid w:val="00621ADB"/>
    <w:rsid w:val="00621DAB"/>
    <w:rsid w:val="00622347"/>
    <w:rsid w:val="00622798"/>
    <w:rsid w:val="00624102"/>
    <w:rsid w:val="00625A4F"/>
    <w:rsid w:val="00626B6A"/>
    <w:rsid w:val="0062736F"/>
    <w:rsid w:val="00627F34"/>
    <w:rsid w:val="00630598"/>
    <w:rsid w:val="006320C9"/>
    <w:rsid w:val="00632AB9"/>
    <w:rsid w:val="00632EF5"/>
    <w:rsid w:val="0063384D"/>
    <w:rsid w:val="006349D0"/>
    <w:rsid w:val="00634FB0"/>
    <w:rsid w:val="006362D2"/>
    <w:rsid w:val="00637207"/>
    <w:rsid w:val="006408FE"/>
    <w:rsid w:val="00640B07"/>
    <w:rsid w:val="0064189F"/>
    <w:rsid w:val="006419E7"/>
    <w:rsid w:val="00641BF1"/>
    <w:rsid w:val="00643B52"/>
    <w:rsid w:val="00644750"/>
    <w:rsid w:val="006452B4"/>
    <w:rsid w:val="006453F8"/>
    <w:rsid w:val="00646A1C"/>
    <w:rsid w:val="00646B5C"/>
    <w:rsid w:val="00646E14"/>
    <w:rsid w:val="00646EB4"/>
    <w:rsid w:val="00647F83"/>
    <w:rsid w:val="006503B4"/>
    <w:rsid w:val="006508D4"/>
    <w:rsid w:val="00651369"/>
    <w:rsid w:val="00651859"/>
    <w:rsid w:val="006523DF"/>
    <w:rsid w:val="00655091"/>
    <w:rsid w:val="00656908"/>
    <w:rsid w:val="00657883"/>
    <w:rsid w:val="006618C8"/>
    <w:rsid w:val="0066550B"/>
    <w:rsid w:val="00665D6E"/>
    <w:rsid w:val="00666B75"/>
    <w:rsid w:val="00670958"/>
    <w:rsid w:val="00673E0E"/>
    <w:rsid w:val="00675175"/>
    <w:rsid w:val="00675646"/>
    <w:rsid w:val="00675C07"/>
    <w:rsid w:val="00676B36"/>
    <w:rsid w:val="0067737E"/>
    <w:rsid w:val="00677A0A"/>
    <w:rsid w:val="00677DC1"/>
    <w:rsid w:val="00680695"/>
    <w:rsid w:val="00680C78"/>
    <w:rsid w:val="00681226"/>
    <w:rsid w:val="006822C2"/>
    <w:rsid w:val="00682773"/>
    <w:rsid w:val="00683376"/>
    <w:rsid w:val="00690AE1"/>
    <w:rsid w:val="00690C23"/>
    <w:rsid w:val="00690F14"/>
    <w:rsid w:val="00691F59"/>
    <w:rsid w:val="00693519"/>
    <w:rsid w:val="00693A7F"/>
    <w:rsid w:val="00694A45"/>
    <w:rsid w:val="00694CCF"/>
    <w:rsid w:val="00695321"/>
    <w:rsid w:val="006953AD"/>
    <w:rsid w:val="00695C8A"/>
    <w:rsid w:val="00695CB7"/>
    <w:rsid w:val="00697EF3"/>
    <w:rsid w:val="006A02D6"/>
    <w:rsid w:val="006A02F5"/>
    <w:rsid w:val="006A173A"/>
    <w:rsid w:val="006A1C0C"/>
    <w:rsid w:val="006A2686"/>
    <w:rsid w:val="006A2AA1"/>
    <w:rsid w:val="006A3458"/>
    <w:rsid w:val="006A38C0"/>
    <w:rsid w:val="006A46FC"/>
    <w:rsid w:val="006A4B1B"/>
    <w:rsid w:val="006A4D78"/>
    <w:rsid w:val="006A5022"/>
    <w:rsid w:val="006A5923"/>
    <w:rsid w:val="006A65DC"/>
    <w:rsid w:val="006A668A"/>
    <w:rsid w:val="006A6961"/>
    <w:rsid w:val="006B08BB"/>
    <w:rsid w:val="006B1FE7"/>
    <w:rsid w:val="006B22BD"/>
    <w:rsid w:val="006B3350"/>
    <w:rsid w:val="006B359C"/>
    <w:rsid w:val="006B3BDE"/>
    <w:rsid w:val="006B3DDC"/>
    <w:rsid w:val="006B5BEE"/>
    <w:rsid w:val="006B6BC1"/>
    <w:rsid w:val="006C0F03"/>
    <w:rsid w:val="006C287A"/>
    <w:rsid w:val="006C30D5"/>
    <w:rsid w:val="006C3602"/>
    <w:rsid w:val="006C4482"/>
    <w:rsid w:val="006C4ABB"/>
    <w:rsid w:val="006C4B9F"/>
    <w:rsid w:val="006C4EB0"/>
    <w:rsid w:val="006C63B2"/>
    <w:rsid w:val="006C63BA"/>
    <w:rsid w:val="006C7509"/>
    <w:rsid w:val="006C7977"/>
    <w:rsid w:val="006D02DB"/>
    <w:rsid w:val="006D0E03"/>
    <w:rsid w:val="006D0FD0"/>
    <w:rsid w:val="006D14D7"/>
    <w:rsid w:val="006D1E18"/>
    <w:rsid w:val="006D1FEA"/>
    <w:rsid w:val="006D3838"/>
    <w:rsid w:val="006D3B67"/>
    <w:rsid w:val="006D456D"/>
    <w:rsid w:val="006D49EB"/>
    <w:rsid w:val="006D4AA0"/>
    <w:rsid w:val="006D4C17"/>
    <w:rsid w:val="006D4EBB"/>
    <w:rsid w:val="006D6CA6"/>
    <w:rsid w:val="006D6D10"/>
    <w:rsid w:val="006E0057"/>
    <w:rsid w:val="006E077D"/>
    <w:rsid w:val="006E0D59"/>
    <w:rsid w:val="006E10D2"/>
    <w:rsid w:val="006E1837"/>
    <w:rsid w:val="006E2112"/>
    <w:rsid w:val="006E2B0F"/>
    <w:rsid w:val="006E2C7A"/>
    <w:rsid w:val="006E3712"/>
    <w:rsid w:val="006E3DE0"/>
    <w:rsid w:val="006E4666"/>
    <w:rsid w:val="006E57F0"/>
    <w:rsid w:val="006E794B"/>
    <w:rsid w:val="006F129E"/>
    <w:rsid w:val="006F2BF2"/>
    <w:rsid w:val="006F486F"/>
    <w:rsid w:val="006F4AAE"/>
    <w:rsid w:val="006F58B9"/>
    <w:rsid w:val="006F5A92"/>
    <w:rsid w:val="006F6657"/>
    <w:rsid w:val="006F6AD2"/>
    <w:rsid w:val="007009D3"/>
    <w:rsid w:val="0070100B"/>
    <w:rsid w:val="00702148"/>
    <w:rsid w:val="00702417"/>
    <w:rsid w:val="007036F4"/>
    <w:rsid w:val="00705A94"/>
    <w:rsid w:val="00705D35"/>
    <w:rsid w:val="00706F0F"/>
    <w:rsid w:val="007078F9"/>
    <w:rsid w:val="00707996"/>
    <w:rsid w:val="00707A19"/>
    <w:rsid w:val="00707B08"/>
    <w:rsid w:val="00710065"/>
    <w:rsid w:val="0071114F"/>
    <w:rsid w:val="00711EAA"/>
    <w:rsid w:val="00713056"/>
    <w:rsid w:val="00713B4A"/>
    <w:rsid w:val="00713E98"/>
    <w:rsid w:val="007141DB"/>
    <w:rsid w:val="007146C2"/>
    <w:rsid w:val="00714CD2"/>
    <w:rsid w:val="00715591"/>
    <w:rsid w:val="00715DD8"/>
    <w:rsid w:val="00716CCC"/>
    <w:rsid w:val="00716D4B"/>
    <w:rsid w:val="00717455"/>
    <w:rsid w:val="007174A0"/>
    <w:rsid w:val="007179A0"/>
    <w:rsid w:val="00717FC4"/>
    <w:rsid w:val="00720C08"/>
    <w:rsid w:val="00720F15"/>
    <w:rsid w:val="0072460A"/>
    <w:rsid w:val="00724B4C"/>
    <w:rsid w:val="0072566C"/>
    <w:rsid w:val="007258C1"/>
    <w:rsid w:val="00725EFC"/>
    <w:rsid w:val="00726B70"/>
    <w:rsid w:val="00726BF2"/>
    <w:rsid w:val="0072761E"/>
    <w:rsid w:val="00730121"/>
    <w:rsid w:val="00730C6A"/>
    <w:rsid w:val="00731E81"/>
    <w:rsid w:val="00732BB7"/>
    <w:rsid w:val="007332D8"/>
    <w:rsid w:val="00734CC4"/>
    <w:rsid w:val="00734D5E"/>
    <w:rsid w:val="00735250"/>
    <w:rsid w:val="007352ED"/>
    <w:rsid w:val="0073548B"/>
    <w:rsid w:val="00735B1C"/>
    <w:rsid w:val="00736572"/>
    <w:rsid w:val="0074041D"/>
    <w:rsid w:val="00741181"/>
    <w:rsid w:val="007421D6"/>
    <w:rsid w:val="00745D00"/>
    <w:rsid w:val="00745DB2"/>
    <w:rsid w:val="00747831"/>
    <w:rsid w:val="0075234B"/>
    <w:rsid w:val="00752A62"/>
    <w:rsid w:val="00753296"/>
    <w:rsid w:val="00753ED1"/>
    <w:rsid w:val="007544A1"/>
    <w:rsid w:val="00754FD0"/>
    <w:rsid w:val="00755955"/>
    <w:rsid w:val="00755CC7"/>
    <w:rsid w:val="00756DB8"/>
    <w:rsid w:val="00757C7A"/>
    <w:rsid w:val="00757D4A"/>
    <w:rsid w:val="007603BB"/>
    <w:rsid w:val="007614AC"/>
    <w:rsid w:val="0076295C"/>
    <w:rsid w:val="00762A55"/>
    <w:rsid w:val="007632C4"/>
    <w:rsid w:val="00764E5B"/>
    <w:rsid w:val="00765770"/>
    <w:rsid w:val="007659C8"/>
    <w:rsid w:val="00766F97"/>
    <w:rsid w:val="007673EA"/>
    <w:rsid w:val="00767AA9"/>
    <w:rsid w:val="00770A8B"/>
    <w:rsid w:val="00771719"/>
    <w:rsid w:val="0077253D"/>
    <w:rsid w:val="00774606"/>
    <w:rsid w:val="0077579E"/>
    <w:rsid w:val="00775C5C"/>
    <w:rsid w:val="007767F0"/>
    <w:rsid w:val="00776DC3"/>
    <w:rsid w:val="007771A9"/>
    <w:rsid w:val="00777EC7"/>
    <w:rsid w:val="00780392"/>
    <w:rsid w:val="00781225"/>
    <w:rsid w:val="007820DA"/>
    <w:rsid w:val="0078360E"/>
    <w:rsid w:val="00783E70"/>
    <w:rsid w:val="00784507"/>
    <w:rsid w:val="007856CD"/>
    <w:rsid w:val="00786629"/>
    <w:rsid w:val="007870AA"/>
    <w:rsid w:val="00787693"/>
    <w:rsid w:val="007879DA"/>
    <w:rsid w:val="00790870"/>
    <w:rsid w:val="00790DED"/>
    <w:rsid w:val="00791291"/>
    <w:rsid w:val="007918CB"/>
    <w:rsid w:val="00792A4C"/>
    <w:rsid w:val="00793CFA"/>
    <w:rsid w:val="007947B9"/>
    <w:rsid w:val="007A0015"/>
    <w:rsid w:val="007A0092"/>
    <w:rsid w:val="007A21D4"/>
    <w:rsid w:val="007A25EF"/>
    <w:rsid w:val="007A2D19"/>
    <w:rsid w:val="007A3829"/>
    <w:rsid w:val="007A3E57"/>
    <w:rsid w:val="007A4723"/>
    <w:rsid w:val="007A4A13"/>
    <w:rsid w:val="007A5169"/>
    <w:rsid w:val="007A53D6"/>
    <w:rsid w:val="007A5DFB"/>
    <w:rsid w:val="007A5E31"/>
    <w:rsid w:val="007A6972"/>
    <w:rsid w:val="007A6D25"/>
    <w:rsid w:val="007A7094"/>
    <w:rsid w:val="007A7137"/>
    <w:rsid w:val="007A7886"/>
    <w:rsid w:val="007B058B"/>
    <w:rsid w:val="007B1582"/>
    <w:rsid w:val="007B187C"/>
    <w:rsid w:val="007B1893"/>
    <w:rsid w:val="007B1AE6"/>
    <w:rsid w:val="007B28B5"/>
    <w:rsid w:val="007B2FC3"/>
    <w:rsid w:val="007B45BC"/>
    <w:rsid w:val="007B47A2"/>
    <w:rsid w:val="007B4AA1"/>
    <w:rsid w:val="007B4B32"/>
    <w:rsid w:val="007B4D50"/>
    <w:rsid w:val="007B61BA"/>
    <w:rsid w:val="007B6672"/>
    <w:rsid w:val="007B77AD"/>
    <w:rsid w:val="007C080A"/>
    <w:rsid w:val="007C17F4"/>
    <w:rsid w:val="007C3078"/>
    <w:rsid w:val="007C3FD5"/>
    <w:rsid w:val="007C42F7"/>
    <w:rsid w:val="007C67BE"/>
    <w:rsid w:val="007C73D4"/>
    <w:rsid w:val="007C75B5"/>
    <w:rsid w:val="007C7F1F"/>
    <w:rsid w:val="007D0227"/>
    <w:rsid w:val="007D03CD"/>
    <w:rsid w:val="007D07C7"/>
    <w:rsid w:val="007D30ED"/>
    <w:rsid w:val="007D3686"/>
    <w:rsid w:val="007D38A4"/>
    <w:rsid w:val="007D3EDF"/>
    <w:rsid w:val="007D3FF3"/>
    <w:rsid w:val="007D5E0B"/>
    <w:rsid w:val="007D6015"/>
    <w:rsid w:val="007D6589"/>
    <w:rsid w:val="007D7428"/>
    <w:rsid w:val="007D76B2"/>
    <w:rsid w:val="007E25EB"/>
    <w:rsid w:val="007E3F75"/>
    <w:rsid w:val="007E4060"/>
    <w:rsid w:val="007E5DF3"/>
    <w:rsid w:val="007E698D"/>
    <w:rsid w:val="007E7BA0"/>
    <w:rsid w:val="007F32C9"/>
    <w:rsid w:val="007F4BD3"/>
    <w:rsid w:val="007F4EC5"/>
    <w:rsid w:val="007F6B28"/>
    <w:rsid w:val="00801082"/>
    <w:rsid w:val="00801870"/>
    <w:rsid w:val="00802AEF"/>
    <w:rsid w:val="00802CF8"/>
    <w:rsid w:val="008041E7"/>
    <w:rsid w:val="00805303"/>
    <w:rsid w:val="00816862"/>
    <w:rsid w:val="0082093E"/>
    <w:rsid w:val="0082102E"/>
    <w:rsid w:val="008213D6"/>
    <w:rsid w:val="008215CF"/>
    <w:rsid w:val="008223C4"/>
    <w:rsid w:val="00822828"/>
    <w:rsid w:val="00823018"/>
    <w:rsid w:val="00825CC6"/>
    <w:rsid w:val="0082607E"/>
    <w:rsid w:val="008264E5"/>
    <w:rsid w:val="00830C81"/>
    <w:rsid w:val="00830EE5"/>
    <w:rsid w:val="00834791"/>
    <w:rsid w:val="00834900"/>
    <w:rsid w:val="00834C8C"/>
    <w:rsid w:val="00834E5B"/>
    <w:rsid w:val="0083637B"/>
    <w:rsid w:val="00837519"/>
    <w:rsid w:val="00837857"/>
    <w:rsid w:val="00837EE0"/>
    <w:rsid w:val="00840059"/>
    <w:rsid w:val="0084028F"/>
    <w:rsid w:val="00840371"/>
    <w:rsid w:val="00841123"/>
    <w:rsid w:val="0084166A"/>
    <w:rsid w:val="0084203B"/>
    <w:rsid w:val="0084238C"/>
    <w:rsid w:val="0084632B"/>
    <w:rsid w:val="00846517"/>
    <w:rsid w:val="00847BB4"/>
    <w:rsid w:val="00847C47"/>
    <w:rsid w:val="00851889"/>
    <w:rsid w:val="00851E6E"/>
    <w:rsid w:val="008524B3"/>
    <w:rsid w:val="008527ED"/>
    <w:rsid w:val="00853812"/>
    <w:rsid w:val="00853AF0"/>
    <w:rsid w:val="008549CC"/>
    <w:rsid w:val="00854CEC"/>
    <w:rsid w:val="0085506E"/>
    <w:rsid w:val="0085530A"/>
    <w:rsid w:val="0085550A"/>
    <w:rsid w:val="0085580E"/>
    <w:rsid w:val="008564D0"/>
    <w:rsid w:val="008600EC"/>
    <w:rsid w:val="00860265"/>
    <w:rsid w:val="00862C8D"/>
    <w:rsid w:val="00863E50"/>
    <w:rsid w:val="00863EC1"/>
    <w:rsid w:val="00864300"/>
    <w:rsid w:val="00864592"/>
    <w:rsid w:val="008673FA"/>
    <w:rsid w:val="008679DF"/>
    <w:rsid w:val="008704E1"/>
    <w:rsid w:val="008708A3"/>
    <w:rsid w:val="00870F75"/>
    <w:rsid w:val="00871CDC"/>
    <w:rsid w:val="008729F9"/>
    <w:rsid w:val="00872CCD"/>
    <w:rsid w:val="0087364A"/>
    <w:rsid w:val="00873D13"/>
    <w:rsid w:val="00874629"/>
    <w:rsid w:val="00874E32"/>
    <w:rsid w:val="00877DD5"/>
    <w:rsid w:val="00881802"/>
    <w:rsid w:val="008819FB"/>
    <w:rsid w:val="00881CA8"/>
    <w:rsid w:val="008820DE"/>
    <w:rsid w:val="00882410"/>
    <w:rsid w:val="00882562"/>
    <w:rsid w:val="00882A47"/>
    <w:rsid w:val="008830D3"/>
    <w:rsid w:val="0088448E"/>
    <w:rsid w:val="008849B2"/>
    <w:rsid w:val="0088537D"/>
    <w:rsid w:val="0088736A"/>
    <w:rsid w:val="0088772B"/>
    <w:rsid w:val="00890D89"/>
    <w:rsid w:val="008912F5"/>
    <w:rsid w:val="00892A30"/>
    <w:rsid w:val="00892F8B"/>
    <w:rsid w:val="00893974"/>
    <w:rsid w:val="00893B93"/>
    <w:rsid w:val="00893BA0"/>
    <w:rsid w:val="00894A17"/>
    <w:rsid w:val="008A0264"/>
    <w:rsid w:val="008A2813"/>
    <w:rsid w:val="008A404B"/>
    <w:rsid w:val="008A4AA5"/>
    <w:rsid w:val="008A4CC3"/>
    <w:rsid w:val="008A4EE0"/>
    <w:rsid w:val="008A5B6A"/>
    <w:rsid w:val="008A5C98"/>
    <w:rsid w:val="008A5E60"/>
    <w:rsid w:val="008A6642"/>
    <w:rsid w:val="008A67E6"/>
    <w:rsid w:val="008A69DA"/>
    <w:rsid w:val="008A7EC5"/>
    <w:rsid w:val="008B13DE"/>
    <w:rsid w:val="008B2881"/>
    <w:rsid w:val="008B391C"/>
    <w:rsid w:val="008B3AE3"/>
    <w:rsid w:val="008B3DA0"/>
    <w:rsid w:val="008B3E09"/>
    <w:rsid w:val="008B4996"/>
    <w:rsid w:val="008B5E40"/>
    <w:rsid w:val="008B6293"/>
    <w:rsid w:val="008B6FBE"/>
    <w:rsid w:val="008B747C"/>
    <w:rsid w:val="008B7E00"/>
    <w:rsid w:val="008C0C0E"/>
    <w:rsid w:val="008C104B"/>
    <w:rsid w:val="008C125E"/>
    <w:rsid w:val="008C1A07"/>
    <w:rsid w:val="008C2B41"/>
    <w:rsid w:val="008C3406"/>
    <w:rsid w:val="008C46D3"/>
    <w:rsid w:val="008C4848"/>
    <w:rsid w:val="008C5079"/>
    <w:rsid w:val="008C58FD"/>
    <w:rsid w:val="008C5F48"/>
    <w:rsid w:val="008C73D6"/>
    <w:rsid w:val="008C740D"/>
    <w:rsid w:val="008D0155"/>
    <w:rsid w:val="008D086F"/>
    <w:rsid w:val="008D0F20"/>
    <w:rsid w:val="008D241E"/>
    <w:rsid w:val="008D5EA1"/>
    <w:rsid w:val="008D6456"/>
    <w:rsid w:val="008D6C52"/>
    <w:rsid w:val="008D6DFF"/>
    <w:rsid w:val="008E0187"/>
    <w:rsid w:val="008E0A23"/>
    <w:rsid w:val="008E1649"/>
    <w:rsid w:val="008E18D5"/>
    <w:rsid w:val="008E2C83"/>
    <w:rsid w:val="008E2DA1"/>
    <w:rsid w:val="008E3C45"/>
    <w:rsid w:val="008E3C7D"/>
    <w:rsid w:val="008E60BD"/>
    <w:rsid w:val="008E6B54"/>
    <w:rsid w:val="008E6E58"/>
    <w:rsid w:val="008E77F2"/>
    <w:rsid w:val="008E7C7C"/>
    <w:rsid w:val="008F00AB"/>
    <w:rsid w:val="008F0AB0"/>
    <w:rsid w:val="008F1C93"/>
    <w:rsid w:val="008F282E"/>
    <w:rsid w:val="008F2ACC"/>
    <w:rsid w:val="008F3621"/>
    <w:rsid w:val="008F37AB"/>
    <w:rsid w:val="008F39CF"/>
    <w:rsid w:val="008F4469"/>
    <w:rsid w:val="008F56D8"/>
    <w:rsid w:val="008F592A"/>
    <w:rsid w:val="008F59BF"/>
    <w:rsid w:val="008F59DE"/>
    <w:rsid w:val="008F6BDE"/>
    <w:rsid w:val="008F751A"/>
    <w:rsid w:val="008F7763"/>
    <w:rsid w:val="008F7FCE"/>
    <w:rsid w:val="00900D7F"/>
    <w:rsid w:val="0090100F"/>
    <w:rsid w:val="00901157"/>
    <w:rsid w:val="00901716"/>
    <w:rsid w:val="00901FBC"/>
    <w:rsid w:val="00902BB4"/>
    <w:rsid w:val="00902BBD"/>
    <w:rsid w:val="00902C09"/>
    <w:rsid w:val="00902D3A"/>
    <w:rsid w:val="00905D42"/>
    <w:rsid w:val="00906289"/>
    <w:rsid w:val="00906D1C"/>
    <w:rsid w:val="009079C3"/>
    <w:rsid w:val="00907A85"/>
    <w:rsid w:val="00907E69"/>
    <w:rsid w:val="00910F3C"/>
    <w:rsid w:val="009125D2"/>
    <w:rsid w:val="00912F02"/>
    <w:rsid w:val="00913B91"/>
    <w:rsid w:val="00914F8F"/>
    <w:rsid w:val="00915515"/>
    <w:rsid w:val="00915B9D"/>
    <w:rsid w:val="00921642"/>
    <w:rsid w:val="00923993"/>
    <w:rsid w:val="00925123"/>
    <w:rsid w:val="009253C4"/>
    <w:rsid w:val="009258CE"/>
    <w:rsid w:val="00926838"/>
    <w:rsid w:val="00927145"/>
    <w:rsid w:val="009271B3"/>
    <w:rsid w:val="009278AC"/>
    <w:rsid w:val="00927B91"/>
    <w:rsid w:val="00931678"/>
    <w:rsid w:val="00932858"/>
    <w:rsid w:val="0093321A"/>
    <w:rsid w:val="00933B2F"/>
    <w:rsid w:val="009348DB"/>
    <w:rsid w:val="00935357"/>
    <w:rsid w:val="00935AB1"/>
    <w:rsid w:val="009361DF"/>
    <w:rsid w:val="00936517"/>
    <w:rsid w:val="009372C2"/>
    <w:rsid w:val="009377AC"/>
    <w:rsid w:val="00937C69"/>
    <w:rsid w:val="0094046E"/>
    <w:rsid w:val="00940900"/>
    <w:rsid w:val="009409D1"/>
    <w:rsid w:val="0094126F"/>
    <w:rsid w:val="009414CC"/>
    <w:rsid w:val="00941994"/>
    <w:rsid w:val="00941AA9"/>
    <w:rsid w:val="00941EBE"/>
    <w:rsid w:val="00941EC7"/>
    <w:rsid w:val="009436AA"/>
    <w:rsid w:val="0094375E"/>
    <w:rsid w:val="00946166"/>
    <w:rsid w:val="00946557"/>
    <w:rsid w:val="0094661D"/>
    <w:rsid w:val="009474EF"/>
    <w:rsid w:val="009503B1"/>
    <w:rsid w:val="00950628"/>
    <w:rsid w:val="00950FFC"/>
    <w:rsid w:val="00951181"/>
    <w:rsid w:val="00951711"/>
    <w:rsid w:val="00953EF3"/>
    <w:rsid w:val="0095535F"/>
    <w:rsid w:val="00955415"/>
    <w:rsid w:val="009554CC"/>
    <w:rsid w:val="0095573D"/>
    <w:rsid w:val="009560E5"/>
    <w:rsid w:val="009567DE"/>
    <w:rsid w:val="009570A9"/>
    <w:rsid w:val="00957900"/>
    <w:rsid w:val="00957C95"/>
    <w:rsid w:val="00957CEB"/>
    <w:rsid w:val="00960438"/>
    <w:rsid w:val="00960538"/>
    <w:rsid w:val="00961BC8"/>
    <w:rsid w:val="009620E6"/>
    <w:rsid w:val="00962649"/>
    <w:rsid w:val="00963EE0"/>
    <w:rsid w:val="00964258"/>
    <w:rsid w:val="00964A98"/>
    <w:rsid w:val="00964F40"/>
    <w:rsid w:val="00964F9E"/>
    <w:rsid w:val="00965A21"/>
    <w:rsid w:val="009661F9"/>
    <w:rsid w:val="00970C84"/>
    <w:rsid w:val="00970DC1"/>
    <w:rsid w:val="00970F0E"/>
    <w:rsid w:val="00972845"/>
    <w:rsid w:val="00973ACB"/>
    <w:rsid w:val="0097442B"/>
    <w:rsid w:val="00974F60"/>
    <w:rsid w:val="00975BDB"/>
    <w:rsid w:val="00976950"/>
    <w:rsid w:val="009773D2"/>
    <w:rsid w:val="00977680"/>
    <w:rsid w:val="009809A6"/>
    <w:rsid w:val="009821F1"/>
    <w:rsid w:val="009829C9"/>
    <w:rsid w:val="00982B9C"/>
    <w:rsid w:val="00983B75"/>
    <w:rsid w:val="00983BBD"/>
    <w:rsid w:val="00984D31"/>
    <w:rsid w:val="00984EA3"/>
    <w:rsid w:val="009852B5"/>
    <w:rsid w:val="009859F1"/>
    <w:rsid w:val="00985E3B"/>
    <w:rsid w:val="00985E51"/>
    <w:rsid w:val="009864B2"/>
    <w:rsid w:val="0098682B"/>
    <w:rsid w:val="00986F7A"/>
    <w:rsid w:val="009873E0"/>
    <w:rsid w:val="009907F1"/>
    <w:rsid w:val="009912AA"/>
    <w:rsid w:val="009916DE"/>
    <w:rsid w:val="009917E0"/>
    <w:rsid w:val="009927E5"/>
    <w:rsid w:val="00992D9C"/>
    <w:rsid w:val="0099365C"/>
    <w:rsid w:val="00993A42"/>
    <w:rsid w:val="0099421D"/>
    <w:rsid w:val="00994879"/>
    <w:rsid w:val="00994B13"/>
    <w:rsid w:val="00995EA7"/>
    <w:rsid w:val="009961E8"/>
    <w:rsid w:val="009967FB"/>
    <w:rsid w:val="009974A4"/>
    <w:rsid w:val="009A1C88"/>
    <w:rsid w:val="009A328B"/>
    <w:rsid w:val="009A4067"/>
    <w:rsid w:val="009A41EF"/>
    <w:rsid w:val="009A4864"/>
    <w:rsid w:val="009A53EB"/>
    <w:rsid w:val="009A5470"/>
    <w:rsid w:val="009A554A"/>
    <w:rsid w:val="009B05B2"/>
    <w:rsid w:val="009B0AD1"/>
    <w:rsid w:val="009B1608"/>
    <w:rsid w:val="009B1A20"/>
    <w:rsid w:val="009B2AF2"/>
    <w:rsid w:val="009B3363"/>
    <w:rsid w:val="009B46A4"/>
    <w:rsid w:val="009B4DF0"/>
    <w:rsid w:val="009B6DD2"/>
    <w:rsid w:val="009C141F"/>
    <w:rsid w:val="009C37FC"/>
    <w:rsid w:val="009C383D"/>
    <w:rsid w:val="009C4DB1"/>
    <w:rsid w:val="009C4EDC"/>
    <w:rsid w:val="009C5741"/>
    <w:rsid w:val="009C627C"/>
    <w:rsid w:val="009C67E7"/>
    <w:rsid w:val="009C79F0"/>
    <w:rsid w:val="009D114F"/>
    <w:rsid w:val="009D2971"/>
    <w:rsid w:val="009D303C"/>
    <w:rsid w:val="009D30CA"/>
    <w:rsid w:val="009D354B"/>
    <w:rsid w:val="009D374D"/>
    <w:rsid w:val="009D4272"/>
    <w:rsid w:val="009D5820"/>
    <w:rsid w:val="009D58BF"/>
    <w:rsid w:val="009D6107"/>
    <w:rsid w:val="009D6926"/>
    <w:rsid w:val="009D69A2"/>
    <w:rsid w:val="009D7709"/>
    <w:rsid w:val="009D781A"/>
    <w:rsid w:val="009E03C3"/>
    <w:rsid w:val="009E12BF"/>
    <w:rsid w:val="009E1826"/>
    <w:rsid w:val="009E29CB"/>
    <w:rsid w:val="009E2C12"/>
    <w:rsid w:val="009E32E8"/>
    <w:rsid w:val="009E4AB5"/>
    <w:rsid w:val="009E543C"/>
    <w:rsid w:val="009E54F6"/>
    <w:rsid w:val="009E5F96"/>
    <w:rsid w:val="009E7861"/>
    <w:rsid w:val="009E7871"/>
    <w:rsid w:val="009F09C5"/>
    <w:rsid w:val="009F0DCA"/>
    <w:rsid w:val="009F1BDF"/>
    <w:rsid w:val="009F1F13"/>
    <w:rsid w:val="009F209B"/>
    <w:rsid w:val="009F2F2F"/>
    <w:rsid w:val="009F40D5"/>
    <w:rsid w:val="009F4EAC"/>
    <w:rsid w:val="009F519C"/>
    <w:rsid w:val="009F7054"/>
    <w:rsid w:val="009F76B0"/>
    <w:rsid w:val="00A001AB"/>
    <w:rsid w:val="00A0088F"/>
    <w:rsid w:val="00A0183F"/>
    <w:rsid w:val="00A01BBC"/>
    <w:rsid w:val="00A02792"/>
    <w:rsid w:val="00A0282F"/>
    <w:rsid w:val="00A02F13"/>
    <w:rsid w:val="00A030D7"/>
    <w:rsid w:val="00A03778"/>
    <w:rsid w:val="00A038EE"/>
    <w:rsid w:val="00A057AE"/>
    <w:rsid w:val="00A057D3"/>
    <w:rsid w:val="00A069E4"/>
    <w:rsid w:val="00A074BE"/>
    <w:rsid w:val="00A0759C"/>
    <w:rsid w:val="00A07FB9"/>
    <w:rsid w:val="00A10CAF"/>
    <w:rsid w:val="00A11804"/>
    <w:rsid w:val="00A11AEE"/>
    <w:rsid w:val="00A138B7"/>
    <w:rsid w:val="00A13D8A"/>
    <w:rsid w:val="00A14860"/>
    <w:rsid w:val="00A154ED"/>
    <w:rsid w:val="00A15B98"/>
    <w:rsid w:val="00A17984"/>
    <w:rsid w:val="00A21345"/>
    <w:rsid w:val="00A22C22"/>
    <w:rsid w:val="00A236C3"/>
    <w:rsid w:val="00A24D0E"/>
    <w:rsid w:val="00A26148"/>
    <w:rsid w:val="00A269AA"/>
    <w:rsid w:val="00A27093"/>
    <w:rsid w:val="00A30E56"/>
    <w:rsid w:val="00A332C7"/>
    <w:rsid w:val="00A340DE"/>
    <w:rsid w:val="00A3461C"/>
    <w:rsid w:val="00A3592E"/>
    <w:rsid w:val="00A35DBE"/>
    <w:rsid w:val="00A365BA"/>
    <w:rsid w:val="00A3700E"/>
    <w:rsid w:val="00A4062B"/>
    <w:rsid w:val="00A41262"/>
    <w:rsid w:val="00A4240D"/>
    <w:rsid w:val="00A427A3"/>
    <w:rsid w:val="00A44A0B"/>
    <w:rsid w:val="00A456E9"/>
    <w:rsid w:val="00A45915"/>
    <w:rsid w:val="00A46019"/>
    <w:rsid w:val="00A50A67"/>
    <w:rsid w:val="00A51B05"/>
    <w:rsid w:val="00A51E27"/>
    <w:rsid w:val="00A520BF"/>
    <w:rsid w:val="00A529BA"/>
    <w:rsid w:val="00A52E26"/>
    <w:rsid w:val="00A537E2"/>
    <w:rsid w:val="00A53E71"/>
    <w:rsid w:val="00A54432"/>
    <w:rsid w:val="00A55CA4"/>
    <w:rsid w:val="00A55D64"/>
    <w:rsid w:val="00A56454"/>
    <w:rsid w:val="00A56715"/>
    <w:rsid w:val="00A56F8D"/>
    <w:rsid w:val="00A5739D"/>
    <w:rsid w:val="00A57E34"/>
    <w:rsid w:val="00A609FE"/>
    <w:rsid w:val="00A62D79"/>
    <w:rsid w:val="00A63555"/>
    <w:rsid w:val="00A64EF4"/>
    <w:rsid w:val="00A67961"/>
    <w:rsid w:val="00A7025F"/>
    <w:rsid w:val="00A72C17"/>
    <w:rsid w:val="00A73243"/>
    <w:rsid w:val="00A73521"/>
    <w:rsid w:val="00A73AF7"/>
    <w:rsid w:val="00A74A85"/>
    <w:rsid w:val="00A74BE3"/>
    <w:rsid w:val="00A7661F"/>
    <w:rsid w:val="00A76C9C"/>
    <w:rsid w:val="00A76D89"/>
    <w:rsid w:val="00A8070E"/>
    <w:rsid w:val="00A80DAD"/>
    <w:rsid w:val="00A8151B"/>
    <w:rsid w:val="00A81624"/>
    <w:rsid w:val="00A81A62"/>
    <w:rsid w:val="00A82FCA"/>
    <w:rsid w:val="00A83275"/>
    <w:rsid w:val="00A844E2"/>
    <w:rsid w:val="00A84A9C"/>
    <w:rsid w:val="00A854DB"/>
    <w:rsid w:val="00A855B4"/>
    <w:rsid w:val="00A86A8C"/>
    <w:rsid w:val="00A87606"/>
    <w:rsid w:val="00A90445"/>
    <w:rsid w:val="00A90972"/>
    <w:rsid w:val="00A914B3"/>
    <w:rsid w:val="00A9188A"/>
    <w:rsid w:val="00A92663"/>
    <w:rsid w:val="00A95EE5"/>
    <w:rsid w:val="00AA2039"/>
    <w:rsid w:val="00AA2F26"/>
    <w:rsid w:val="00AA312A"/>
    <w:rsid w:val="00AA32DB"/>
    <w:rsid w:val="00AA3CE5"/>
    <w:rsid w:val="00AA499E"/>
    <w:rsid w:val="00AA5F27"/>
    <w:rsid w:val="00AA643E"/>
    <w:rsid w:val="00AA69EC"/>
    <w:rsid w:val="00AA75C7"/>
    <w:rsid w:val="00AB03C6"/>
    <w:rsid w:val="00AB0A07"/>
    <w:rsid w:val="00AB1759"/>
    <w:rsid w:val="00AB24FB"/>
    <w:rsid w:val="00AB26BC"/>
    <w:rsid w:val="00AB294E"/>
    <w:rsid w:val="00AB30FA"/>
    <w:rsid w:val="00AB3BD6"/>
    <w:rsid w:val="00AB480C"/>
    <w:rsid w:val="00AB5107"/>
    <w:rsid w:val="00AB5379"/>
    <w:rsid w:val="00AB53AC"/>
    <w:rsid w:val="00AB62F8"/>
    <w:rsid w:val="00AB7BDD"/>
    <w:rsid w:val="00AC09B3"/>
    <w:rsid w:val="00AC0B77"/>
    <w:rsid w:val="00AC0F04"/>
    <w:rsid w:val="00AC2BE7"/>
    <w:rsid w:val="00AC38E4"/>
    <w:rsid w:val="00AC405B"/>
    <w:rsid w:val="00AC5A50"/>
    <w:rsid w:val="00AC5EE2"/>
    <w:rsid w:val="00AC6BE9"/>
    <w:rsid w:val="00AC6F3D"/>
    <w:rsid w:val="00AD00C0"/>
    <w:rsid w:val="00AD0339"/>
    <w:rsid w:val="00AD0A3C"/>
    <w:rsid w:val="00AD13B0"/>
    <w:rsid w:val="00AD22C9"/>
    <w:rsid w:val="00AD3E72"/>
    <w:rsid w:val="00AD5003"/>
    <w:rsid w:val="00AD605C"/>
    <w:rsid w:val="00AD62DF"/>
    <w:rsid w:val="00AD6411"/>
    <w:rsid w:val="00AE0792"/>
    <w:rsid w:val="00AE1114"/>
    <w:rsid w:val="00AE1532"/>
    <w:rsid w:val="00AE1D56"/>
    <w:rsid w:val="00AE337E"/>
    <w:rsid w:val="00AE33F2"/>
    <w:rsid w:val="00AE5881"/>
    <w:rsid w:val="00AE67FE"/>
    <w:rsid w:val="00AE7933"/>
    <w:rsid w:val="00AE7E16"/>
    <w:rsid w:val="00AF142F"/>
    <w:rsid w:val="00AF176C"/>
    <w:rsid w:val="00AF1C26"/>
    <w:rsid w:val="00AF2419"/>
    <w:rsid w:val="00AF29F4"/>
    <w:rsid w:val="00AF2ADD"/>
    <w:rsid w:val="00AF4F36"/>
    <w:rsid w:val="00AF6B0A"/>
    <w:rsid w:val="00AF6C37"/>
    <w:rsid w:val="00AF7D1B"/>
    <w:rsid w:val="00B007A5"/>
    <w:rsid w:val="00B00C15"/>
    <w:rsid w:val="00B00E31"/>
    <w:rsid w:val="00B01ADB"/>
    <w:rsid w:val="00B01B6E"/>
    <w:rsid w:val="00B038A1"/>
    <w:rsid w:val="00B03AC5"/>
    <w:rsid w:val="00B040A0"/>
    <w:rsid w:val="00B044F8"/>
    <w:rsid w:val="00B04702"/>
    <w:rsid w:val="00B04F27"/>
    <w:rsid w:val="00B06CE0"/>
    <w:rsid w:val="00B06ECF"/>
    <w:rsid w:val="00B06F76"/>
    <w:rsid w:val="00B1140F"/>
    <w:rsid w:val="00B11B3D"/>
    <w:rsid w:val="00B1212A"/>
    <w:rsid w:val="00B135C3"/>
    <w:rsid w:val="00B1484A"/>
    <w:rsid w:val="00B14E91"/>
    <w:rsid w:val="00B15ECB"/>
    <w:rsid w:val="00B163FF"/>
    <w:rsid w:val="00B16596"/>
    <w:rsid w:val="00B17BF7"/>
    <w:rsid w:val="00B20423"/>
    <w:rsid w:val="00B214E7"/>
    <w:rsid w:val="00B21A51"/>
    <w:rsid w:val="00B21A8A"/>
    <w:rsid w:val="00B23D30"/>
    <w:rsid w:val="00B24039"/>
    <w:rsid w:val="00B2420C"/>
    <w:rsid w:val="00B24980"/>
    <w:rsid w:val="00B24F84"/>
    <w:rsid w:val="00B25F67"/>
    <w:rsid w:val="00B263C2"/>
    <w:rsid w:val="00B3030D"/>
    <w:rsid w:val="00B3053E"/>
    <w:rsid w:val="00B3071C"/>
    <w:rsid w:val="00B30836"/>
    <w:rsid w:val="00B30F27"/>
    <w:rsid w:val="00B33D8D"/>
    <w:rsid w:val="00B33DBD"/>
    <w:rsid w:val="00B343BA"/>
    <w:rsid w:val="00B34C0B"/>
    <w:rsid w:val="00B37A90"/>
    <w:rsid w:val="00B40435"/>
    <w:rsid w:val="00B40B36"/>
    <w:rsid w:val="00B419C0"/>
    <w:rsid w:val="00B41BD5"/>
    <w:rsid w:val="00B41C7A"/>
    <w:rsid w:val="00B4234D"/>
    <w:rsid w:val="00B43C65"/>
    <w:rsid w:val="00B46516"/>
    <w:rsid w:val="00B46AB1"/>
    <w:rsid w:val="00B47EA6"/>
    <w:rsid w:val="00B50C85"/>
    <w:rsid w:val="00B50CA9"/>
    <w:rsid w:val="00B51A39"/>
    <w:rsid w:val="00B52559"/>
    <w:rsid w:val="00B52BF1"/>
    <w:rsid w:val="00B52EC6"/>
    <w:rsid w:val="00B53427"/>
    <w:rsid w:val="00B537CD"/>
    <w:rsid w:val="00B53E7B"/>
    <w:rsid w:val="00B54008"/>
    <w:rsid w:val="00B5413E"/>
    <w:rsid w:val="00B563E7"/>
    <w:rsid w:val="00B571F3"/>
    <w:rsid w:val="00B57378"/>
    <w:rsid w:val="00B57401"/>
    <w:rsid w:val="00B57FD6"/>
    <w:rsid w:val="00B619D5"/>
    <w:rsid w:val="00B62043"/>
    <w:rsid w:val="00B63C14"/>
    <w:rsid w:val="00B64528"/>
    <w:rsid w:val="00B64605"/>
    <w:rsid w:val="00B64910"/>
    <w:rsid w:val="00B64DC7"/>
    <w:rsid w:val="00B6565E"/>
    <w:rsid w:val="00B660AD"/>
    <w:rsid w:val="00B663D5"/>
    <w:rsid w:val="00B71573"/>
    <w:rsid w:val="00B7198A"/>
    <w:rsid w:val="00B71EBE"/>
    <w:rsid w:val="00B739A3"/>
    <w:rsid w:val="00B73E0E"/>
    <w:rsid w:val="00B73EBF"/>
    <w:rsid w:val="00B73FCC"/>
    <w:rsid w:val="00B7484C"/>
    <w:rsid w:val="00B74C05"/>
    <w:rsid w:val="00B74E5E"/>
    <w:rsid w:val="00B75999"/>
    <w:rsid w:val="00B75B49"/>
    <w:rsid w:val="00B76711"/>
    <w:rsid w:val="00B76B9D"/>
    <w:rsid w:val="00B77168"/>
    <w:rsid w:val="00B772D5"/>
    <w:rsid w:val="00B77B7A"/>
    <w:rsid w:val="00B80A0D"/>
    <w:rsid w:val="00B8181F"/>
    <w:rsid w:val="00B81F85"/>
    <w:rsid w:val="00B82357"/>
    <w:rsid w:val="00B831A5"/>
    <w:rsid w:val="00B849DA"/>
    <w:rsid w:val="00B85D20"/>
    <w:rsid w:val="00B85FB3"/>
    <w:rsid w:val="00B86B07"/>
    <w:rsid w:val="00B87450"/>
    <w:rsid w:val="00B9023B"/>
    <w:rsid w:val="00B92573"/>
    <w:rsid w:val="00B9461A"/>
    <w:rsid w:val="00B94E32"/>
    <w:rsid w:val="00B95737"/>
    <w:rsid w:val="00B958DE"/>
    <w:rsid w:val="00B95DCB"/>
    <w:rsid w:val="00B95FFB"/>
    <w:rsid w:val="00B965E5"/>
    <w:rsid w:val="00B96975"/>
    <w:rsid w:val="00B97210"/>
    <w:rsid w:val="00B975C5"/>
    <w:rsid w:val="00B97C10"/>
    <w:rsid w:val="00BA0774"/>
    <w:rsid w:val="00BA0AEF"/>
    <w:rsid w:val="00BA14D1"/>
    <w:rsid w:val="00BA2480"/>
    <w:rsid w:val="00BA2926"/>
    <w:rsid w:val="00BA2DD1"/>
    <w:rsid w:val="00BA3B73"/>
    <w:rsid w:val="00BA468D"/>
    <w:rsid w:val="00BA5F99"/>
    <w:rsid w:val="00BA6419"/>
    <w:rsid w:val="00BA6AA1"/>
    <w:rsid w:val="00BA712C"/>
    <w:rsid w:val="00BA7CE9"/>
    <w:rsid w:val="00BB0940"/>
    <w:rsid w:val="00BB39EA"/>
    <w:rsid w:val="00BB3CDC"/>
    <w:rsid w:val="00BB464F"/>
    <w:rsid w:val="00BB586C"/>
    <w:rsid w:val="00BB5894"/>
    <w:rsid w:val="00BB771D"/>
    <w:rsid w:val="00BB7A74"/>
    <w:rsid w:val="00BC030E"/>
    <w:rsid w:val="00BC08EA"/>
    <w:rsid w:val="00BC0BF5"/>
    <w:rsid w:val="00BC16D1"/>
    <w:rsid w:val="00BC2186"/>
    <w:rsid w:val="00BC2B61"/>
    <w:rsid w:val="00BC2EA1"/>
    <w:rsid w:val="00BC31DC"/>
    <w:rsid w:val="00BC3EA7"/>
    <w:rsid w:val="00BC41B9"/>
    <w:rsid w:val="00BC4D28"/>
    <w:rsid w:val="00BC6A94"/>
    <w:rsid w:val="00BC777C"/>
    <w:rsid w:val="00BC79C8"/>
    <w:rsid w:val="00BD05A9"/>
    <w:rsid w:val="00BD18AB"/>
    <w:rsid w:val="00BD1C8A"/>
    <w:rsid w:val="00BD273C"/>
    <w:rsid w:val="00BD3021"/>
    <w:rsid w:val="00BD3B1B"/>
    <w:rsid w:val="00BD49DC"/>
    <w:rsid w:val="00BD5109"/>
    <w:rsid w:val="00BD5F75"/>
    <w:rsid w:val="00BD6481"/>
    <w:rsid w:val="00BD65E6"/>
    <w:rsid w:val="00BD6D3F"/>
    <w:rsid w:val="00BD76D6"/>
    <w:rsid w:val="00BD7C66"/>
    <w:rsid w:val="00BD7F6B"/>
    <w:rsid w:val="00BD7FA8"/>
    <w:rsid w:val="00BE1B26"/>
    <w:rsid w:val="00BE2745"/>
    <w:rsid w:val="00BE2907"/>
    <w:rsid w:val="00BE339D"/>
    <w:rsid w:val="00BE38DB"/>
    <w:rsid w:val="00BE4AC3"/>
    <w:rsid w:val="00BE4CEE"/>
    <w:rsid w:val="00BE4E47"/>
    <w:rsid w:val="00BE5896"/>
    <w:rsid w:val="00BE62C8"/>
    <w:rsid w:val="00BE6319"/>
    <w:rsid w:val="00BE7888"/>
    <w:rsid w:val="00BF114A"/>
    <w:rsid w:val="00BF1578"/>
    <w:rsid w:val="00BF21F9"/>
    <w:rsid w:val="00BF6133"/>
    <w:rsid w:val="00BF6C43"/>
    <w:rsid w:val="00BF73C7"/>
    <w:rsid w:val="00BF77E3"/>
    <w:rsid w:val="00BF7F5F"/>
    <w:rsid w:val="00C006ED"/>
    <w:rsid w:val="00C0093A"/>
    <w:rsid w:val="00C01217"/>
    <w:rsid w:val="00C018FF"/>
    <w:rsid w:val="00C0237C"/>
    <w:rsid w:val="00C02BCC"/>
    <w:rsid w:val="00C03D53"/>
    <w:rsid w:val="00C04E45"/>
    <w:rsid w:val="00C056EC"/>
    <w:rsid w:val="00C05D38"/>
    <w:rsid w:val="00C11095"/>
    <w:rsid w:val="00C115BB"/>
    <w:rsid w:val="00C11CCB"/>
    <w:rsid w:val="00C12390"/>
    <w:rsid w:val="00C131FA"/>
    <w:rsid w:val="00C144D1"/>
    <w:rsid w:val="00C15323"/>
    <w:rsid w:val="00C15EE2"/>
    <w:rsid w:val="00C17C3B"/>
    <w:rsid w:val="00C17D8A"/>
    <w:rsid w:val="00C17F96"/>
    <w:rsid w:val="00C17FF6"/>
    <w:rsid w:val="00C2074B"/>
    <w:rsid w:val="00C20B65"/>
    <w:rsid w:val="00C21250"/>
    <w:rsid w:val="00C2233F"/>
    <w:rsid w:val="00C22A47"/>
    <w:rsid w:val="00C23CAE"/>
    <w:rsid w:val="00C2583A"/>
    <w:rsid w:val="00C26A1F"/>
    <w:rsid w:val="00C27308"/>
    <w:rsid w:val="00C317A9"/>
    <w:rsid w:val="00C3200E"/>
    <w:rsid w:val="00C32CDE"/>
    <w:rsid w:val="00C32CF9"/>
    <w:rsid w:val="00C336A8"/>
    <w:rsid w:val="00C33F69"/>
    <w:rsid w:val="00C369D6"/>
    <w:rsid w:val="00C37C32"/>
    <w:rsid w:val="00C4039D"/>
    <w:rsid w:val="00C40780"/>
    <w:rsid w:val="00C443D2"/>
    <w:rsid w:val="00C44B90"/>
    <w:rsid w:val="00C45333"/>
    <w:rsid w:val="00C45A43"/>
    <w:rsid w:val="00C465C7"/>
    <w:rsid w:val="00C46D91"/>
    <w:rsid w:val="00C478B4"/>
    <w:rsid w:val="00C47CBE"/>
    <w:rsid w:val="00C50407"/>
    <w:rsid w:val="00C50872"/>
    <w:rsid w:val="00C518FE"/>
    <w:rsid w:val="00C51BCC"/>
    <w:rsid w:val="00C52B36"/>
    <w:rsid w:val="00C55D2F"/>
    <w:rsid w:val="00C56153"/>
    <w:rsid w:val="00C56E88"/>
    <w:rsid w:val="00C572CA"/>
    <w:rsid w:val="00C57DFD"/>
    <w:rsid w:val="00C60131"/>
    <w:rsid w:val="00C6097F"/>
    <w:rsid w:val="00C61583"/>
    <w:rsid w:val="00C61C5E"/>
    <w:rsid w:val="00C61D39"/>
    <w:rsid w:val="00C62B05"/>
    <w:rsid w:val="00C63105"/>
    <w:rsid w:val="00C64ABE"/>
    <w:rsid w:val="00C64DD1"/>
    <w:rsid w:val="00C65B36"/>
    <w:rsid w:val="00C65E53"/>
    <w:rsid w:val="00C679D1"/>
    <w:rsid w:val="00C7043D"/>
    <w:rsid w:val="00C70CBB"/>
    <w:rsid w:val="00C732CC"/>
    <w:rsid w:val="00C738F6"/>
    <w:rsid w:val="00C73BF0"/>
    <w:rsid w:val="00C73E67"/>
    <w:rsid w:val="00C74FA4"/>
    <w:rsid w:val="00C7543C"/>
    <w:rsid w:val="00C75E49"/>
    <w:rsid w:val="00C76CAC"/>
    <w:rsid w:val="00C8021D"/>
    <w:rsid w:val="00C8028A"/>
    <w:rsid w:val="00C80F96"/>
    <w:rsid w:val="00C81A9F"/>
    <w:rsid w:val="00C82904"/>
    <w:rsid w:val="00C83837"/>
    <w:rsid w:val="00C838CF"/>
    <w:rsid w:val="00C83CA5"/>
    <w:rsid w:val="00C84C7D"/>
    <w:rsid w:val="00C85549"/>
    <w:rsid w:val="00C876DA"/>
    <w:rsid w:val="00C9128E"/>
    <w:rsid w:val="00C918D2"/>
    <w:rsid w:val="00C92E55"/>
    <w:rsid w:val="00C937E7"/>
    <w:rsid w:val="00C93937"/>
    <w:rsid w:val="00C95C15"/>
    <w:rsid w:val="00C961EF"/>
    <w:rsid w:val="00C9669D"/>
    <w:rsid w:val="00C9738B"/>
    <w:rsid w:val="00C979A4"/>
    <w:rsid w:val="00C97FEB"/>
    <w:rsid w:val="00CA0EFB"/>
    <w:rsid w:val="00CA1B0C"/>
    <w:rsid w:val="00CA2604"/>
    <w:rsid w:val="00CA2CDE"/>
    <w:rsid w:val="00CA3AB3"/>
    <w:rsid w:val="00CA69F6"/>
    <w:rsid w:val="00CA7B0C"/>
    <w:rsid w:val="00CB0566"/>
    <w:rsid w:val="00CB07C8"/>
    <w:rsid w:val="00CB23B6"/>
    <w:rsid w:val="00CB2B0E"/>
    <w:rsid w:val="00CB2B9B"/>
    <w:rsid w:val="00CB2E3C"/>
    <w:rsid w:val="00CB539A"/>
    <w:rsid w:val="00CB55D7"/>
    <w:rsid w:val="00CB5A1F"/>
    <w:rsid w:val="00CB5BFB"/>
    <w:rsid w:val="00CB5C57"/>
    <w:rsid w:val="00CB6105"/>
    <w:rsid w:val="00CB635A"/>
    <w:rsid w:val="00CB6403"/>
    <w:rsid w:val="00CB74EF"/>
    <w:rsid w:val="00CB7A82"/>
    <w:rsid w:val="00CB7E22"/>
    <w:rsid w:val="00CC0045"/>
    <w:rsid w:val="00CC0DA9"/>
    <w:rsid w:val="00CC1857"/>
    <w:rsid w:val="00CC320E"/>
    <w:rsid w:val="00CC368A"/>
    <w:rsid w:val="00CC3CA8"/>
    <w:rsid w:val="00CC45C0"/>
    <w:rsid w:val="00CC7452"/>
    <w:rsid w:val="00CD1152"/>
    <w:rsid w:val="00CD4B3A"/>
    <w:rsid w:val="00CD5C87"/>
    <w:rsid w:val="00CD61AF"/>
    <w:rsid w:val="00CD6955"/>
    <w:rsid w:val="00CD7C13"/>
    <w:rsid w:val="00CD7D1D"/>
    <w:rsid w:val="00CE0C0E"/>
    <w:rsid w:val="00CE0DDE"/>
    <w:rsid w:val="00CE0F6B"/>
    <w:rsid w:val="00CE149C"/>
    <w:rsid w:val="00CE1CD7"/>
    <w:rsid w:val="00CE2436"/>
    <w:rsid w:val="00CE2A5A"/>
    <w:rsid w:val="00CE4314"/>
    <w:rsid w:val="00CE541A"/>
    <w:rsid w:val="00CE5576"/>
    <w:rsid w:val="00CE5DA9"/>
    <w:rsid w:val="00CE6761"/>
    <w:rsid w:val="00CE68DF"/>
    <w:rsid w:val="00CE6AFA"/>
    <w:rsid w:val="00CE6C6F"/>
    <w:rsid w:val="00CE6D19"/>
    <w:rsid w:val="00CF05F9"/>
    <w:rsid w:val="00CF0AC3"/>
    <w:rsid w:val="00CF0FD2"/>
    <w:rsid w:val="00CF129F"/>
    <w:rsid w:val="00CF16A4"/>
    <w:rsid w:val="00CF2087"/>
    <w:rsid w:val="00CF3B7D"/>
    <w:rsid w:val="00CF6F69"/>
    <w:rsid w:val="00CF708A"/>
    <w:rsid w:val="00CF708B"/>
    <w:rsid w:val="00CF7E3E"/>
    <w:rsid w:val="00D0090F"/>
    <w:rsid w:val="00D03C09"/>
    <w:rsid w:val="00D03C5D"/>
    <w:rsid w:val="00D0565C"/>
    <w:rsid w:val="00D062DC"/>
    <w:rsid w:val="00D073B4"/>
    <w:rsid w:val="00D07B0D"/>
    <w:rsid w:val="00D1020C"/>
    <w:rsid w:val="00D10541"/>
    <w:rsid w:val="00D1054B"/>
    <w:rsid w:val="00D10D1F"/>
    <w:rsid w:val="00D11CED"/>
    <w:rsid w:val="00D12839"/>
    <w:rsid w:val="00D128CE"/>
    <w:rsid w:val="00D12FAD"/>
    <w:rsid w:val="00D13040"/>
    <w:rsid w:val="00D131E3"/>
    <w:rsid w:val="00D13735"/>
    <w:rsid w:val="00D14497"/>
    <w:rsid w:val="00D148DD"/>
    <w:rsid w:val="00D158FB"/>
    <w:rsid w:val="00D16B28"/>
    <w:rsid w:val="00D16D4D"/>
    <w:rsid w:val="00D17B48"/>
    <w:rsid w:val="00D2299D"/>
    <w:rsid w:val="00D2350F"/>
    <w:rsid w:val="00D24B60"/>
    <w:rsid w:val="00D24BBB"/>
    <w:rsid w:val="00D24CB2"/>
    <w:rsid w:val="00D25BE9"/>
    <w:rsid w:val="00D25CCE"/>
    <w:rsid w:val="00D2694E"/>
    <w:rsid w:val="00D27324"/>
    <w:rsid w:val="00D30405"/>
    <w:rsid w:val="00D31637"/>
    <w:rsid w:val="00D31F08"/>
    <w:rsid w:val="00D32229"/>
    <w:rsid w:val="00D3288C"/>
    <w:rsid w:val="00D34B8F"/>
    <w:rsid w:val="00D34EBC"/>
    <w:rsid w:val="00D35972"/>
    <w:rsid w:val="00D35D9B"/>
    <w:rsid w:val="00D40525"/>
    <w:rsid w:val="00D4104E"/>
    <w:rsid w:val="00D41065"/>
    <w:rsid w:val="00D42A4D"/>
    <w:rsid w:val="00D43DD8"/>
    <w:rsid w:val="00D444CA"/>
    <w:rsid w:val="00D44BA2"/>
    <w:rsid w:val="00D453F1"/>
    <w:rsid w:val="00D52171"/>
    <w:rsid w:val="00D53262"/>
    <w:rsid w:val="00D53532"/>
    <w:rsid w:val="00D553B7"/>
    <w:rsid w:val="00D5573A"/>
    <w:rsid w:val="00D55A83"/>
    <w:rsid w:val="00D560A4"/>
    <w:rsid w:val="00D56286"/>
    <w:rsid w:val="00D6062D"/>
    <w:rsid w:val="00D60CF0"/>
    <w:rsid w:val="00D61B76"/>
    <w:rsid w:val="00D63A5F"/>
    <w:rsid w:val="00D65112"/>
    <w:rsid w:val="00D65CFA"/>
    <w:rsid w:val="00D65FEF"/>
    <w:rsid w:val="00D665BC"/>
    <w:rsid w:val="00D66689"/>
    <w:rsid w:val="00D70DD5"/>
    <w:rsid w:val="00D71144"/>
    <w:rsid w:val="00D71290"/>
    <w:rsid w:val="00D729C4"/>
    <w:rsid w:val="00D73121"/>
    <w:rsid w:val="00D7343E"/>
    <w:rsid w:val="00D73773"/>
    <w:rsid w:val="00D748A9"/>
    <w:rsid w:val="00D74EDC"/>
    <w:rsid w:val="00D7649A"/>
    <w:rsid w:val="00D8106D"/>
    <w:rsid w:val="00D82005"/>
    <w:rsid w:val="00D82118"/>
    <w:rsid w:val="00D82D0C"/>
    <w:rsid w:val="00D8503E"/>
    <w:rsid w:val="00D87211"/>
    <w:rsid w:val="00D90EFD"/>
    <w:rsid w:val="00D911F3"/>
    <w:rsid w:val="00D91212"/>
    <w:rsid w:val="00D9225C"/>
    <w:rsid w:val="00D926D3"/>
    <w:rsid w:val="00D92A48"/>
    <w:rsid w:val="00D92BE2"/>
    <w:rsid w:val="00D92ECB"/>
    <w:rsid w:val="00D9469E"/>
    <w:rsid w:val="00D94B80"/>
    <w:rsid w:val="00D966D4"/>
    <w:rsid w:val="00D96755"/>
    <w:rsid w:val="00D96B98"/>
    <w:rsid w:val="00DA1802"/>
    <w:rsid w:val="00DA2753"/>
    <w:rsid w:val="00DA2ABF"/>
    <w:rsid w:val="00DA319D"/>
    <w:rsid w:val="00DA477E"/>
    <w:rsid w:val="00DA4AE1"/>
    <w:rsid w:val="00DA5734"/>
    <w:rsid w:val="00DA5B75"/>
    <w:rsid w:val="00DA627F"/>
    <w:rsid w:val="00DA6854"/>
    <w:rsid w:val="00DA6995"/>
    <w:rsid w:val="00DB23A7"/>
    <w:rsid w:val="00DB3226"/>
    <w:rsid w:val="00DB3721"/>
    <w:rsid w:val="00DB4603"/>
    <w:rsid w:val="00DB4A41"/>
    <w:rsid w:val="00DB4EE7"/>
    <w:rsid w:val="00DB784A"/>
    <w:rsid w:val="00DC0F30"/>
    <w:rsid w:val="00DC264D"/>
    <w:rsid w:val="00DC27CD"/>
    <w:rsid w:val="00DC5125"/>
    <w:rsid w:val="00DC5B0F"/>
    <w:rsid w:val="00DC7176"/>
    <w:rsid w:val="00DC7180"/>
    <w:rsid w:val="00DD027E"/>
    <w:rsid w:val="00DD1D1D"/>
    <w:rsid w:val="00DD53C0"/>
    <w:rsid w:val="00DD5B98"/>
    <w:rsid w:val="00DE0402"/>
    <w:rsid w:val="00DE1F66"/>
    <w:rsid w:val="00DE1FDC"/>
    <w:rsid w:val="00DE2687"/>
    <w:rsid w:val="00DE3EC8"/>
    <w:rsid w:val="00DE5D8F"/>
    <w:rsid w:val="00DE7058"/>
    <w:rsid w:val="00DE7E93"/>
    <w:rsid w:val="00DF0176"/>
    <w:rsid w:val="00DF1E7A"/>
    <w:rsid w:val="00DF1E9C"/>
    <w:rsid w:val="00DF2241"/>
    <w:rsid w:val="00DF3700"/>
    <w:rsid w:val="00DF3AA8"/>
    <w:rsid w:val="00DF3BDD"/>
    <w:rsid w:val="00DF4FAA"/>
    <w:rsid w:val="00DF6D5D"/>
    <w:rsid w:val="00DF769D"/>
    <w:rsid w:val="00E00A8D"/>
    <w:rsid w:val="00E00C20"/>
    <w:rsid w:val="00E012DE"/>
    <w:rsid w:val="00E01CE8"/>
    <w:rsid w:val="00E01DB0"/>
    <w:rsid w:val="00E01FA4"/>
    <w:rsid w:val="00E024D0"/>
    <w:rsid w:val="00E05169"/>
    <w:rsid w:val="00E070D3"/>
    <w:rsid w:val="00E101C7"/>
    <w:rsid w:val="00E11390"/>
    <w:rsid w:val="00E118A4"/>
    <w:rsid w:val="00E12EBE"/>
    <w:rsid w:val="00E13118"/>
    <w:rsid w:val="00E1368D"/>
    <w:rsid w:val="00E13A8F"/>
    <w:rsid w:val="00E16D45"/>
    <w:rsid w:val="00E1715D"/>
    <w:rsid w:val="00E17859"/>
    <w:rsid w:val="00E203BC"/>
    <w:rsid w:val="00E2281E"/>
    <w:rsid w:val="00E23900"/>
    <w:rsid w:val="00E23C81"/>
    <w:rsid w:val="00E24C4B"/>
    <w:rsid w:val="00E25BF3"/>
    <w:rsid w:val="00E267BA"/>
    <w:rsid w:val="00E275D1"/>
    <w:rsid w:val="00E30CA8"/>
    <w:rsid w:val="00E30ED8"/>
    <w:rsid w:val="00E329DD"/>
    <w:rsid w:val="00E32B29"/>
    <w:rsid w:val="00E34F5D"/>
    <w:rsid w:val="00E355B0"/>
    <w:rsid w:val="00E35FF3"/>
    <w:rsid w:val="00E36E01"/>
    <w:rsid w:val="00E3716C"/>
    <w:rsid w:val="00E37AC3"/>
    <w:rsid w:val="00E402B2"/>
    <w:rsid w:val="00E405A1"/>
    <w:rsid w:val="00E41AEE"/>
    <w:rsid w:val="00E4236D"/>
    <w:rsid w:val="00E42ADD"/>
    <w:rsid w:val="00E4366F"/>
    <w:rsid w:val="00E43D9E"/>
    <w:rsid w:val="00E4629B"/>
    <w:rsid w:val="00E50673"/>
    <w:rsid w:val="00E50D8E"/>
    <w:rsid w:val="00E52A08"/>
    <w:rsid w:val="00E53854"/>
    <w:rsid w:val="00E539DB"/>
    <w:rsid w:val="00E54A22"/>
    <w:rsid w:val="00E5602C"/>
    <w:rsid w:val="00E60465"/>
    <w:rsid w:val="00E60846"/>
    <w:rsid w:val="00E60F05"/>
    <w:rsid w:val="00E616D7"/>
    <w:rsid w:val="00E62179"/>
    <w:rsid w:val="00E62387"/>
    <w:rsid w:val="00E623C4"/>
    <w:rsid w:val="00E63619"/>
    <w:rsid w:val="00E65ECE"/>
    <w:rsid w:val="00E66865"/>
    <w:rsid w:val="00E706A1"/>
    <w:rsid w:val="00E71267"/>
    <w:rsid w:val="00E71339"/>
    <w:rsid w:val="00E7162D"/>
    <w:rsid w:val="00E724CD"/>
    <w:rsid w:val="00E73272"/>
    <w:rsid w:val="00E7510B"/>
    <w:rsid w:val="00E752A6"/>
    <w:rsid w:val="00E75843"/>
    <w:rsid w:val="00E77BC0"/>
    <w:rsid w:val="00E80825"/>
    <w:rsid w:val="00E81881"/>
    <w:rsid w:val="00E819A7"/>
    <w:rsid w:val="00E82465"/>
    <w:rsid w:val="00E824CC"/>
    <w:rsid w:val="00E84071"/>
    <w:rsid w:val="00E84144"/>
    <w:rsid w:val="00E841E5"/>
    <w:rsid w:val="00E8469D"/>
    <w:rsid w:val="00E84D8D"/>
    <w:rsid w:val="00E84F57"/>
    <w:rsid w:val="00E8535C"/>
    <w:rsid w:val="00E862F2"/>
    <w:rsid w:val="00E8762B"/>
    <w:rsid w:val="00E877F8"/>
    <w:rsid w:val="00E90467"/>
    <w:rsid w:val="00E90B2E"/>
    <w:rsid w:val="00E9149C"/>
    <w:rsid w:val="00E91AF1"/>
    <w:rsid w:val="00E91F8E"/>
    <w:rsid w:val="00E92133"/>
    <w:rsid w:val="00E9332E"/>
    <w:rsid w:val="00E9342B"/>
    <w:rsid w:val="00E95F17"/>
    <w:rsid w:val="00E95F4B"/>
    <w:rsid w:val="00EA0489"/>
    <w:rsid w:val="00EA05E7"/>
    <w:rsid w:val="00EA242D"/>
    <w:rsid w:val="00EA3847"/>
    <w:rsid w:val="00EA42AE"/>
    <w:rsid w:val="00EA599D"/>
    <w:rsid w:val="00EA75D8"/>
    <w:rsid w:val="00EA76CF"/>
    <w:rsid w:val="00EA7F53"/>
    <w:rsid w:val="00EB242D"/>
    <w:rsid w:val="00EB28A8"/>
    <w:rsid w:val="00EB2E20"/>
    <w:rsid w:val="00EB4264"/>
    <w:rsid w:val="00EB47B2"/>
    <w:rsid w:val="00EB54DF"/>
    <w:rsid w:val="00EB62F6"/>
    <w:rsid w:val="00EB64C3"/>
    <w:rsid w:val="00EB7F79"/>
    <w:rsid w:val="00EC33D0"/>
    <w:rsid w:val="00EC514C"/>
    <w:rsid w:val="00EC718C"/>
    <w:rsid w:val="00EC7E4C"/>
    <w:rsid w:val="00ED0587"/>
    <w:rsid w:val="00ED0DE7"/>
    <w:rsid w:val="00ED2D0C"/>
    <w:rsid w:val="00ED3501"/>
    <w:rsid w:val="00ED39BE"/>
    <w:rsid w:val="00ED3BB7"/>
    <w:rsid w:val="00ED3E48"/>
    <w:rsid w:val="00ED3EA2"/>
    <w:rsid w:val="00ED4816"/>
    <w:rsid w:val="00ED614B"/>
    <w:rsid w:val="00ED662F"/>
    <w:rsid w:val="00ED7A72"/>
    <w:rsid w:val="00ED7E48"/>
    <w:rsid w:val="00EE0017"/>
    <w:rsid w:val="00EE0732"/>
    <w:rsid w:val="00EE07C7"/>
    <w:rsid w:val="00EE1187"/>
    <w:rsid w:val="00EE15CB"/>
    <w:rsid w:val="00EE1609"/>
    <w:rsid w:val="00EE1C24"/>
    <w:rsid w:val="00EE1CFD"/>
    <w:rsid w:val="00EE20DC"/>
    <w:rsid w:val="00EE2EBE"/>
    <w:rsid w:val="00EE4785"/>
    <w:rsid w:val="00EE572D"/>
    <w:rsid w:val="00EE5DE4"/>
    <w:rsid w:val="00EE607B"/>
    <w:rsid w:val="00EE6B42"/>
    <w:rsid w:val="00EE7C06"/>
    <w:rsid w:val="00EE7D3E"/>
    <w:rsid w:val="00EF0616"/>
    <w:rsid w:val="00EF1760"/>
    <w:rsid w:val="00EF43AD"/>
    <w:rsid w:val="00EF4604"/>
    <w:rsid w:val="00EF5935"/>
    <w:rsid w:val="00F01924"/>
    <w:rsid w:val="00F0273B"/>
    <w:rsid w:val="00F0378F"/>
    <w:rsid w:val="00F03E92"/>
    <w:rsid w:val="00F107EF"/>
    <w:rsid w:val="00F10802"/>
    <w:rsid w:val="00F10BBE"/>
    <w:rsid w:val="00F120C9"/>
    <w:rsid w:val="00F122A3"/>
    <w:rsid w:val="00F122AB"/>
    <w:rsid w:val="00F126A4"/>
    <w:rsid w:val="00F139E6"/>
    <w:rsid w:val="00F1560F"/>
    <w:rsid w:val="00F1572E"/>
    <w:rsid w:val="00F15BD3"/>
    <w:rsid w:val="00F16283"/>
    <w:rsid w:val="00F16EC9"/>
    <w:rsid w:val="00F2077B"/>
    <w:rsid w:val="00F21A73"/>
    <w:rsid w:val="00F2340B"/>
    <w:rsid w:val="00F247AF"/>
    <w:rsid w:val="00F252CE"/>
    <w:rsid w:val="00F266A5"/>
    <w:rsid w:val="00F27383"/>
    <w:rsid w:val="00F3006E"/>
    <w:rsid w:val="00F30C71"/>
    <w:rsid w:val="00F347C5"/>
    <w:rsid w:val="00F36DB2"/>
    <w:rsid w:val="00F36DDE"/>
    <w:rsid w:val="00F37BF4"/>
    <w:rsid w:val="00F40587"/>
    <w:rsid w:val="00F40C89"/>
    <w:rsid w:val="00F41E38"/>
    <w:rsid w:val="00F432C7"/>
    <w:rsid w:val="00F43DB8"/>
    <w:rsid w:val="00F44300"/>
    <w:rsid w:val="00F44896"/>
    <w:rsid w:val="00F45A4B"/>
    <w:rsid w:val="00F46721"/>
    <w:rsid w:val="00F46F46"/>
    <w:rsid w:val="00F46FFA"/>
    <w:rsid w:val="00F50544"/>
    <w:rsid w:val="00F50E39"/>
    <w:rsid w:val="00F50FDE"/>
    <w:rsid w:val="00F51F67"/>
    <w:rsid w:val="00F52E9A"/>
    <w:rsid w:val="00F53E8B"/>
    <w:rsid w:val="00F646E9"/>
    <w:rsid w:val="00F64952"/>
    <w:rsid w:val="00F64B3C"/>
    <w:rsid w:val="00F6526E"/>
    <w:rsid w:val="00F65BC4"/>
    <w:rsid w:val="00F667E1"/>
    <w:rsid w:val="00F671F0"/>
    <w:rsid w:val="00F6756C"/>
    <w:rsid w:val="00F6786C"/>
    <w:rsid w:val="00F702DC"/>
    <w:rsid w:val="00F704CF"/>
    <w:rsid w:val="00F70565"/>
    <w:rsid w:val="00F70BCA"/>
    <w:rsid w:val="00F71C12"/>
    <w:rsid w:val="00F728EB"/>
    <w:rsid w:val="00F72A0F"/>
    <w:rsid w:val="00F75E9A"/>
    <w:rsid w:val="00F75F6B"/>
    <w:rsid w:val="00F7683B"/>
    <w:rsid w:val="00F76A82"/>
    <w:rsid w:val="00F77046"/>
    <w:rsid w:val="00F775D5"/>
    <w:rsid w:val="00F7784F"/>
    <w:rsid w:val="00F77BF9"/>
    <w:rsid w:val="00F77DCE"/>
    <w:rsid w:val="00F8058E"/>
    <w:rsid w:val="00F80A7B"/>
    <w:rsid w:val="00F81069"/>
    <w:rsid w:val="00F8302D"/>
    <w:rsid w:val="00F84000"/>
    <w:rsid w:val="00F842AE"/>
    <w:rsid w:val="00F84571"/>
    <w:rsid w:val="00F85A58"/>
    <w:rsid w:val="00F85EA6"/>
    <w:rsid w:val="00F8667C"/>
    <w:rsid w:val="00F8753E"/>
    <w:rsid w:val="00F87B39"/>
    <w:rsid w:val="00F87F70"/>
    <w:rsid w:val="00F92E88"/>
    <w:rsid w:val="00F92ED6"/>
    <w:rsid w:val="00F9307A"/>
    <w:rsid w:val="00F9350B"/>
    <w:rsid w:val="00F93792"/>
    <w:rsid w:val="00F94C1F"/>
    <w:rsid w:val="00F9559D"/>
    <w:rsid w:val="00F9696F"/>
    <w:rsid w:val="00FA0C84"/>
    <w:rsid w:val="00FA105B"/>
    <w:rsid w:val="00FA1EED"/>
    <w:rsid w:val="00FA2306"/>
    <w:rsid w:val="00FA26F7"/>
    <w:rsid w:val="00FA2DC1"/>
    <w:rsid w:val="00FA2F06"/>
    <w:rsid w:val="00FA350D"/>
    <w:rsid w:val="00FA3862"/>
    <w:rsid w:val="00FA4464"/>
    <w:rsid w:val="00FA4B5B"/>
    <w:rsid w:val="00FA566F"/>
    <w:rsid w:val="00FA65F7"/>
    <w:rsid w:val="00FA6FAA"/>
    <w:rsid w:val="00FA739F"/>
    <w:rsid w:val="00FA74B5"/>
    <w:rsid w:val="00FA76E2"/>
    <w:rsid w:val="00FB01F8"/>
    <w:rsid w:val="00FB20C8"/>
    <w:rsid w:val="00FB2C3A"/>
    <w:rsid w:val="00FB6008"/>
    <w:rsid w:val="00FB7AC9"/>
    <w:rsid w:val="00FB7D2A"/>
    <w:rsid w:val="00FC0BB8"/>
    <w:rsid w:val="00FC0E74"/>
    <w:rsid w:val="00FC1444"/>
    <w:rsid w:val="00FC1983"/>
    <w:rsid w:val="00FC1E35"/>
    <w:rsid w:val="00FC3727"/>
    <w:rsid w:val="00FC6E04"/>
    <w:rsid w:val="00FC7AD8"/>
    <w:rsid w:val="00FD00C6"/>
    <w:rsid w:val="00FD1B31"/>
    <w:rsid w:val="00FD26C0"/>
    <w:rsid w:val="00FD2983"/>
    <w:rsid w:val="00FD3C0F"/>
    <w:rsid w:val="00FD40C2"/>
    <w:rsid w:val="00FD4C66"/>
    <w:rsid w:val="00FD5036"/>
    <w:rsid w:val="00FD7149"/>
    <w:rsid w:val="00FD7BA2"/>
    <w:rsid w:val="00FE2D35"/>
    <w:rsid w:val="00FE2EE0"/>
    <w:rsid w:val="00FE2F2C"/>
    <w:rsid w:val="00FE4678"/>
    <w:rsid w:val="00FE659A"/>
    <w:rsid w:val="00FE6D2D"/>
    <w:rsid w:val="00FE7090"/>
    <w:rsid w:val="00FE7FD5"/>
    <w:rsid w:val="00FF0359"/>
    <w:rsid w:val="00FF10B3"/>
    <w:rsid w:val="00FF1191"/>
    <w:rsid w:val="00FF5DD1"/>
    <w:rsid w:val="00FF64EC"/>
    <w:rsid w:val="00FF6578"/>
    <w:rsid w:val="00FF71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90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845"/>
    <w:pPr>
      <w:spacing w:after="0" w:line="360" w:lineRule="auto"/>
      <w:ind w:firstLine="709"/>
      <w:jc w:val="both"/>
    </w:pPr>
    <w:rPr>
      <w:rFonts w:ascii="Times New Roman" w:hAnsi="Times New Roman" w:cs="Times New Roman"/>
      <w:sz w:val="28"/>
      <w:szCs w:val="20"/>
      <w:lang w:eastAsia="ru-RU"/>
    </w:rPr>
  </w:style>
  <w:style w:type="paragraph" w:styleId="1">
    <w:name w:val="heading 1"/>
    <w:basedOn w:val="a"/>
    <w:next w:val="a"/>
    <w:link w:val="10"/>
    <w:autoRedefine/>
    <w:uiPriority w:val="9"/>
    <w:qFormat/>
    <w:rsid w:val="00C2074B"/>
    <w:pPr>
      <w:keepNext/>
      <w:keepLines/>
      <w:ind w:firstLine="0"/>
      <w:jc w:val="center"/>
      <w:outlineLvl w:val="0"/>
    </w:pPr>
    <w:rPr>
      <w:rFonts w:eastAsiaTheme="majorEastAsia" w:cstheme="majorBidi"/>
      <w:b/>
      <w:bCs/>
      <w:caps/>
      <w:szCs w:val="28"/>
      <w:lang w:bidi="ru-RU"/>
    </w:rPr>
  </w:style>
  <w:style w:type="paragraph" w:styleId="2">
    <w:name w:val="heading 2"/>
    <w:basedOn w:val="a"/>
    <w:next w:val="a"/>
    <w:link w:val="20"/>
    <w:autoRedefine/>
    <w:uiPriority w:val="9"/>
    <w:unhideWhenUsed/>
    <w:qFormat/>
    <w:rsid w:val="00906289"/>
    <w:pPr>
      <w:keepNext/>
      <w:keepLines/>
      <w:ind w:firstLine="0"/>
      <w:jc w:val="center"/>
      <w:outlineLvl w:val="1"/>
    </w:pPr>
    <w:rPr>
      <w:rFonts w:eastAsiaTheme="majorEastAsia" w:cstheme="majorBidi"/>
      <w:b/>
      <w:bCs/>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мой 1"/>
    <w:basedOn w:val="1"/>
    <w:autoRedefine/>
    <w:qFormat/>
    <w:rsid w:val="00DE5D8F"/>
    <w:rPr>
      <w:szCs w:val="20"/>
    </w:rPr>
  </w:style>
  <w:style w:type="character" w:customStyle="1" w:styleId="10">
    <w:name w:val="Заголовок 1 Знак"/>
    <w:basedOn w:val="a0"/>
    <w:link w:val="1"/>
    <w:uiPriority w:val="9"/>
    <w:rsid w:val="00C2074B"/>
    <w:rPr>
      <w:rFonts w:ascii="Times New Roman" w:eastAsiaTheme="majorEastAsia" w:hAnsi="Times New Roman" w:cstheme="majorBidi"/>
      <w:b/>
      <w:bCs/>
      <w:caps/>
      <w:sz w:val="28"/>
      <w:szCs w:val="28"/>
      <w:lang w:eastAsia="ru-RU" w:bidi="ru-RU"/>
    </w:rPr>
  </w:style>
  <w:style w:type="character" w:customStyle="1" w:styleId="20">
    <w:name w:val="Заголовок 2 Знак"/>
    <w:basedOn w:val="a0"/>
    <w:link w:val="2"/>
    <w:uiPriority w:val="9"/>
    <w:rsid w:val="00906289"/>
    <w:rPr>
      <w:rFonts w:ascii="Times New Roman" w:eastAsiaTheme="majorEastAsia" w:hAnsi="Times New Roman" w:cstheme="majorBidi"/>
      <w:b/>
      <w:bCs/>
      <w:sz w:val="28"/>
      <w:szCs w:val="26"/>
      <w:lang w:eastAsia="ru-RU"/>
    </w:rPr>
  </w:style>
  <w:style w:type="paragraph" w:styleId="12">
    <w:name w:val="toc 1"/>
    <w:basedOn w:val="a"/>
    <w:next w:val="a"/>
    <w:autoRedefine/>
    <w:uiPriority w:val="39"/>
    <w:unhideWhenUsed/>
    <w:rsid w:val="00DE5D8F"/>
  </w:style>
  <w:style w:type="character" w:customStyle="1" w:styleId="21">
    <w:name w:val="Основной текст (2)_"/>
    <w:basedOn w:val="a0"/>
    <w:link w:val="22"/>
    <w:rsid w:val="00340AA6"/>
    <w:rPr>
      <w:rFonts w:ascii="Times New Roman" w:hAnsi="Times New Roman" w:cs="Times New Roman"/>
      <w:sz w:val="28"/>
      <w:szCs w:val="28"/>
      <w:shd w:val="clear" w:color="auto" w:fill="FFFFFF"/>
    </w:rPr>
  </w:style>
  <w:style w:type="paragraph" w:customStyle="1" w:styleId="22">
    <w:name w:val="Основной текст (2)"/>
    <w:basedOn w:val="a"/>
    <w:link w:val="21"/>
    <w:rsid w:val="00340AA6"/>
    <w:pPr>
      <w:widowControl w:val="0"/>
      <w:shd w:val="clear" w:color="auto" w:fill="FFFFFF"/>
      <w:spacing w:line="322" w:lineRule="exact"/>
      <w:ind w:firstLine="0"/>
    </w:pPr>
    <w:rPr>
      <w:szCs w:val="28"/>
      <w:lang w:eastAsia="en-US"/>
    </w:rPr>
  </w:style>
  <w:style w:type="character" w:customStyle="1" w:styleId="a3">
    <w:name w:val="Сноска_"/>
    <w:basedOn w:val="a0"/>
    <w:link w:val="a4"/>
    <w:rsid w:val="00340AA6"/>
    <w:rPr>
      <w:rFonts w:ascii="Sylfaen" w:eastAsia="Sylfaen" w:hAnsi="Sylfaen" w:cs="Sylfaen"/>
      <w:sz w:val="18"/>
      <w:szCs w:val="18"/>
      <w:shd w:val="clear" w:color="auto" w:fill="FFFFFF"/>
    </w:rPr>
  </w:style>
  <w:style w:type="character" w:customStyle="1" w:styleId="a5">
    <w:name w:val="Сноска + Курсив"/>
    <w:basedOn w:val="a3"/>
    <w:rsid w:val="00340AA6"/>
    <w:rPr>
      <w:rFonts w:ascii="Sylfaen" w:eastAsia="Sylfaen" w:hAnsi="Sylfaen" w:cs="Sylfaen"/>
      <w:i/>
      <w:iCs/>
      <w:color w:val="000000"/>
      <w:spacing w:val="0"/>
      <w:w w:val="100"/>
      <w:position w:val="0"/>
      <w:sz w:val="18"/>
      <w:szCs w:val="18"/>
      <w:shd w:val="clear" w:color="auto" w:fill="FFFFFF"/>
      <w:lang w:val="ru-RU" w:eastAsia="ru-RU" w:bidi="ru-RU"/>
    </w:rPr>
  </w:style>
  <w:style w:type="character" w:customStyle="1" w:styleId="6">
    <w:name w:val="Основной текст (6) + Курсив"/>
    <w:basedOn w:val="a0"/>
    <w:rsid w:val="00340AA6"/>
    <w:rPr>
      <w:rFonts w:ascii="Sylfaen" w:eastAsia="Sylfaen" w:hAnsi="Sylfaen" w:cs="Sylfaen"/>
      <w:b w:val="0"/>
      <w:bCs w:val="0"/>
      <w:i/>
      <w:iCs/>
      <w:smallCaps w:val="0"/>
      <w:strike w:val="0"/>
      <w:color w:val="000000"/>
      <w:spacing w:val="0"/>
      <w:w w:val="100"/>
      <w:position w:val="0"/>
      <w:sz w:val="18"/>
      <w:szCs w:val="18"/>
      <w:u w:val="none"/>
      <w:lang w:val="ru-RU" w:eastAsia="ru-RU" w:bidi="ru-RU"/>
    </w:rPr>
  </w:style>
  <w:style w:type="character" w:customStyle="1" w:styleId="7">
    <w:name w:val="Основной текст (7)_"/>
    <w:basedOn w:val="a0"/>
    <w:link w:val="70"/>
    <w:rsid w:val="00340AA6"/>
    <w:rPr>
      <w:rFonts w:ascii="Sylfaen" w:eastAsia="Sylfaen" w:hAnsi="Sylfaen" w:cs="Sylfaen"/>
      <w:b/>
      <w:bCs/>
      <w:sz w:val="20"/>
      <w:szCs w:val="20"/>
      <w:shd w:val="clear" w:color="auto" w:fill="FFFFFF"/>
    </w:rPr>
  </w:style>
  <w:style w:type="character" w:customStyle="1" w:styleId="71">
    <w:name w:val="Основной текст (7) + Не полужирный"/>
    <w:basedOn w:val="7"/>
    <w:rsid w:val="00340AA6"/>
    <w:rPr>
      <w:rFonts w:ascii="Sylfaen" w:eastAsia="Sylfaen" w:hAnsi="Sylfaen" w:cs="Sylfaen"/>
      <w:b/>
      <w:bCs/>
      <w:sz w:val="20"/>
      <w:szCs w:val="20"/>
      <w:shd w:val="clear" w:color="auto" w:fill="FFFFFF"/>
    </w:rPr>
  </w:style>
  <w:style w:type="paragraph" w:customStyle="1" w:styleId="a4">
    <w:name w:val="Сноска"/>
    <w:basedOn w:val="a"/>
    <w:link w:val="a3"/>
    <w:rsid w:val="00340AA6"/>
    <w:pPr>
      <w:widowControl w:val="0"/>
      <w:shd w:val="clear" w:color="auto" w:fill="FFFFFF"/>
      <w:spacing w:line="0" w:lineRule="atLeast"/>
      <w:ind w:firstLine="0"/>
      <w:jc w:val="left"/>
    </w:pPr>
    <w:rPr>
      <w:rFonts w:ascii="Sylfaen" w:eastAsia="Sylfaen" w:hAnsi="Sylfaen" w:cs="Sylfaen"/>
      <w:sz w:val="18"/>
      <w:szCs w:val="18"/>
      <w:lang w:eastAsia="en-US"/>
    </w:rPr>
  </w:style>
  <w:style w:type="paragraph" w:customStyle="1" w:styleId="70">
    <w:name w:val="Основной текст (7)"/>
    <w:basedOn w:val="a"/>
    <w:link w:val="7"/>
    <w:rsid w:val="00340AA6"/>
    <w:pPr>
      <w:widowControl w:val="0"/>
      <w:shd w:val="clear" w:color="auto" w:fill="FFFFFF"/>
      <w:spacing w:line="226" w:lineRule="exact"/>
      <w:ind w:firstLine="320"/>
    </w:pPr>
    <w:rPr>
      <w:rFonts w:ascii="Sylfaen" w:eastAsia="Sylfaen" w:hAnsi="Sylfaen" w:cs="Sylfaen"/>
      <w:b/>
      <w:bCs/>
      <w:sz w:val="20"/>
      <w:lang w:eastAsia="en-US"/>
    </w:rPr>
  </w:style>
  <w:style w:type="paragraph" w:styleId="a6">
    <w:name w:val="footnote text"/>
    <w:basedOn w:val="a"/>
    <w:link w:val="a7"/>
    <w:uiPriority w:val="99"/>
    <w:semiHidden/>
    <w:unhideWhenUsed/>
    <w:rsid w:val="00340AA6"/>
    <w:pPr>
      <w:widowControl w:val="0"/>
      <w:spacing w:line="240" w:lineRule="auto"/>
      <w:ind w:firstLine="0"/>
      <w:jc w:val="left"/>
    </w:pPr>
    <w:rPr>
      <w:rFonts w:ascii="Arial Unicode MS" w:eastAsia="Arial Unicode MS" w:hAnsi="Arial Unicode MS" w:cs="Arial Unicode MS"/>
      <w:color w:val="000000"/>
      <w:sz w:val="20"/>
      <w:lang w:bidi="ru-RU"/>
    </w:rPr>
  </w:style>
  <w:style w:type="character" w:customStyle="1" w:styleId="a7">
    <w:name w:val="Текст сноски Знак"/>
    <w:basedOn w:val="a0"/>
    <w:link w:val="a6"/>
    <w:uiPriority w:val="99"/>
    <w:semiHidden/>
    <w:rsid w:val="00340AA6"/>
    <w:rPr>
      <w:rFonts w:ascii="Arial Unicode MS" w:eastAsia="Arial Unicode MS" w:hAnsi="Arial Unicode MS" w:cs="Arial Unicode MS"/>
      <w:color w:val="000000"/>
      <w:sz w:val="20"/>
      <w:szCs w:val="20"/>
      <w:lang w:eastAsia="ru-RU" w:bidi="ru-RU"/>
    </w:rPr>
  </w:style>
  <w:style w:type="character" w:styleId="a8">
    <w:name w:val="footnote reference"/>
    <w:basedOn w:val="a0"/>
    <w:uiPriority w:val="99"/>
    <w:semiHidden/>
    <w:unhideWhenUsed/>
    <w:rsid w:val="00340AA6"/>
    <w:rPr>
      <w:vertAlign w:val="superscript"/>
    </w:rPr>
  </w:style>
  <w:style w:type="paragraph" w:styleId="a9">
    <w:name w:val="Document Map"/>
    <w:basedOn w:val="a"/>
    <w:link w:val="aa"/>
    <w:uiPriority w:val="99"/>
    <w:semiHidden/>
    <w:unhideWhenUsed/>
    <w:rsid w:val="00340AA6"/>
    <w:pPr>
      <w:spacing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340AA6"/>
    <w:rPr>
      <w:rFonts w:ascii="Tahoma" w:hAnsi="Tahoma" w:cs="Tahoma"/>
      <w:sz w:val="16"/>
      <w:szCs w:val="16"/>
      <w:lang w:eastAsia="ru-RU"/>
    </w:rPr>
  </w:style>
  <w:style w:type="character" w:customStyle="1" w:styleId="213pt">
    <w:name w:val="Основной текст (2) + 13 pt;Курсив"/>
    <w:basedOn w:val="21"/>
    <w:rsid w:val="006D383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75pt">
    <w:name w:val="Основной текст (2) + 7;5 pt"/>
    <w:basedOn w:val="21"/>
    <w:rsid w:val="006D383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60">
    <w:name w:val="Основной текст (6)_"/>
    <w:basedOn w:val="a0"/>
    <w:link w:val="61"/>
    <w:rsid w:val="006D3838"/>
    <w:rPr>
      <w:rFonts w:ascii="Times New Roman" w:hAnsi="Times New Roman" w:cs="Times New Roman"/>
      <w:sz w:val="15"/>
      <w:szCs w:val="15"/>
      <w:shd w:val="clear" w:color="auto" w:fill="FFFFFF"/>
    </w:rPr>
  </w:style>
  <w:style w:type="paragraph" w:customStyle="1" w:styleId="61">
    <w:name w:val="Основной текст (6)"/>
    <w:basedOn w:val="a"/>
    <w:link w:val="60"/>
    <w:rsid w:val="006D3838"/>
    <w:pPr>
      <w:widowControl w:val="0"/>
      <w:shd w:val="clear" w:color="auto" w:fill="FFFFFF"/>
      <w:spacing w:line="0" w:lineRule="atLeast"/>
      <w:ind w:firstLine="0"/>
      <w:jc w:val="left"/>
    </w:pPr>
    <w:rPr>
      <w:sz w:val="15"/>
      <w:szCs w:val="15"/>
      <w:lang w:eastAsia="en-US"/>
    </w:rPr>
  </w:style>
  <w:style w:type="paragraph" w:customStyle="1" w:styleId="ConsPlusTitle">
    <w:name w:val="ConsPlusTitle"/>
    <w:uiPriority w:val="99"/>
    <w:rsid w:val="009D5820"/>
    <w:pPr>
      <w:autoSpaceDE w:val="0"/>
      <w:autoSpaceDN w:val="0"/>
      <w:adjustRightInd w:val="0"/>
      <w:spacing w:after="0" w:line="240" w:lineRule="auto"/>
    </w:pPr>
    <w:rPr>
      <w:rFonts w:ascii="Times New Roman" w:hAnsi="Times New Roman" w:cs="Times New Roman"/>
      <w:b/>
      <w:bCs/>
      <w:sz w:val="28"/>
      <w:szCs w:val="28"/>
    </w:rPr>
  </w:style>
  <w:style w:type="character" w:customStyle="1" w:styleId="apple-converted-space">
    <w:name w:val="apple-converted-space"/>
    <w:basedOn w:val="a0"/>
    <w:rsid w:val="006D4EBB"/>
  </w:style>
  <w:style w:type="character" w:styleId="ab">
    <w:name w:val="Hyperlink"/>
    <w:basedOn w:val="a0"/>
    <w:uiPriority w:val="99"/>
    <w:unhideWhenUsed/>
    <w:rsid w:val="006D4EBB"/>
    <w:rPr>
      <w:color w:val="0000FF"/>
      <w:u w:val="single"/>
    </w:rPr>
  </w:style>
  <w:style w:type="paragraph" w:styleId="ac">
    <w:name w:val="header"/>
    <w:basedOn w:val="a"/>
    <w:link w:val="ad"/>
    <w:uiPriority w:val="99"/>
    <w:unhideWhenUsed/>
    <w:rsid w:val="00172519"/>
    <w:pPr>
      <w:tabs>
        <w:tab w:val="center" w:pos="4677"/>
        <w:tab w:val="right" w:pos="9355"/>
      </w:tabs>
      <w:spacing w:line="240" w:lineRule="auto"/>
    </w:pPr>
  </w:style>
  <w:style w:type="character" w:customStyle="1" w:styleId="ad">
    <w:name w:val="Верхний колонтитул Знак"/>
    <w:basedOn w:val="a0"/>
    <w:link w:val="ac"/>
    <w:uiPriority w:val="99"/>
    <w:rsid w:val="00172519"/>
    <w:rPr>
      <w:rFonts w:ascii="Times New Roman" w:hAnsi="Times New Roman" w:cs="Times New Roman"/>
      <w:sz w:val="28"/>
      <w:szCs w:val="20"/>
      <w:lang w:eastAsia="ru-RU"/>
    </w:rPr>
  </w:style>
  <w:style w:type="paragraph" w:styleId="ae">
    <w:name w:val="footer"/>
    <w:basedOn w:val="a"/>
    <w:link w:val="af"/>
    <w:uiPriority w:val="99"/>
    <w:unhideWhenUsed/>
    <w:rsid w:val="00172519"/>
    <w:pPr>
      <w:tabs>
        <w:tab w:val="center" w:pos="4677"/>
        <w:tab w:val="right" w:pos="9355"/>
      </w:tabs>
      <w:spacing w:line="240" w:lineRule="auto"/>
    </w:pPr>
  </w:style>
  <w:style w:type="character" w:customStyle="1" w:styleId="af">
    <w:name w:val="Нижний колонтитул Знак"/>
    <w:basedOn w:val="a0"/>
    <w:link w:val="ae"/>
    <w:uiPriority w:val="99"/>
    <w:rsid w:val="00172519"/>
    <w:rPr>
      <w:rFonts w:ascii="Times New Roman" w:hAnsi="Times New Roman" w:cs="Times New Roman"/>
      <w:sz w:val="28"/>
      <w:szCs w:val="20"/>
      <w:lang w:eastAsia="ru-RU"/>
    </w:rPr>
  </w:style>
  <w:style w:type="paragraph" w:styleId="af0">
    <w:name w:val="Normal (Web)"/>
    <w:basedOn w:val="a"/>
    <w:uiPriority w:val="99"/>
    <w:semiHidden/>
    <w:unhideWhenUsed/>
    <w:rsid w:val="002B4F45"/>
    <w:pPr>
      <w:spacing w:before="100" w:beforeAutospacing="1" w:after="100" w:afterAutospacing="1" w:line="240" w:lineRule="auto"/>
      <w:ind w:firstLine="0"/>
      <w:jc w:val="left"/>
    </w:pPr>
    <w:rPr>
      <w:sz w:val="24"/>
      <w:szCs w:val="24"/>
    </w:rPr>
  </w:style>
  <w:style w:type="paragraph" w:styleId="23">
    <w:name w:val="toc 2"/>
    <w:basedOn w:val="a"/>
    <w:next w:val="a"/>
    <w:autoRedefine/>
    <w:uiPriority w:val="39"/>
    <w:unhideWhenUsed/>
    <w:rsid w:val="0098682B"/>
    <w:pPr>
      <w:spacing w:after="100"/>
      <w:ind w:left="280"/>
    </w:pPr>
  </w:style>
  <w:style w:type="paragraph" w:styleId="af1">
    <w:name w:val="List Paragraph"/>
    <w:basedOn w:val="a"/>
    <w:uiPriority w:val="34"/>
    <w:qFormat/>
    <w:rsid w:val="00A11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06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DA511-48C1-4912-8322-D1C7A37CE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1228</Words>
  <Characters>7003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2022-05-25T13:06:00Z</dcterms:created>
  <dcterms:modified xsi:type="dcterms:W3CDTF">2022-05-25T13:07:00Z</dcterms:modified>
</cp:coreProperties>
</file>