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CE71" w14:textId="77777777" w:rsidR="00F70551" w:rsidRPr="00021A07" w:rsidRDefault="00F70551" w:rsidP="00F70551">
      <w:pPr>
        <w:spacing w:after="0" w:line="240" w:lineRule="auto"/>
        <w:ind w:right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21A07">
        <w:rPr>
          <w:rFonts w:ascii="Times New Roman" w:eastAsia="Times New Roman" w:hAnsi="Times New Roman"/>
          <w:caps/>
          <w:sz w:val="28"/>
          <w:szCs w:val="28"/>
          <w:lang w:eastAsia="ru-RU"/>
        </w:rPr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306250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DDA27C" w14:textId="77777777" w:rsidR="000F096A" w:rsidRDefault="000F096A">
          <w:pPr>
            <w:pStyle w:val="af8"/>
          </w:pPr>
        </w:p>
        <w:p w14:paraId="6AAF5C4A" w14:textId="69602464" w:rsidR="000F096A" w:rsidRPr="000F096A" w:rsidRDefault="00AF33EA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r w:rsidRPr="000F096A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="000F096A" w:rsidRPr="000F096A">
            <w:rPr>
              <w:rFonts w:ascii="Times New Roman" w:hAnsi="Times New Roman"/>
              <w:b w:val="0"/>
              <w:bCs w:val="0"/>
              <w:sz w:val="28"/>
              <w:szCs w:val="28"/>
            </w:rPr>
            <w:instrText xml:space="preserve"> TOC \o "1-3" \h \z \u </w:instrText>
          </w:r>
          <w:r w:rsidRPr="000F096A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137476347" w:history="1">
            <w:r w:rsidR="000F096A" w:rsidRPr="000F096A">
              <w:rPr>
                <w:rStyle w:val="aa"/>
                <w:rFonts w:ascii="Times New Roman" w:eastAsia="Times New Roman" w:hAnsi="Times New Roman"/>
                <w:b w:val="0"/>
                <w:bCs w:val="0"/>
                <w:noProof/>
                <w:sz w:val="28"/>
                <w:szCs w:val="28"/>
                <w:lang w:eastAsia="ru-RU"/>
              </w:rPr>
              <w:t>Введение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_Toc137476347 \h </w:instrText>
            </w:r>
            <w:r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</w:t>
            </w:r>
            <w:r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747CCA" w14:textId="60D5EDCB" w:rsidR="000F096A" w:rsidRPr="000F096A" w:rsidRDefault="00253F53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hyperlink w:anchor="_Toc137476348" w:history="1">
            <w:r w:rsidR="000F096A" w:rsidRPr="000F096A">
              <w:rPr>
                <w:rStyle w:val="aa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1 Теоретические аспекты исследования рисков коммерческих организаций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_Toc137476348 \h </w:instrTex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E43F87" w14:textId="165E0FF1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49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1.1 Риски организаций: понятие, сущность, классификация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_Toc137476349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5F855" w14:textId="74692454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50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1.2 Оценка рисков организации: основные методы анализа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_Toc137476350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8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F4A9FF" w14:textId="75AC0752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51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1.3 система управления рисками: понятие и функции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_Toc137476351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13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2A82AA" w14:textId="781D41E3" w:rsidR="000F096A" w:rsidRPr="000F096A" w:rsidRDefault="00253F53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hyperlink w:anchor="_Toc137476352" w:history="1">
            <w:r w:rsidR="000F096A" w:rsidRPr="000F096A">
              <w:rPr>
                <w:rStyle w:val="aa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2 Анализ системы управления рисками в компании корпоративного типа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_Toc137476352 \h </w:instrTex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22</w: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E3843B" w14:textId="00788665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53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2.1 Общая характеристика технико-экономических и финансовых показателей компании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_Toc137476353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22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54A86B" w14:textId="11B2C0EC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54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2.2 Анализ внешних и внутренних рисков компании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_Toc137476354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CDFAAB" w14:textId="7E6930B1" w:rsidR="000F096A" w:rsidRPr="000F096A" w:rsidRDefault="00253F53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hyperlink w:anchor="_Toc137476355" w:history="1">
            <w:r w:rsidR="000F096A" w:rsidRPr="000F096A">
              <w:rPr>
                <w:rStyle w:val="aa"/>
                <w:rFonts w:ascii="Times New Roman" w:eastAsia="Times New Roman" w:hAnsi="Times New Roman"/>
                <w:b w:val="0"/>
                <w:bCs w:val="0"/>
                <w:noProof/>
                <w:sz w:val="28"/>
                <w:szCs w:val="28"/>
                <w:lang w:eastAsia="ru-RU"/>
              </w:rPr>
              <w:t>3 Направления совершенствования системы управления финансовыми рисками производственной организации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_Toc137476355 \h </w:instrTex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45</w: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165E3F" w14:textId="531720E3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56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3.1 Мероприятия по повышению эффективности управления рисками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_Toc137476356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45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2A4E8E" w14:textId="48E52059" w:rsidR="000F096A" w:rsidRPr="000F096A" w:rsidRDefault="00253F53" w:rsidP="000F096A">
          <w:pPr>
            <w:pStyle w:val="24"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/>
            </w:rPr>
          </w:pPr>
          <w:hyperlink w:anchor="_Toc137476357" w:history="1">
            <w:r w:rsidR="000F096A" w:rsidRPr="000F096A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3.2 Оценка эффективности предлагаемых мероприятий</w:t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_Toc137476357 \h </w:instrTex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51</w:t>
            </w:r>
            <w:r w:rsidR="00AF33EA" w:rsidRPr="000F096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149C37" w14:textId="313861FE" w:rsidR="000F096A" w:rsidRPr="000F096A" w:rsidRDefault="00253F53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hyperlink w:anchor="_Toc137476358" w:history="1">
            <w:r w:rsidR="000F096A" w:rsidRPr="000F096A">
              <w:rPr>
                <w:rStyle w:val="aa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Заключение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_Toc137476358 \h </w:instrTex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57</w: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B9C2EC" w14:textId="7D3728B6" w:rsidR="000F096A" w:rsidRPr="000F096A" w:rsidRDefault="00253F53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hyperlink w:anchor="_Toc137476359" w:history="1">
            <w:r w:rsidR="000F096A" w:rsidRPr="000F096A">
              <w:rPr>
                <w:rStyle w:val="aa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Список использованных источников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_Toc137476359 \h </w:instrTex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60</w: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77A284" w14:textId="5D93B35C" w:rsidR="000F096A" w:rsidRPr="000F096A" w:rsidRDefault="00253F53" w:rsidP="000F096A">
          <w:pPr>
            <w:pStyle w:val="17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2"/>
              <w:sz w:val="28"/>
              <w:szCs w:val="28"/>
              <w:lang w:eastAsia="ru-RU"/>
            </w:rPr>
          </w:pPr>
          <w:hyperlink w:anchor="_Toc137476360" w:history="1">
            <w:r w:rsidR="000F096A" w:rsidRPr="000F096A">
              <w:rPr>
                <w:rStyle w:val="aa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ПРИЛОЖЕНИЯ</w:t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0F096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_Toc137476360 \h </w:instrTex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6A4747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65</w:t>
            </w:r>
            <w:r w:rsidR="00AF33EA" w:rsidRPr="000F096A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26011" w14:textId="77777777" w:rsidR="000F096A" w:rsidRDefault="00AF33EA" w:rsidP="000F096A">
          <w:pPr>
            <w:spacing w:after="0" w:line="360" w:lineRule="auto"/>
          </w:pPr>
          <w:r w:rsidRPr="000F096A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514C5C45" w14:textId="77777777" w:rsidR="00F70551" w:rsidRPr="00D16CB8" w:rsidRDefault="00F70551" w:rsidP="00D16CB8">
      <w:pPr>
        <w:pStyle w:val="a5"/>
        <w:spacing w:after="0" w:line="360" w:lineRule="auto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C92B6" w14:textId="77777777" w:rsidR="00F70551" w:rsidRPr="00A80A93" w:rsidRDefault="00F70551" w:rsidP="00F70551">
      <w:pPr>
        <w:rPr>
          <w:lang w:eastAsia="ru-RU"/>
        </w:rPr>
        <w:sectPr w:rsidR="00F70551" w:rsidRPr="00A80A93" w:rsidSect="0070713E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3B15538B" w14:textId="77777777" w:rsidR="00F70551" w:rsidRPr="00D61BBB" w:rsidRDefault="00411989" w:rsidP="00411989">
      <w:pPr>
        <w:pStyle w:val="1"/>
        <w:rPr>
          <w:rFonts w:eastAsia="Times New Roman"/>
          <w:lang w:eastAsia="ru-RU"/>
        </w:rPr>
      </w:pPr>
      <w:bookmarkStart w:id="0" w:name="_Toc137476300"/>
      <w:bookmarkStart w:id="1" w:name="_Toc137476347"/>
      <w:r>
        <w:rPr>
          <w:rFonts w:eastAsia="Times New Roman"/>
          <w:lang w:eastAsia="ru-RU"/>
        </w:rPr>
        <w:lastRenderedPageBreak/>
        <w:t>Введение</w:t>
      </w:r>
      <w:bookmarkEnd w:id="0"/>
      <w:bookmarkEnd w:id="1"/>
    </w:p>
    <w:p w14:paraId="3C32C60D" w14:textId="77777777" w:rsidR="00F70551" w:rsidRPr="001C207F" w:rsidRDefault="00F70551" w:rsidP="00F7055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E4B04D" w14:textId="77777777" w:rsidR="00F70551" w:rsidRDefault="00F70551" w:rsidP="00E909E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Изучая проблему управления рисками, рассматривая работы ученых в области оценки и управления рисками, нужно отметить, что планы предприятия любой отрасли, будь то долгосрочные, среднесрочные или оперативные планы, реализуются в условиях неопределенности. Управленческие решения зачастую приходится принимать, когда отсутствуют полностью либо частично сведения о действующих или возможных в перспективе внутренних и внешних факторах. Вследствие принятия решений в таких условиях могут получить развитие события, которые приведут к тому, что намеченная цель не будет достигнута, т.е. фактический результат будет отличаться от запланированного.</w:t>
      </w:r>
    </w:p>
    <w:p w14:paraId="1A4C29B4" w14:textId="77777777" w:rsidR="00F70551" w:rsidRPr="009261FE" w:rsidRDefault="00F70551" w:rsidP="00E909E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внедрение и постоянное совершенствование системы управления рисками организации является одной из первоочередных задач, стоящих перед руководителем (собственником) организации. </w:t>
      </w:r>
    </w:p>
    <w:p w14:paraId="76E8ACEA" w14:textId="77777777" w:rsidR="00F70551" w:rsidRPr="00E909E0" w:rsidRDefault="00F70551" w:rsidP="00E909E0">
      <w:pPr>
        <w:pStyle w:val="a5"/>
        <w:numPr>
          <w:ilvl w:val="0"/>
          <w:numId w:val="14"/>
        </w:numPr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909E0">
        <w:rPr>
          <w:rFonts w:ascii="Times New Roman" w:hAnsi="Times New Roman"/>
          <w:color w:val="000000"/>
          <w:sz w:val="28"/>
          <w:szCs w:val="28"/>
        </w:rPr>
        <w:t>риск является неотъемлемым элементом коммерческой деятельности организаций, в связи с чем, условием нормального функционирования организации является своевременная идентификация потенциальных рисков</w:t>
      </w:r>
      <w:r w:rsidRPr="00E909E0">
        <w:rPr>
          <w:rFonts w:ascii="Times New Roman" w:hAnsi="Times New Roman"/>
          <w:sz w:val="28"/>
          <w:szCs w:val="28"/>
        </w:rPr>
        <w:t>;</w:t>
      </w:r>
    </w:p>
    <w:p w14:paraId="573E8BA3" w14:textId="77777777" w:rsidR="00F70551" w:rsidRPr="00E909E0" w:rsidRDefault="00F70551" w:rsidP="00E909E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909E0">
        <w:rPr>
          <w:rFonts w:ascii="Times New Roman" w:hAnsi="Times New Roman"/>
          <w:sz w:val="28"/>
          <w:szCs w:val="28"/>
          <w:lang w:eastAsia="ru-RU"/>
        </w:rPr>
        <w:t>деятельность коммерческих организаций непосредственно связана с рисками финансовых потерь, ущерба и снижения общей экономической эффективности хозяйственной деятельности, возникающих под воздействием факторов внешней и внутренней среды;</w:t>
      </w:r>
    </w:p>
    <w:p w14:paraId="157FC528" w14:textId="77777777" w:rsidR="00411989" w:rsidRPr="00411989" w:rsidRDefault="00411989" w:rsidP="00411989">
      <w:pPr>
        <w:spacing w:after="0" w:line="360" w:lineRule="auto"/>
        <w:ind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1989">
        <w:rPr>
          <w:rFonts w:ascii="Times New Roman" w:hAnsi="Times New Roman"/>
          <w:sz w:val="28"/>
          <w:szCs w:val="28"/>
        </w:rPr>
        <w:t xml:space="preserve">Объект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выпускной квалификационной работы</w:t>
      </w:r>
      <w:r w:rsidRPr="00411989">
        <w:rPr>
          <w:rFonts w:ascii="Times New Roman" w:hAnsi="Times New Roman"/>
          <w:sz w:val="28"/>
          <w:szCs w:val="28"/>
          <w:shd w:val="clear" w:color="auto" w:fill="FFFFFF"/>
        </w:rPr>
        <w:t xml:space="preserve"> – машиностроительная организация Общество с ограниченной ответственностью «</w:t>
      </w:r>
      <w:proofErr w:type="spellStart"/>
      <w:r w:rsidRPr="00411989">
        <w:rPr>
          <w:rFonts w:ascii="Times New Roman" w:hAnsi="Times New Roman"/>
          <w:sz w:val="28"/>
          <w:szCs w:val="28"/>
          <w:shd w:val="clear" w:color="auto" w:fill="FFFFFF"/>
        </w:rPr>
        <w:t>Курганхиммаш</w:t>
      </w:r>
      <w:proofErr w:type="spellEnd"/>
      <w:r w:rsidRPr="0041198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61BB5A4F" w14:textId="77777777" w:rsidR="00411989" w:rsidRPr="00411989" w:rsidRDefault="00411989" w:rsidP="00411989">
      <w:pPr>
        <w:spacing w:after="0"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411989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Предметом исследования выступают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r w:rsidRPr="00411989">
        <w:rPr>
          <w:rFonts w:ascii="Times New Roman" w:hAnsi="Times New Roman"/>
          <w:sz w:val="28"/>
          <w:szCs w:val="28"/>
          <w:shd w:val="clear" w:color="auto" w:fill="FFFFFF"/>
        </w:rPr>
        <w:t>риск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41198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возникающими в процессе хозяйственной</w:t>
      </w:r>
      <w:r w:rsidRPr="00411989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деятельности</w:t>
      </w:r>
      <w:r w:rsidRPr="00411989">
        <w:rPr>
          <w:rFonts w:ascii="Times New Roman" w:hAnsi="Times New Roman"/>
          <w:sz w:val="28"/>
          <w:szCs w:val="28"/>
        </w:rPr>
        <w:t xml:space="preserve"> ООО </w:t>
      </w:r>
      <w:r w:rsidRPr="00411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11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Курганхиммаш</w:t>
      </w:r>
      <w:proofErr w:type="spellEnd"/>
      <w:r w:rsidRPr="00411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B846D2D" w14:textId="77777777" w:rsidR="00F70551" w:rsidRDefault="00F70551" w:rsidP="00E909E0">
      <w:pPr>
        <w:autoSpaceDE w:val="0"/>
        <w:autoSpaceDN w:val="0"/>
        <w:adjustRightInd w:val="0"/>
        <w:spacing w:after="0" w:line="360" w:lineRule="auto"/>
        <w:ind w:righ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1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Целью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выпускной квалификационной работы является</w:t>
      </w:r>
      <w:r w:rsidRPr="00D61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системы</w:t>
      </w:r>
      <w:r w:rsidRPr="00917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рисками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определение зоны риска и разработка мероприятий по управлению рисками организации</w:t>
      </w:r>
    </w:p>
    <w:p w14:paraId="525D4771" w14:textId="77777777" w:rsidR="00F70551" w:rsidRPr="00DD1599" w:rsidRDefault="00F70551" w:rsidP="00E909E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DD1599">
        <w:rPr>
          <w:rFonts w:ascii="Times New Roman" w:hAnsi="Times New Roman"/>
          <w:sz w:val="28"/>
          <w:szCs w:val="28"/>
        </w:rPr>
        <w:t>Исходя из поставленной цели</w:t>
      </w:r>
      <w:r>
        <w:rPr>
          <w:rFonts w:ascii="Times New Roman" w:hAnsi="Times New Roman"/>
          <w:sz w:val="28"/>
          <w:szCs w:val="28"/>
        </w:rPr>
        <w:t>,</w:t>
      </w:r>
      <w:r w:rsidRPr="00DD1599">
        <w:rPr>
          <w:rFonts w:ascii="Times New Roman" w:hAnsi="Times New Roman"/>
          <w:sz w:val="28"/>
          <w:szCs w:val="28"/>
        </w:rPr>
        <w:t xml:space="preserve"> можно сформулировать следующие задачи </w:t>
      </w:r>
      <w:r>
        <w:rPr>
          <w:rFonts w:ascii="Times New Roman" w:hAnsi="Times New Roman"/>
          <w:sz w:val="28"/>
          <w:szCs w:val="28"/>
        </w:rPr>
        <w:t>выпускно</w:t>
      </w:r>
      <w:r w:rsidRPr="00DD159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DD1599">
        <w:rPr>
          <w:rFonts w:ascii="Times New Roman" w:hAnsi="Times New Roman"/>
          <w:sz w:val="28"/>
          <w:szCs w:val="28"/>
        </w:rPr>
        <w:t xml:space="preserve">работы: </w:t>
      </w:r>
    </w:p>
    <w:p w14:paraId="5F8A89B3" w14:textId="77777777" w:rsidR="00F70551" w:rsidRPr="00DD1599" w:rsidRDefault="00F70551" w:rsidP="00E909E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DD1599">
        <w:rPr>
          <w:rFonts w:ascii="Times New Roman" w:hAnsi="Times New Roman"/>
          <w:sz w:val="28"/>
          <w:szCs w:val="28"/>
        </w:rPr>
        <w:t>1) </w:t>
      </w:r>
      <w:r w:rsidRPr="00A10945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смотреть теоретические аспекты исследования рисков</w:t>
      </w:r>
      <w:r w:rsidRPr="00A10945">
        <w:rPr>
          <w:rFonts w:ascii="Times New Roman" w:hAnsi="Times New Roman"/>
          <w:sz w:val="28"/>
          <w:szCs w:val="28"/>
        </w:rPr>
        <w:t xml:space="preserve"> организации</w:t>
      </w:r>
      <w:r w:rsidR="00411989">
        <w:rPr>
          <w:rFonts w:ascii="Times New Roman" w:hAnsi="Times New Roman"/>
          <w:sz w:val="28"/>
          <w:szCs w:val="28"/>
        </w:rPr>
        <w:t xml:space="preserve"> и системы управления ими</w:t>
      </w:r>
      <w:r w:rsidRPr="00A10945">
        <w:rPr>
          <w:rFonts w:ascii="Times New Roman" w:hAnsi="Times New Roman"/>
          <w:sz w:val="28"/>
          <w:szCs w:val="28"/>
        </w:rPr>
        <w:t>;</w:t>
      </w:r>
    </w:p>
    <w:p w14:paraId="60D17516" w14:textId="77777777" w:rsidR="00F70551" w:rsidRDefault="00F70551" w:rsidP="00E909E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1599">
        <w:rPr>
          <w:rFonts w:ascii="Times New Roman" w:hAnsi="Times New Roman"/>
          <w:sz w:val="28"/>
          <w:szCs w:val="28"/>
        </w:rPr>
        <w:t>) </w:t>
      </w:r>
      <w:r w:rsidRPr="00A10945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овести анализ и оценку</w:t>
      </w:r>
      <w:r w:rsidRPr="00A10945">
        <w:rPr>
          <w:rFonts w:ascii="Times New Roman" w:hAnsi="Times New Roman"/>
          <w:sz w:val="28"/>
          <w:szCs w:val="28"/>
        </w:rPr>
        <w:t xml:space="preserve"> рисков</w:t>
      </w:r>
      <w:r w:rsidRPr="00A10945">
        <w:t xml:space="preserve"> </w:t>
      </w:r>
      <w:r w:rsidRPr="00A10945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7D2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7D2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Курганхиммаш</w:t>
      </w:r>
      <w:proofErr w:type="spellEnd"/>
      <w:r w:rsidR="007D2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определить зону рисков;</w:t>
      </w:r>
    </w:p>
    <w:p w14:paraId="5E85BDC2" w14:textId="77777777" w:rsidR="00F70551" w:rsidRPr="00DD1599" w:rsidRDefault="00F70551" w:rsidP="00E909E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D15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разработать мероприятия по управлению выявленными рисками организации </w:t>
      </w:r>
      <w:r w:rsidR="007D2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7D2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Курганхиммаш</w:t>
      </w:r>
      <w:proofErr w:type="spellEnd"/>
      <w:r w:rsidR="007D2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дать им экономическое обоснование</w:t>
      </w:r>
      <w:r w:rsidRPr="00A10945">
        <w:rPr>
          <w:rFonts w:ascii="Times New Roman" w:hAnsi="Times New Roman"/>
          <w:sz w:val="28"/>
          <w:szCs w:val="28"/>
        </w:rPr>
        <w:t>.</w:t>
      </w:r>
    </w:p>
    <w:sectPr w:rsidR="00F70551" w:rsidRPr="00DD1599" w:rsidSect="00553ACD">
      <w:footerReference w:type="default" r:id="rId9"/>
      <w:pgSz w:w="11906" w:h="16838"/>
      <w:pgMar w:top="1134" w:right="851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7B24" w14:textId="77777777" w:rsidR="00253F53" w:rsidRDefault="00253F53" w:rsidP="00F70551">
      <w:pPr>
        <w:spacing w:after="0" w:line="240" w:lineRule="auto"/>
      </w:pPr>
      <w:r>
        <w:separator/>
      </w:r>
    </w:p>
  </w:endnote>
  <w:endnote w:type="continuationSeparator" w:id="0">
    <w:p w14:paraId="7E279974" w14:textId="77777777" w:rsidR="00253F53" w:rsidRDefault="00253F53" w:rsidP="00F7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5051"/>
      <w:docPartObj>
        <w:docPartGallery w:val="Page Numbers (Bottom of Page)"/>
        <w:docPartUnique/>
      </w:docPartObj>
    </w:sdtPr>
    <w:sdtEndPr/>
    <w:sdtContent>
      <w:p w14:paraId="09FE3754" w14:textId="77777777" w:rsidR="002C6C38" w:rsidRDefault="002C6C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D3A33" w14:textId="77777777" w:rsidR="002C6C38" w:rsidRDefault="002C6C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5973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D25AE34" w14:textId="77777777" w:rsidR="002C6C38" w:rsidRPr="00553ACD" w:rsidRDefault="002C6C3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53ACD">
          <w:rPr>
            <w:rFonts w:ascii="Times New Roman" w:hAnsi="Times New Roman"/>
            <w:sz w:val="28"/>
            <w:szCs w:val="28"/>
          </w:rPr>
          <w:fldChar w:fldCharType="begin"/>
        </w:r>
        <w:r w:rsidRPr="00553AC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53ACD">
          <w:rPr>
            <w:rFonts w:ascii="Times New Roman" w:hAnsi="Times New Roman"/>
            <w:sz w:val="28"/>
            <w:szCs w:val="28"/>
          </w:rPr>
          <w:fldChar w:fldCharType="separate"/>
        </w:r>
        <w:r w:rsidR="007C2581">
          <w:rPr>
            <w:rFonts w:ascii="Times New Roman" w:hAnsi="Times New Roman"/>
            <w:noProof/>
            <w:sz w:val="28"/>
            <w:szCs w:val="28"/>
          </w:rPr>
          <w:t>59</w:t>
        </w:r>
        <w:r w:rsidRPr="00553AC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998A71A" w14:textId="77777777" w:rsidR="002C6C38" w:rsidRDefault="002C6C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7FEC" w14:textId="77777777" w:rsidR="00253F53" w:rsidRDefault="00253F53" w:rsidP="00F70551">
      <w:pPr>
        <w:spacing w:after="0" w:line="240" w:lineRule="auto"/>
      </w:pPr>
      <w:r>
        <w:separator/>
      </w:r>
    </w:p>
  </w:footnote>
  <w:footnote w:type="continuationSeparator" w:id="0">
    <w:p w14:paraId="56620537" w14:textId="77777777" w:rsidR="00253F53" w:rsidRDefault="00253F53" w:rsidP="00F7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AB"/>
    <w:multiLevelType w:val="hybridMultilevel"/>
    <w:tmpl w:val="2B70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326"/>
    <w:multiLevelType w:val="hybridMultilevel"/>
    <w:tmpl w:val="86D8713C"/>
    <w:lvl w:ilvl="0" w:tplc="1DD6F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02665"/>
    <w:multiLevelType w:val="hybridMultilevel"/>
    <w:tmpl w:val="5F245CF8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433976"/>
    <w:multiLevelType w:val="hybridMultilevel"/>
    <w:tmpl w:val="7870E856"/>
    <w:lvl w:ilvl="0" w:tplc="D4EE344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330AE6"/>
    <w:multiLevelType w:val="hybridMultilevel"/>
    <w:tmpl w:val="EA8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F4A"/>
    <w:multiLevelType w:val="multilevel"/>
    <w:tmpl w:val="347003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8A16CD"/>
    <w:multiLevelType w:val="hybridMultilevel"/>
    <w:tmpl w:val="580E7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7611"/>
    <w:multiLevelType w:val="multilevel"/>
    <w:tmpl w:val="91A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D04BB"/>
    <w:multiLevelType w:val="hybridMultilevel"/>
    <w:tmpl w:val="36D609A8"/>
    <w:lvl w:ilvl="0" w:tplc="BA82A9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024829"/>
    <w:multiLevelType w:val="hybridMultilevel"/>
    <w:tmpl w:val="D56AC526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C12D7"/>
    <w:multiLevelType w:val="hybridMultilevel"/>
    <w:tmpl w:val="1312DA98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 w15:restartNumberingAfterBreak="0">
    <w:nsid w:val="44634288"/>
    <w:multiLevelType w:val="hybridMultilevel"/>
    <w:tmpl w:val="8F1A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D5E9E"/>
    <w:multiLevelType w:val="hybridMultilevel"/>
    <w:tmpl w:val="4B8C9888"/>
    <w:lvl w:ilvl="0" w:tplc="0C240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C0C61"/>
    <w:multiLevelType w:val="hybridMultilevel"/>
    <w:tmpl w:val="DA9403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6715E"/>
    <w:multiLevelType w:val="hybridMultilevel"/>
    <w:tmpl w:val="DCF2C6EC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8A67AB"/>
    <w:multiLevelType w:val="hybridMultilevel"/>
    <w:tmpl w:val="C5468B8C"/>
    <w:lvl w:ilvl="0" w:tplc="F95CFCBE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085A0C"/>
    <w:multiLevelType w:val="hybridMultilevel"/>
    <w:tmpl w:val="35C0598C"/>
    <w:lvl w:ilvl="0" w:tplc="349A7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790F76"/>
    <w:multiLevelType w:val="hybridMultilevel"/>
    <w:tmpl w:val="12CC9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23EE3"/>
    <w:multiLevelType w:val="hybridMultilevel"/>
    <w:tmpl w:val="817E3C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09025FA"/>
    <w:multiLevelType w:val="hybridMultilevel"/>
    <w:tmpl w:val="7396C4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B55FB"/>
    <w:multiLevelType w:val="hybridMultilevel"/>
    <w:tmpl w:val="817E3CD6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5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12"/>
  </w:num>
  <w:num w:numId="19">
    <w:abstractNumId w:val="18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51"/>
    <w:rsid w:val="00001706"/>
    <w:rsid w:val="00002254"/>
    <w:rsid w:val="000051AB"/>
    <w:rsid w:val="000139F9"/>
    <w:rsid w:val="000335E6"/>
    <w:rsid w:val="0006693E"/>
    <w:rsid w:val="000D1FFB"/>
    <w:rsid w:val="000F096A"/>
    <w:rsid w:val="0011772F"/>
    <w:rsid w:val="001264AA"/>
    <w:rsid w:val="001977F3"/>
    <w:rsid w:val="001B16BD"/>
    <w:rsid w:val="001D4027"/>
    <w:rsid w:val="001D4C79"/>
    <w:rsid w:val="001F51B3"/>
    <w:rsid w:val="0024035B"/>
    <w:rsid w:val="00253F53"/>
    <w:rsid w:val="00256EDE"/>
    <w:rsid w:val="0025743C"/>
    <w:rsid w:val="002C42DF"/>
    <w:rsid w:val="002C6C38"/>
    <w:rsid w:val="00304374"/>
    <w:rsid w:val="00326B76"/>
    <w:rsid w:val="003335E0"/>
    <w:rsid w:val="0035214E"/>
    <w:rsid w:val="003532B0"/>
    <w:rsid w:val="00371443"/>
    <w:rsid w:val="0039386D"/>
    <w:rsid w:val="003B634E"/>
    <w:rsid w:val="003D510C"/>
    <w:rsid w:val="003E0ECF"/>
    <w:rsid w:val="00411989"/>
    <w:rsid w:val="00431B42"/>
    <w:rsid w:val="0045051F"/>
    <w:rsid w:val="00454042"/>
    <w:rsid w:val="00460605"/>
    <w:rsid w:val="00467F0D"/>
    <w:rsid w:val="004965B9"/>
    <w:rsid w:val="004973FA"/>
    <w:rsid w:val="004E65E9"/>
    <w:rsid w:val="005070D6"/>
    <w:rsid w:val="00514B0F"/>
    <w:rsid w:val="00521529"/>
    <w:rsid w:val="00527787"/>
    <w:rsid w:val="005440E7"/>
    <w:rsid w:val="00553ACD"/>
    <w:rsid w:val="00576A54"/>
    <w:rsid w:val="005A4109"/>
    <w:rsid w:val="005B46F5"/>
    <w:rsid w:val="00600C5F"/>
    <w:rsid w:val="00630D96"/>
    <w:rsid w:val="006611BE"/>
    <w:rsid w:val="006A4747"/>
    <w:rsid w:val="0070713E"/>
    <w:rsid w:val="00715121"/>
    <w:rsid w:val="007164CE"/>
    <w:rsid w:val="007227C1"/>
    <w:rsid w:val="00726DDE"/>
    <w:rsid w:val="0074221F"/>
    <w:rsid w:val="00795F9B"/>
    <w:rsid w:val="007C2581"/>
    <w:rsid w:val="007D144E"/>
    <w:rsid w:val="007D2C60"/>
    <w:rsid w:val="007D4995"/>
    <w:rsid w:val="007E47A7"/>
    <w:rsid w:val="00844761"/>
    <w:rsid w:val="0086257D"/>
    <w:rsid w:val="00885D3A"/>
    <w:rsid w:val="00887FAE"/>
    <w:rsid w:val="008A57D4"/>
    <w:rsid w:val="008A663B"/>
    <w:rsid w:val="008C3BA8"/>
    <w:rsid w:val="008C4B01"/>
    <w:rsid w:val="008D4C5A"/>
    <w:rsid w:val="008E60CC"/>
    <w:rsid w:val="00907EB8"/>
    <w:rsid w:val="009353B2"/>
    <w:rsid w:val="00950813"/>
    <w:rsid w:val="009854C1"/>
    <w:rsid w:val="009971F1"/>
    <w:rsid w:val="009A7744"/>
    <w:rsid w:val="009D3A8E"/>
    <w:rsid w:val="00A155D8"/>
    <w:rsid w:val="00AC7D7E"/>
    <w:rsid w:val="00AF33EA"/>
    <w:rsid w:val="00AF394E"/>
    <w:rsid w:val="00B07157"/>
    <w:rsid w:val="00B432D4"/>
    <w:rsid w:val="00B466B2"/>
    <w:rsid w:val="00B846C6"/>
    <w:rsid w:val="00B850AF"/>
    <w:rsid w:val="00BC3B19"/>
    <w:rsid w:val="00BC7EDE"/>
    <w:rsid w:val="00BE622A"/>
    <w:rsid w:val="00C132DE"/>
    <w:rsid w:val="00C2629F"/>
    <w:rsid w:val="00C41C90"/>
    <w:rsid w:val="00CB1B52"/>
    <w:rsid w:val="00CB6667"/>
    <w:rsid w:val="00CC6666"/>
    <w:rsid w:val="00CD0694"/>
    <w:rsid w:val="00CD15F0"/>
    <w:rsid w:val="00D0673B"/>
    <w:rsid w:val="00D074D8"/>
    <w:rsid w:val="00D16CB8"/>
    <w:rsid w:val="00D24D99"/>
    <w:rsid w:val="00D34B81"/>
    <w:rsid w:val="00D45948"/>
    <w:rsid w:val="00D80918"/>
    <w:rsid w:val="00D837D9"/>
    <w:rsid w:val="00DD4CA7"/>
    <w:rsid w:val="00DF292D"/>
    <w:rsid w:val="00E16402"/>
    <w:rsid w:val="00E16D1E"/>
    <w:rsid w:val="00E172EC"/>
    <w:rsid w:val="00E20FEB"/>
    <w:rsid w:val="00E2246C"/>
    <w:rsid w:val="00E5464A"/>
    <w:rsid w:val="00E6309E"/>
    <w:rsid w:val="00E72A32"/>
    <w:rsid w:val="00E909E0"/>
    <w:rsid w:val="00EB4EDA"/>
    <w:rsid w:val="00EC0038"/>
    <w:rsid w:val="00EE16EC"/>
    <w:rsid w:val="00F23AA7"/>
    <w:rsid w:val="00F31529"/>
    <w:rsid w:val="00F52760"/>
    <w:rsid w:val="00F61F5F"/>
    <w:rsid w:val="00F70551"/>
    <w:rsid w:val="00F755D1"/>
    <w:rsid w:val="00F97A81"/>
    <w:rsid w:val="00FB0059"/>
    <w:rsid w:val="00FB51FF"/>
    <w:rsid w:val="00FD6AFB"/>
    <w:rsid w:val="00FE0274"/>
    <w:rsid w:val="00FE169E"/>
    <w:rsid w:val="00FF13B5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A791"/>
  <w15:docId w15:val="{B9376C0C-6FD9-4813-922D-748D9256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AF"/>
    <w:pPr>
      <w:ind w:right="20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411989"/>
    <w:pPr>
      <w:keepNext/>
      <w:keepLines/>
      <w:pageBreakBefore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B01"/>
    <w:pPr>
      <w:keepNext/>
      <w:keepLines/>
      <w:spacing w:before="600" w:after="600" w:line="360" w:lineRule="auto"/>
      <w:jc w:val="center"/>
      <w:outlineLvl w:val="1"/>
    </w:pPr>
    <w:rPr>
      <w:rFonts w:ascii="Times New Roman" w:eastAsiaTheme="majorEastAsia" w:hAnsi="Times New Roman" w:cstheme="majorBidi"/>
      <w:bCs/>
      <w:caps/>
      <w:color w:val="000000" w:themeColor="text1"/>
      <w:sz w:val="28"/>
      <w:szCs w:val="26"/>
    </w:rPr>
  </w:style>
  <w:style w:type="paragraph" w:styleId="6">
    <w:name w:val="heading 6"/>
    <w:basedOn w:val="a"/>
    <w:next w:val="a"/>
    <w:link w:val="60"/>
    <w:qFormat/>
    <w:rsid w:val="00F70551"/>
    <w:pPr>
      <w:spacing w:before="240" w:after="60" w:line="240" w:lineRule="auto"/>
      <w:ind w:right="0" w:firstLine="567"/>
      <w:jc w:val="center"/>
      <w:outlineLvl w:val="5"/>
    </w:pPr>
    <w:rPr>
      <w:rFonts w:ascii="Times New Roman" w:eastAsia="Times New Roman" w:hAnsi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B01"/>
    <w:rPr>
      <w:rFonts w:ascii="Times New Roman" w:eastAsiaTheme="majorEastAsia" w:hAnsi="Times New Roman" w:cstheme="majorBidi"/>
      <w:bCs/>
      <w:caps/>
      <w:color w:val="000000" w:themeColor="text1"/>
      <w:sz w:val="28"/>
      <w:szCs w:val="26"/>
    </w:rPr>
  </w:style>
  <w:style w:type="character" w:customStyle="1" w:styleId="60">
    <w:name w:val="Заголовок 6 Знак"/>
    <w:basedOn w:val="a0"/>
    <w:link w:val="6"/>
    <w:rsid w:val="00F70551"/>
    <w:rPr>
      <w:rFonts w:ascii="Times New Roman" w:eastAsia="Times New Roman" w:hAnsi="Times New Roman" w:cs="Times New Roman"/>
      <w:bCs/>
      <w:lang w:eastAsia="ru-RU"/>
    </w:rPr>
  </w:style>
  <w:style w:type="paragraph" w:styleId="a3">
    <w:name w:val="footer"/>
    <w:basedOn w:val="a"/>
    <w:link w:val="a4"/>
    <w:uiPriority w:val="99"/>
    <w:unhideWhenUsed/>
    <w:rsid w:val="00F7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0551"/>
    <w:rPr>
      <w:rFonts w:ascii="Calibri" w:eastAsia="Calibri" w:hAnsi="Calibri" w:cs="Times New Roman"/>
    </w:rPr>
  </w:style>
  <w:style w:type="paragraph" w:styleId="a5">
    <w:name w:val="List Paragraph"/>
    <w:aliases w:val="Надпись к иллюстрации,List Paragraph"/>
    <w:basedOn w:val="a"/>
    <w:link w:val="a6"/>
    <w:uiPriority w:val="34"/>
    <w:qFormat/>
    <w:rsid w:val="00F70551"/>
    <w:pPr>
      <w:ind w:left="720"/>
      <w:contextualSpacing/>
    </w:pPr>
  </w:style>
  <w:style w:type="character" w:customStyle="1" w:styleId="21">
    <w:name w:val="Основной текст (2)_"/>
    <w:link w:val="22"/>
    <w:rsid w:val="00F7055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F70551"/>
    <w:pPr>
      <w:widowControl w:val="0"/>
      <w:shd w:val="clear" w:color="auto" w:fill="FFFFFF"/>
      <w:spacing w:after="0" w:line="0" w:lineRule="atLeast"/>
      <w:ind w:right="0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Exact">
    <w:name w:val="Основной текст (2) Exact"/>
    <w:rsid w:val="00F70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23">
    <w:name w:val="Сетка таблицы2"/>
    <w:basedOn w:val="a1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7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51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70551"/>
    <w:rPr>
      <w:color w:val="0000FF"/>
      <w:u w:val="single"/>
    </w:rPr>
  </w:style>
  <w:style w:type="character" w:customStyle="1" w:styleId="question-tooltip">
    <w:name w:val="question-tooltip"/>
    <w:basedOn w:val="a0"/>
    <w:rsid w:val="00F70551"/>
  </w:style>
  <w:style w:type="paragraph" w:styleId="ab">
    <w:name w:val="header"/>
    <w:basedOn w:val="a"/>
    <w:link w:val="ac"/>
    <w:uiPriority w:val="99"/>
    <w:unhideWhenUsed/>
    <w:rsid w:val="00F7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0551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F70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70551"/>
    <w:rPr>
      <w:b/>
      <w:bCs/>
    </w:rPr>
  </w:style>
  <w:style w:type="paragraph" w:customStyle="1" w:styleId="12">
    <w:name w:val="Обычный+12"/>
    <w:basedOn w:val="a"/>
    <w:next w:val="a"/>
    <w:rsid w:val="00F70551"/>
    <w:pPr>
      <w:spacing w:before="240" w:after="0" w:line="240" w:lineRule="auto"/>
      <w:ind w:firstLine="567"/>
    </w:pPr>
    <w:rPr>
      <w:rFonts w:ascii="Times New Roman" w:eastAsia="Times New Roman" w:hAnsi="Times New Roman"/>
      <w:szCs w:val="20"/>
      <w:lang w:eastAsia="ru-RU"/>
    </w:rPr>
  </w:style>
  <w:style w:type="character" w:customStyle="1" w:styleId="af">
    <w:name w:val="Стиль полужирный"/>
    <w:basedOn w:val="a0"/>
    <w:rsid w:val="00F70551"/>
    <w:rPr>
      <w:b/>
    </w:rPr>
  </w:style>
  <w:style w:type="paragraph" w:customStyle="1" w:styleId="11">
    <w:name w:val="Стиль список 1"/>
    <w:basedOn w:val="a"/>
    <w:qFormat/>
    <w:rsid w:val="00F70551"/>
    <w:pPr>
      <w:spacing w:after="0" w:line="240" w:lineRule="auto"/>
      <w:ind w:firstLine="567"/>
    </w:pPr>
    <w:rPr>
      <w:rFonts w:ascii="Times New Roman" w:eastAsia="Times New Roman" w:hAnsi="Times New Roman"/>
      <w:spacing w:val="-1"/>
      <w:szCs w:val="20"/>
      <w:lang w:eastAsia="ru-RU"/>
    </w:rPr>
  </w:style>
  <w:style w:type="paragraph" w:customStyle="1" w:styleId="Default">
    <w:name w:val="Default"/>
    <w:rsid w:val="00F70551"/>
    <w:pPr>
      <w:autoSpaceDE w:val="0"/>
      <w:autoSpaceDN w:val="0"/>
      <w:adjustRightInd w:val="0"/>
      <w:spacing w:line="360" w:lineRule="auto"/>
      <w:ind w:right="204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F70551"/>
    <w:pPr>
      <w:widowControl w:val="0"/>
      <w:autoSpaceDE w:val="0"/>
      <w:autoSpaceDN w:val="0"/>
      <w:adjustRightInd w:val="0"/>
      <w:spacing w:before="40" w:after="0" w:line="240" w:lineRule="auto"/>
      <w:ind w:right="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F705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 с отступом1"/>
    <w:basedOn w:val="a"/>
    <w:rsid w:val="00F70551"/>
    <w:pPr>
      <w:spacing w:after="120" w:line="240" w:lineRule="auto"/>
      <w:ind w:left="283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F70551"/>
    <w:pPr>
      <w:pageBreakBefore/>
      <w:spacing w:after="160" w:line="360" w:lineRule="auto"/>
      <w:ind w:right="0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Стиль1"/>
    <w:basedOn w:val="a"/>
    <w:uiPriority w:val="99"/>
    <w:rsid w:val="00F70551"/>
    <w:pPr>
      <w:widowControl w:val="0"/>
      <w:autoSpaceDE w:val="0"/>
      <w:autoSpaceDN w:val="0"/>
      <w:spacing w:after="0" w:line="360" w:lineRule="auto"/>
      <w:ind w:right="0" w:firstLine="7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nquiry-text">
    <w:name w:val="enquiry-text"/>
    <w:basedOn w:val="a"/>
    <w:rsid w:val="00F7055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een-mark">
    <w:name w:val="green-mark"/>
    <w:basedOn w:val="a0"/>
    <w:rsid w:val="00F70551"/>
  </w:style>
  <w:style w:type="character" w:customStyle="1" w:styleId="company-infotext">
    <w:name w:val="company-info__text"/>
    <w:basedOn w:val="a0"/>
    <w:rsid w:val="00F70551"/>
  </w:style>
  <w:style w:type="character" w:customStyle="1" w:styleId="bolder">
    <w:name w:val="bolder"/>
    <w:basedOn w:val="a0"/>
    <w:rsid w:val="00F70551"/>
  </w:style>
  <w:style w:type="character" w:customStyle="1" w:styleId="af3">
    <w:name w:val="Уплотненный"/>
    <w:rsid w:val="00F70551"/>
    <w:rPr>
      <w:rFonts w:ascii="Times New Roman" w:hAnsi="Times New Roman"/>
      <w:spacing w:val="-20"/>
      <w:w w:val="100"/>
      <w:kern w:val="0"/>
      <w:positio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70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0551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/>
    </w:rPr>
  </w:style>
  <w:style w:type="character" w:customStyle="1" w:styleId="af4">
    <w:name w:val="Текст сноски Знак"/>
    <w:basedOn w:val="a0"/>
    <w:link w:val="af5"/>
    <w:uiPriority w:val="99"/>
    <w:semiHidden/>
    <w:rsid w:val="00F70551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F70551"/>
    <w:pPr>
      <w:ind w:right="0"/>
      <w:jc w:val="left"/>
    </w:pPr>
    <w:rPr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F70551"/>
    <w:rPr>
      <w:rFonts w:ascii="Calibri" w:eastAsia="Calibri" w:hAnsi="Calibri" w:cs="Times New Roman"/>
      <w:sz w:val="20"/>
      <w:szCs w:val="20"/>
    </w:rPr>
  </w:style>
  <w:style w:type="table" w:customStyle="1" w:styleId="16">
    <w:name w:val="Сетка таблицы1"/>
    <w:basedOn w:val="a1"/>
    <w:next w:val="a7"/>
    <w:uiPriority w:val="39"/>
    <w:rsid w:val="00F705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uiPriority w:val="35"/>
    <w:unhideWhenUsed/>
    <w:qFormat/>
    <w:rsid w:val="00F705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footnote reference"/>
    <w:uiPriority w:val="99"/>
    <w:semiHidden/>
    <w:unhideWhenUsed/>
    <w:rsid w:val="00F70551"/>
    <w:rPr>
      <w:vertAlign w:val="superscript"/>
    </w:rPr>
  </w:style>
  <w:style w:type="table" w:customStyle="1" w:styleId="4">
    <w:name w:val="Сетка таблицы4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F705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F705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F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F705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iPriority w:val="39"/>
    <w:unhideWhenUsed/>
    <w:rsid w:val="00D16CB8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D16CB8"/>
    <w:pPr>
      <w:tabs>
        <w:tab w:val="right" w:pos="9345"/>
      </w:tabs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D16CB8"/>
    <w:pPr>
      <w:spacing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D16CB8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D16CB8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D16CB8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D16CB8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D16CB8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D16CB8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1989"/>
    <w:rPr>
      <w:rFonts w:ascii="Times New Roman" w:eastAsiaTheme="majorEastAsia" w:hAnsi="Times New Roman" w:cstheme="majorBidi"/>
      <w:caps/>
      <w:sz w:val="28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0F096A"/>
    <w:pPr>
      <w:pageBreakBefore w:val="0"/>
      <w:spacing w:after="0" w:line="259" w:lineRule="auto"/>
      <w:ind w:right="0"/>
      <w:jc w:val="left"/>
      <w:outlineLvl w:val="9"/>
    </w:pPr>
    <w:rPr>
      <w:rFonts w:asciiTheme="majorHAnsi" w:hAnsiTheme="majorHAnsi"/>
      <w:caps w:val="0"/>
      <w:color w:val="365F91" w:themeColor="accent1" w:themeShade="BF"/>
      <w:sz w:val="32"/>
      <w:lang w:eastAsia="ru-RU"/>
    </w:rPr>
  </w:style>
  <w:style w:type="character" w:customStyle="1" w:styleId="a6">
    <w:name w:val="Абзац списка Знак"/>
    <w:aliases w:val="Надпись к иллюстрации Знак,List Paragraph Знак"/>
    <w:basedOn w:val="a0"/>
    <w:link w:val="a5"/>
    <w:uiPriority w:val="34"/>
    <w:locked/>
    <w:rsid w:val="003532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63F2E-5B5D-46C7-AAD8-4F975B2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ГИП</dc:creator>
  <cp:lastModifiedBy>Ivan V.</cp:lastModifiedBy>
  <cp:revision>7</cp:revision>
  <dcterms:created xsi:type="dcterms:W3CDTF">2023-06-13T17:57:00Z</dcterms:created>
  <dcterms:modified xsi:type="dcterms:W3CDTF">2025-01-30T04:11:00Z</dcterms:modified>
</cp:coreProperties>
</file>