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A19A" w14:textId="77777777" w:rsidR="00B719D8" w:rsidRDefault="00B719D8" w:rsidP="002001E0">
      <w:pPr>
        <w:jc w:val="center"/>
        <w:rPr>
          <w:rFonts w:ascii="Times New Roman" w:hAnsi="Times New Roman"/>
          <w:sz w:val="28"/>
          <w:szCs w:val="28"/>
        </w:rPr>
      </w:pPr>
      <w:r w:rsidRPr="00D54FAF">
        <w:rPr>
          <w:rFonts w:ascii="Times New Roman" w:hAnsi="Times New Roman"/>
          <w:sz w:val="28"/>
          <w:szCs w:val="28"/>
        </w:rPr>
        <w:t>СОДЕРЖАНИЕ</w:t>
      </w:r>
    </w:p>
    <w:p w14:paraId="5A8A4F19" w14:textId="77777777" w:rsidR="00BD3A33" w:rsidRPr="00BD3A33" w:rsidRDefault="009643BC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BD3A33">
        <w:rPr>
          <w:rFonts w:ascii="Times New Roman" w:hAnsi="Times New Roman"/>
          <w:sz w:val="28"/>
          <w:szCs w:val="28"/>
        </w:rPr>
        <w:fldChar w:fldCharType="begin"/>
      </w:r>
      <w:r w:rsidR="00BD3A33" w:rsidRPr="00BD3A33">
        <w:rPr>
          <w:rFonts w:ascii="Times New Roman" w:hAnsi="Times New Roman"/>
          <w:sz w:val="28"/>
          <w:szCs w:val="28"/>
        </w:rPr>
        <w:instrText xml:space="preserve"> TOC \o "1-1" \h \z \u \t "Заголовок 2;1" </w:instrText>
      </w:r>
      <w:r w:rsidRPr="00BD3A33">
        <w:rPr>
          <w:rFonts w:ascii="Times New Roman" w:hAnsi="Times New Roman"/>
          <w:sz w:val="28"/>
          <w:szCs w:val="28"/>
        </w:rPr>
        <w:fldChar w:fldCharType="separate"/>
      </w:r>
      <w:hyperlink w:anchor="_Toc128507588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Введение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_Toc128507588 \h </w:instrText>
        </w:r>
        <w:r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709527B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89" w:history="1">
        <w:r w:rsidR="00F15D6D">
          <w:rPr>
            <w:rStyle w:val="ad"/>
            <w:rFonts w:ascii="Times New Roman" w:hAnsi="Times New Roman"/>
            <w:noProof/>
            <w:sz w:val="28"/>
            <w:szCs w:val="28"/>
          </w:rPr>
          <w:t xml:space="preserve">1    </w:t>
        </w:r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Теоретические основы управления конкурентоспособностью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_Toc128507589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BADF322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0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1.1 Сущность и составляющие конкурентоспособности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_Toc128507590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B55068A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1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  <w:lang w:eastAsia="ru-RU"/>
          </w:rPr>
          <w:t>1.2 Содержание управления конкурентоспособностью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_Toc128507591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7E8B5E5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2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  <w:lang w:eastAsia="ru-RU"/>
          </w:rPr>
          <w:t>1.3 Методические основы анализа конкурентоспособности организации и факторов, на нее влияющих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_Toc128507592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5970342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3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2    Анализ конкурентоспособности организации и факторов на</w:t>
        </w:r>
        <w:r w:rsidR="0071160F">
          <w:rPr>
            <w:rStyle w:val="ad"/>
            <w:rFonts w:ascii="Times New Roman" w:hAnsi="Times New Roman"/>
            <w:noProof/>
            <w:sz w:val="28"/>
            <w:szCs w:val="28"/>
          </w:rPr>
          <w:t xml:space="preserve"> нее влияющих (на примере ООО</w:t>
        </w:r>
        <w:r w:rsidR="00F15D6D">
          <w:rPr>
            <w:rStyle w:val="ad"/>
            <w:rFonts w:ascii="Times New Roman" w:hAnsi="Times New Roman"/>
            <w:noProof/>
            <w:sz w:val="28"/>
            <w:szCs w:val="28"/>
          </w:rPr>
          <w:t xml:space="preserve"> «АБС-Т</w:t>
        </w:r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ранс»)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_Toc128507593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D64D88F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4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2.1 Общая организационно-экономическая характеристика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_Toc128507594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0D4E122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5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2.2 Анализ потребителей и конкуренции на рынке логистических услуг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_Toc128507595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1CDA082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6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2.3 Оценка конкурентоспособности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_Toc128507596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89355D1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7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2.4 А</w:t>
        </w:r>
        <w:r w:rsidR="0071160F">
          <w:rPr>
            <w:rStyle w:val="ad"/>
            <w:rFonts w:ascii="Times New Roman" w:hAnsi="Times New Roman"/>
            <w:noProof/>
            <w:sz w:val="28"/>
            <w:szCs w:val="28"/>
          </w:rPr>
          <w:t xml:space="preserve">нализ факторов макросреды и </w:t>
        </w:r>
        <w:r w:rsidR="0071160F">
          <w:rPr>
            <w:rStyle w:val="ad"/>
            <w:rFonts w:ascii="Times New Roman" w:hAnsi="Times New Roman"/>
            <w:noProof/>
            <w:sz w:val="28"/>
            <w:szCs w:val="28"/>
            <w:lang w:val="en-US"/>
          </w:rPr>
          <w:t>SWOT</w:t>
        </w:r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-анализ деятельности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_Toc128507597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75034C6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8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3    Предложения по повышению конкурентоспособности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_Toc128507598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51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B0587D0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599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3.1 Цели, задачи и мероприятия по повышению конкурентоспособности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_Toc128507599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51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E382860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600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3.2. Экономическое обоснование мероприятий по повышению конкурентоспособности организации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_Toc128507600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57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B71E7B5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601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Заключение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_Toc128507601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66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BD2D5E8" w14:textId="77777777" w:rsidR="00BD3A33" w:rsidRPr="00BD3A33" w:rsidRDefault="00796DFF" w:rsidP="009E6AEF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28507602" w:history="1">
        <w:r w:rsidR="00BD3A33" w:rsidRPr="00BD3A33">
          <w:rPr>
            <w:rStyle w:val="ad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D3A33" w:rsidRPr="00BD3A3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_Toc128507602 \h </w:instrTex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29E2">
          <w:rPr>
            <w:rFonts w:ascii="Times New Roman" w:hAnsi="Times New Roman"/>
            <w:noProof/>
            <w:webHidden/>
            <w:sz w:val="28"/>
            <w:szCs w:val="28"/>
          </w:rPr>
          <w:t>69</w:t>
        </w:r>
        <w:r w:rsidR="009643BC" w:rsidRPr="00BD3A3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265063E" w14:textId="77777777" w:rsidR="00BD3A33" w:rsidRDefault="009643BC" w:rsidP="009E6A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A33">
        <w:rPr>
          <w:rFonts w:ascii="Times New Roman" w:hAnsi="Times New Roman"/>
          <w:sz w:val="28"/>
          <w:szCs w:val="28"/>
        </w:rPr>
        <w:fldChar w:fldCharType="end"/>
      </w:r>
    </w:p>
    <w:p w14:paraId="48AD2DCC" w14:textId="77777777" w:rsidR="00D87B82" w:rsidRPr="00BD3A33" w:rsidRDefault="00D87B82" w:rsidP="009E6AEF">
      <w:pPr>
        <w:pStyle w:val="1"/>
        <w:spacing w:before="100" w:after="100" w:line="360" w:lineRule="auto"/>
      </w:pPr>
      <w:r>
        <w:br w:type="page"/>
      </w:r>
      <w:bookmarkStart w:id="0" w:name="_Toc128507588"/>
      <w:r w:rsidR="000E6580" w:rsidRPr="00BD3A33">
        <w:lastRenderedPageBreak/>
        <w:t>ВВЕДЕНИЕ</w:t>
      </w:r>
      <w:bookmarkEnd w:id="0"/>
    </w:p>
    <w:p w14:paraId="36C2CA92" w14:textId="77777777" w:rsidR="00C74E74" w:rsidRDefault="00C74E74" w:rsidP="00C74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C74E74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В современны</w:t>
      </w:r>
      <w:r w:rsidR="008C243B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х условиях экономики организации</w:t>
      </w:r>
      <w:r w:rsidRPr="00C74E74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борются за более выгодную рыночную позицию, которая проявляется, в конечном счёте, в стремлении каждого завоевать свою клиентуру, и быть конкурентоспособными относительно других организаций.</w:t>
      </w:r>
    </w:p>
    <w:p w14:paraId="69E2063F" w14:textId="77777777" w:rsidR="008C243B" w:rsidRPr="008C243B" w:rsidRDefault="008C243B" w:rsidP="008C24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8C243B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Рынок логистики не исключение, существующим в нем компаниям тоже</w:t>
      </w:r>
      <w:r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приходиться конкурировать</w:t>
      </w:r>
      <w:r w:rsidRPr="008C243B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друг</w:t>
      </w:r>
      <w:r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с</w:t>
      </w:r>
      <w:r w:rsidRPr="008C243B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другом.</w:t>
      </w:r>
    </w:p>
    <w:p w14:paraId="1F169C78" w14:textId="77777777" w:rsidR="008C243B" w:rsidRPr="00C74E74" w:rsidRDefault="008C243B" w:rsidP="008C24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8C243B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Особенностью рынка логистики является соперничество транспортных компаний за эффективные методы хозяйствования, то есть за наиболее выгодные условия осуществления перевозок и получения максимальной выгоды от проделанной работы.</w:t>
      </w:r>
    </w:p>
    <w:p w14:paraId="417D6B8E" w14:textId="77777777" w:rsidR="00C74E74" w:rsidRDefault="00C74E74" w:rsidP="00C74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C74E74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Оценка конкурентоспособности предприятия позволяет обеспечить устойчивое и эффективное ведения предприятия.</w:t>
      </w:r>
    </w:p>
    <w:p w14:paraId="0393F6C3" w14:textId="77777777" w:rsidR="008C243B" w:rsidRDefault="008C243B" w:rsidP="00C74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8C243B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Другими словами, рынок логистики обусловлен борьбой за грузовладельцев с целью получения максимально полезного эффекта на основе применения современных, более эффективных технологий, повышения качества перевозок, их надежности и с</w:t>
      </w:r>
      <w:r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корости перемещения грузов.</w:t>
      </w:r>
    </w:p>
    <w:p w14:paraId="5E6E57F3" w14:textId="77777777" w:rsidR="008C243B" w:rsidRPr="00C74E74" w:rsidRDefault="008C243B" w:rsidP="00C74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8C243B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В существующей экономической ситуации рынок логистических услуг один из важнейших составных частей материальной базы экономики, которая играет исключительно важную роль в развитии экономики любого государства. Но не все компании, создающиеся в данной, отросли могут существовать более одного года, поэтому очень важно быть конкурентоспособной фирмой, чтобы получать прибыль и быть эффективным в этой отрасли.</w:t>
      </w:r>
    </w:p>
    <w:p w14:paraId="4A30FF8F" w14:textId="7B520602" w:rsidR="00702604" w:rsidRDefault="003F4E5A" w:rsidP="00702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702604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Следовательно, тема выпускной квалификационной работы явл</w:t>
      </w:r>
      <w:r w:rsidR="00702604" w:rsidRPr="00702604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яется актуальной и современной.</w:t>
      </w:r>
    </w:p>
    <w:p w14:paraId="54C8FB92" w14:textId="77777777" w:rsidR="00A90479" w:rsidRPr="00F15D6D" w:rsidRDefault="00B10C05" w:rsidP="0048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Целью данной выпускной квалификационной работы является </w:t>
      </w:r>
      <w:r w:rsidRPr="00F15D6D">
        <w:rPr>
          <w:rFonts w:ascii="Times New Roman" w:eastAsia="Times New Roman" w:hAnsi="Times New Roman"/>
          <w:sz w:val="28"/>
          <w:szCs w:val="28"/>
          <w:lang w:eastAsia="ru-RU" w:bidi="ru-RU"/>
        </w:rPr>
        <w:t>разработка предложений по повышению конкурентоспособности организации на основе изучения факторов на нее влияющих</w:t>
      </w:r>
      <w:r w:rsidR="00484D55" w:rsidRPr="00F15D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7FC16" w14:textId="77777777" w:rsidR="00484D55" w:rsidRPr="00F15D6D" w:rsidRDefault="00484D55" w:rsidP="0048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color="000000"/>
          <w:lang w:eastAsia="ru-RU"/>
        </w:rPr>
      </w:pPr>
      <w:r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lastRenderedPageBreak/>
        <w:t xml:space="preserve">Для достижения поставленной цели </w:t>
      </w:r>
      <w:r w:rsidR="00B10C05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в ходе выполнения работы решались </w:t>
      </w:r>
      <w:r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следующие задачи</w:t>
      </w:r>
      <w:r w:rsidRPr="00F15D6D">
        <w:rPr>
          <w:rFonts w:ascii="Times New Roman" w:eastAsia="Times New Roman" w:hAnsi="Times New Roman"/>
          <w:i/>
          <w:sz w:val="28"/>
          <w:szCs w:val="28"/>
          <w:u w:color="000000"/>
          <w:lang w:eastAsia="ru-RU"/>
        </w:rPr>
        <w:t>:</w:t>
      </w:r>
    </w:p>
    <w:p w14:paraId="593EAEFC" w14:textId="77777777" w:rsidR="00484D55" w:rsidRPr="00F15D6D" w:rsidRDefault="00484D55" w:rsidP="0048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- изучить</w:t>
      </w:r>
      <w:r w:rsidR="00B10C05" w:rsidRPr="00F15D6D">
        <w:rPr>
          <w:rFonts w:ascii="Times New Roman" w:hAnsi="Times New Roman"/>
          <w:sz w:val="28"/>
          <w:szCs w:val="28"/>
        </w:rPr>
        <w:t xml:space="preserve"> т</w:t>
      </w:r>
      <w:r w:rsidR="00B10C05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еоретические основы управления конкурентоспособностью организации</w:t>
      </w:r>
      <w:r w:rsidR="00A90479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;</w:t>
      </w:r>
    </w:p>
    <w:p w14:paraId="54CBCEF7" w14:textId="77777777" w:rsidR="00484D55" w:rsidRPr="00F15D6D" w:rsidRDefault="00484D55" w:rsidP="00A904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- провести анализ конку</w:t>
      </w:r>
      <w:r w:rsidR="00A90479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рентоспособности организации</w:t>
      </w:r>
      <w:r w:rsidR="00B10C05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факторов на нее влияющих</w:t>
      </w:r>
      <w:r w:rsidR="00A90479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;</w:t>
      </w:r>
    </w:p>
    <w:p w14:paraId="29CFB645" w14:textId="77777777" w:rsidR="00A90479" w:rsidRPr="00F15D6D" w:rsidRDefault="00A90479" w:rsidP="00A904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- разработать рекомендации по</w:t>
      </w:r>
      <w:r w:rsidR="00F15D6D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</w:t>
      </w:r>
      <w:r w:rsidR="00B10C05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повышению конкурентоспособности организации</w:t>
      </w:r>
      <w:r w:rsidR="00A404BE" w:rsidRPr="00F15D6D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.</w:t>
      </w:r>
    </w:p>
    <w:p w14:paraId="2090350F" w14:textId="77777777" w:rsidR="003F784E" w:rsidRPr="004E6357" w:rsidRDefault="00243F72" w:rsidP="003F78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4E6357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Предмет исследования– факторы, влияющие на конкурентоспособность организации.</w:t>
      </w:r>
    </w:p>
    <w:p w14:paraId="57503892" w14:textId="77777777" w:rsidR="00243F72" w:rsidRPr="004E6357" w:rsidRDefault="00243F72" w:rsidP="003F78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4E6357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Объект исследования – О</w:t>
      </w:r>
      <w:r w:rsidR="008C243B" w:rsidRPr="004E6357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бщество с ограниченной ответственностью</w:t>
      </w:r>
      <w:r w:rsidRPr="004E6357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 xml:space="preserve"> «АБС-Транс»</w:t>
      </w:r>
      <w:r w:rsidR="00CA7A09" w:rsidRPr="004E6357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.</w:t>
      </w:r>
    </w:p>
    <w:sectPr w:rsidR="00243F72" w:rsidRPr="004E6357" w:rsidSect="002A6FC2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2516" w14:textId="77777777" w:rsidR="00796DFF" w:rsidRDefault="00796DFF" w:rsidP="00D87B82">
      <w:pPr>
        <w:spacing w:after="0" w:line="240" w:lineRule="auto"/>
      </w:pPr>
      <w:r>
        <w:separator/>
      </w:r>
    </w:p>
  </w:endnote>
  <w:endnote w:type="continuationSeparator" w:id="0">
    <w:p w14:paraId="1DE0B34B" w14:textId="77777777" w:rsidR="00796DFF" w:rsidRDefault="00796DFF" w:rsidP="00D8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AFD1" w14:textId="77777777" w:rsidR="002A6FC2" w:rsidRPr="00F33660" w:rsidRDefault="002A6FC2">
    <w:pPr>
      <w:pStyle w:val="af0"/>
      <w:jc w:val="center"/>
      <w:rPr>
        <w:rFonts w:ascii="Times New Roman" w:hAnsi="Times New Roman"/>
        <w:sz w:val="28"/>
        <w:szCs w:val="28"/>
      </w:rPr>
    </w:pPr>
    <w:r w:rsidRPr="00F33660">
      <w:rPr>
        <w:rFonts w:ascii="Times New Roman" w:hAnsi="Times New Roman"/>
        <w:noProof/>
        <w:sz w:val="28"/>
        <w:szCs w:val="28"/>
      </w:rPr>
      <w:fldChar w:fldCharType="begin"/>
    </w:r>
    <w:r w:rsidRPr="00F33660">
      <w:rPr>
        <w:rFonts w:ascii="Times New Roman" w:hAnsi="Times New Roman"/>
        <w:noProof/>
        <w:sz w:val="28"/>
        <w:szCs w:val="28"/>
      </w:rPr>
      <w:instrText xml:space="preserve"> PAGE   \* MERGEFORMAT </w:instrText>
    </w:r>
    <w:r w:rsidRPr="00F33660">
      <w:rPr>
        <w:rFonts w:ascii="Times New Roman" w:hAnsi="Times New Roman"/>
        <w:noProof/>
        <w:sz w:val="28"/>
        <w:szCs w:val="28"/>
      </w:rPr>
      <w:fldChar w:fldCharType="separate"/>
    </w:r>
    <w:r w:rsidR="00CB41CA">
      <w:rPr>
        <w:rFonts w:ascii="Times New Roman" w:hAnsi="Times New Roman"/>
        <w:noProof/>
        <w:sz w:val="28"/>
        <w:szCs w:val="28"/>
      </w:rPr>
      <w:t>21</w:t>
    </w:r>
    <w:r w:rsidRPr="00F33660">
      <w:rPr>
        <w:rFonts w:ascii="Times New Roman" w:hAnsi="Times New Roman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5410" w14:textId="77777777" w:rsidR="00796DFF" w:rsidRDefault="00796DFF" w:rsidP="00D87B82">
      <w:pPr>
        <w:spacing w:after="0" w:line="240" w:lineRule="auto"/>
      </w:pPr>
      <w:r>
        <w:separator/>
      </w:r>
    </w:p>
  </w:footnote>
  <w:footnote w:type="continuationSeparator" w:id="0">
    <w:p w14:paraId="441B6CE6" w14:textId="77777777" w:rsidR="00796DFF" w:rsidRDefault="00796DFF" w:rsidP="00D8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B0"/>
    <w:multiLevelType w:val="hybridMultilevel"/>
    <w:tmpl w:val="180CFA7E"/>
    <w:lvl w:ilvl="0" w:tplc="417C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D2653"/>
    <w:multiLevelType w:val="hybridMultilevel"/>
    <w:tmpl w:val="72C21E6A"/>
    <w:lvl w:ilvl="0" w:tplc="78968D14">
      <w:start w:val="1"/>
      <w:numFmt w:val="bullet"/>
      <w:lvlText w:val="-"/>
      <w:lvlJc w:val="left"/>
      <w:pPr>
        <w:ind w:left="214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A4F3159"/>
    <w:multiLevelType w:val="multilevel"/>
    <w:tmpl w:val="BD24B24E"/>
    <w:lvl w:ilvl="0">
      <w:start w:val="1"/>
      <w:numFmt w:val="russianLower"/>
      <w:pStyle w:val="a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134" w:firstLine="0"/>
      </w:pPr>
      <w:rPr>
        <w:rFonts w:hint="default"/>
        <w:i w:val="0"/>
        <w:iCs/>
      </w:rPr>
    </w:lvl>
    <w:lvl w:ilvl="2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FDA55C3"/>
    <w:multiLevelType w:val="hybridMultilevel"/>
    <w:tmpl w:val="2A242180"/>
    <w:lvl w:ilvl="0" w:tplc="78968D14">
      <w:start w:val="1"/>
      <w:numFmt w:val="bullet"/>
      <w:lvlText w:val="-"/>
      <w:lvlJc w:val="left"/>
      <w:pPr>
        <w:ind w:left="121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29165F1"/>
    <w:multiLevelType w:val="hybridMultilevel"/>
    <w:tmpl w:val="6F8CD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A55402"/>
    <w:multiLevelType w:val="hybridMultilevel"/>
    <w:tmpl w:val="5478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6ACE"/>
    <w:multiLevelType w:val="hybridMultilevel"/>
    <w:tmpl w:val="63AE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6CD2"/>
    <w:multiLevelType w:val="hybridMultilevel"/>
    <w:tmpl w:val="D1CE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1B83"/>
    <w:multiLevelType w:val="hybridMultilevel"/>
    <w:tmpl w:val="117AF652"/>
    <w:lvl w:ilvl="0" w:tplc="CAAA6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D0EF0"/>
    <w:multiLevelType w:val="hybridMultilevel"/>
    <w:tmpl w:val="6BC4C720"/>
    <w:lvl w:ilvl="0" w:tplc="FE9C30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477564"/>
    <w:multiLevelType w:val="hybridMultilevel"/>
    <w:tmpl w:val="7B12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E7811"/>
    <w:multiLevelType w:val="multilevel"/>
    <w:tmpl w:val="E2A0C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615116"/>
    <w:multiLevelType w:val="hybridMultilevel"/>
    <w:tmpl w:val="4A0C44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A7BA6"/>
    <w:multiLevelType w:val="hybridMultilevel"/>
    <w:tmpl w:val="CFE40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114B8D"/>
    <w:multiLevelType w:val="hybridMultilevel"/>
    <w:tmpl w:val="380EF642"/>
    <w:lvl w:ilvl="0" w:tplc="C3042D1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4030"/>
    <w:multiLevelType w:val="multilevel"/>
    <w:tmpl w:val="6C78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37FB3"/>
    <w:multiLevelType w:val="hybridMultilevel"/>
    <w:tmpl w:val="AA74D084"/>
    <w:lvl w:ilvl="0" w:tplc="80CEC7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2E076A"/>
    <w:multiLevelType w:val="hybridMultilevel"/>
    <w:tmpl w:val="56BC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26739B"/>
    <w:multiLevelType w:val="hybridMultilevel"/>
    <w:tmpl w:val="169A5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F7911"/>
    <w:multiLevelType w:val="hybridMultilevel"/>
    <w:tmpl w:val="AA5C0A7E"/>
    <w:lvl w:ilvl="0" w:tplc="698A4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B3EA2"/>
    <w:multiLevelType w:val="hybridMultilevel"/>
    <w:tmpl w:val="A7CCBCD4"/>
    <w:lvl w:ilvl="0" w:tplc="CD76B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243593"/>
    <w:multiLevelType w:val="hybridMultilevel"/>
    <w:tmpl w:val="8CD67F36"/>
    <w:lvl w:ilvl="0" w:tplc="AAE8326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A20897"/>
    <w:multiLevelType w:val="hybridMultilevel"/>
    <w:tmpl w:val="663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01F5"/>
    <w:multiLevelType w:val="hybridMultilevel"/>
    <w:tmpl w:val="07A8078A"/>
    <w:lvl w:ilvl="0" w:tplc="698A423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814275"/>
    <w:multiLevelType w:val="hybridMultilevel"/>
    <w:tmpl w:val="0E8EAB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F4563"/>
    <w:multiLevelType w:val="hybridMultilevel"/>
    <w:tmpl w:val="937A43A6"/>
    <w:lvl w:ilvl="0" w:tplc="B0960C52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41461F8"/>
    <w:multiLevelType w:val="hybridMultilevel"/>
    <w:tmpl w:val="7D162398"/>
    <w:lvl w:ilvl="0" w:tplc="80CEC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4573E"/>
    <w:multiLevelType w:val="hybridMultilevel"/>
    <w:tmpl w:val="8A7AD8EE"/>
    <w:lvl w:ilvl="0" w:tplc="78968D1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A52EA1"/>
    <w:multiLevelType w:val="hybridMultilevel"/>
    <w:tmpl w:val="00E0CD82"/>
    <w:lvl w:ilvl="0" w:tplc="78968D14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627C57"/>
    <w:multiLevelType w:val="hybridMultilevel"/>
    <w:tmpl w:val="07A8078A"/>
    <w:lvl w:ilvl="0" w:tplc="698A423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2124BB"/>
    <w:multiLevelType w:val="hybridMultilevel"/>
    <w:tmpl w:val="EDC8B2D6"/>
    <w:lvl w:ilvl="0" w:tplc="D172A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E662DF"/>
    <w:multiLevelType w:val="hybridMultilevel"/>
    <w:tmpl w:val="50D6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8"/>
  </w:num>
  <w:num w:numId="5">
    <w:abstractNumId w:val="30"/>
  </w:num>
  <w:num w:numId="6">
    <w:abstractNumId w:val="5"/>
  </w:num>
  <w:num w:numId="7">
    <w:abstractNumId w:val="31"/>
  </w:num>
  <w:num w:numId="8">
    <w:abstractNumId w:val="12"/>
  </w:num>
  <w:num w:numId="9">
    <w:abstractNumId w:val="1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22"/>
  </w:num>
  <w:num w:numId="16">
    <w:abstractNumId w:val="2"/>
  </w:num>
  <w:num w:numId="17">
    <w:abstractNumId w:val="7"/>
  </w:num>
  <w:num w:numId="18">
    <w:abstractNumId w:val="16"/>
  </w:num>
  <w:num w:numId="19">
    <w:abstractNumId w:val="25"/>
  </w:num>
  <w:num w:numId="20">
    <w:abstractNumId w:val="24"/>
  </w:num>
  <w:num w:numId="21">
    <w:abstractNumId w:val="14"/>
  </w:num>
  <w:num w:numId="22">
    <w:abstractNumId w:val="19"/>
  </w:num>
  <w:num w:numId="23">
    <w:abstractNumId w:val="29"/>
  </w:num>
  <w:num w:numId="24">
    <w:abstractNumId w:val="21"/>
  </w:num>
  <w:num w:numId="25">
    <w:abstractNumId w:val="0"/>
  </w:num>
  <w:num w:numId="26">
    <w:abstractNumId w:val="9"/>
  </w:num>
  <w:num w:numId="27">
    <w:abstractNumId w:val="1"/>
  </w:num>
  <w:num w:numId="28">
    <w:abstractNumId w:val="28"/>
  </w:num>
  <w:num w:numId="29">
    <w:abstractNumId w:val="13"/>
  </w:num>
  <w:num w:numId="30">
    <w:abstractNumId w:val="27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94"/>
    <w:rsid w:val="00000791"/>
    <w:rsid w:val="00002768"/>
    <w:rsid w:val="00007D85"/>
    <w:rsid w:val="00012631"/>
    <w:rsid w:val="0001525B"/>
    <w:rsid w:val="00021CF9"/>
    <w:rsid w:val="0002344A"/>
    <w:rsid w:val="00023B65"/>
    <w:rsid w:val="00027262"/>
    <w:rsid w:val="000328F8"/>
    <w:rsid w:val="000517CC"/>
    <w:rsid w:val="0005443A"/>
    <w:rsid w:val="000603A1"/>
    <w:rsid w:val="000609EB"/>
    <w:rsid w:val="00060FCE"/>
    <w:rsid w:val="000669D0"/>
    <w:rsid w:val="00071ACE"/>
    <w:rsid w:val="0007672C"/>
    <w:rsid w:val="00096265"/>
    <w:rsid w:val="00096B80"/>
    <w:rsid w:val="000A01BC"/>
    <w:rsid w:val="000A0B74"/>
    <w:rsid w:val="000A4D6A"/>
    <w:rsid w:val="000A5A97"/>
    <w:rsid w:val="000A74BA"/>
    <w:rsid w:val="000B1CF8"/>
    <w:rsid w:val="000B28C7"/>
    <w:rsid w:val="000C4501"/>
    <w:rsid w:val="000C72C0"/>
    <w:rsid w:val="000D360E"/>
    <w:rsid w:val="000E6580"/>
    <w:rsid w:val="000E68DE"/>
    <w:rsid w:val="00115D96"/>
    <w:rsid w:val="00122FA3"/>
    <w:rsid w:val="00132631"/>
    <w:rsid w:val="00147920"/>
    <w:rsid w:val="00165D1E"/>
    <w:rsid w:val="00185414"/>
    <w:rsid w:val="001875AB"/>
    <w:rsid w:val="001B2680"/>
    <w:rsid w:val="001B51E1"/>
    <w:rsid w:val="001C1FEB"/>
    <w:rsid w:val="001E0F48"/>
    <w:rsid w:val="001F2658"/>
    <w:rsid w:val="001F2B9F"/>
    <w:rsid w:val="002001E0"/>
    <w:rsid w:val="002022B3"/>
    <w:rsid w:val="002031FD"/>
    <w:rsid w:val="002040F8"/>
    <w:rsid w:val="00215732"/>
    <w:rsid w:val="00226A79"/>
    <w:rsid w:val="002302DB"/>
    <w:rsid w:val="002426C2"/>
    <w:rsid w:val="00243F72"/>
    <w:rsid w:val="00245B12"/>
    <w:rsid w:val="002471B8"/>
    <w:rsid w:val="002575EB"/>
    <w:rsid w:val="00266FEA"/>
    <w:rsid w:val="00273805"/>
    <w:rsid w:val="002744D1"/>
    <w:rsid w:val="00274532"/>
    <w:rsid w:val="00280AE1"/>
    <w:rsid w:val="00282DEB"/>
    <w:rsid w:val="0028542B"/>
    <w:rsid w:val="00296A4E"/>
    <w:rsid w:val="002A6FC2"/>
    <w:rsid w:val="002B720E"/>
    <w:rsid w:val="002D0225"/>
    <w:rsid w:val="002D75D1"/>
    <w:rsid w:val="002E2C9D"/>
    <w:rsid w:val="002E51A8"/>
    <w:rsid w:val="002E7B2B"/>
    <w:rsid w:val="002F4563"/>
    <w:rsid w:val="002F498F"/>
    <w:rsid w:val="002F5583"/>
    <w:rsid w:val="00303B35"/>
    <w:rsid w:val="0030499A"/>
    <w:rsid w:val="003052F8"/>
    <w:rsid w:val="0031045E"/>
    <w:rsid w:val="00313376"/>
    <w:rsid w:val="00326BD6"/>
    <w:rsid w:val="00326E3E"/>
    <w:rsid w:val="003305FB"/>
    <w:rsid w:val="00333526"/>
    <w:rsid w:val="00337C55"/>
    <w:rsid w:val="003440C3"/>
    <w:rsid w:val="00353FE1"/>
    <w:rsid w:val="003558C5"/>
    <w:rsid w:val="0036360A"/>
    <w:rsid w:val="003667D9"/>
    <w:rsid w:val="00374B9F"/>
    <w:rsid w:val="0038151A"/>
    <w:rsid w:val="003834C6"/>
    <w:rsid w:val="003975DD"/>
    <w:rsid w:val="003A4062"/>
    <w:rsid w:val="003A7D19"/>
    <w:rsid w:val="003B0340"/>
    <w:rsid w:val="003B1540"/>
    <w:rsid w:val="003B6077"/>
    <w:rsid w:val="003B7B74"/>
    <w:rsid w:val="003C1F3D"/>
    <w:rsid w:val="003C4621"/>
    <w:rsid w:val="003D0C3C"/>
    <w:rsid w:val="003D23DF"/>
    <w:rsid w:val="003D396F"/>
    <w:rsid w:val="003E2EDB"/>
    <w:rsid w:val="003E398E"/>
    <w:rsid w:val="003E4676"/>
    <w:rsid w:val="003F00B1"/>
    <w:rsid w:val="003F236A"/>
    <w:rsid w:val="003F260C"/>
    <w:rsid w:val="003F4E5A"/>
    <w:rsid w:val="003F56BE"/>
    <w:rsid w:val="003F675D"/>
    <w:rsid w:val="003F67EF"/>
    <w:rsid w:val="003F784E"/>
    <w:rsid w:val="004224A4"/>
    <w:rsid w:val="0043473B"/>
    <w:rsid w:val="004436C0"/>
    <w:rsid w:val="0044589B"/>
    <w:rsid w:val="00452FDC"/>
    <w:rsid w:val="004607CB"/>
    <w:rsid w:val="0046129E"/>
    <w:rsid w:val="004615B5"/>
    <w:rsid w:val="004658EA"/>
    <w:rsid w:val="004801B1"/>
    <w:rsid w:val="00484D55"/>
    <w:rsid w:val="004A4C2F"/>
    <w:rsid w:val="004B034F"/>
    <w:rsid w:val="004B22C0"/>
    <w:rsid w:val="004B253E"/>
    <w:rsid w:val="004B3B60"/>
    <w:rsid w:val="004B61F4"/>
    <w:rsid w:val="004B6451"/>
    <w:rsid w:val="004C0B83"/>
    <w:rsid w:val="004C4BC7"/>
    <w:rsid w:val="004C7EFA"/>
    <w:rsid w:val="004E29F4"/>
    <w:rsid w:val="004E4FD8"/>
    <w:rsid w:val="004E6357"/>
    <w:rsid w:val="004E6BE2"/>
    <w:rsid w:val="00501BF3"/>
    <w:rsid w:val="00503779"/>
    <w:rsid w:val="00513210"/>
    <w:rsid w:val="00530449"/>
    <w:rsid w:val="00533B0D"/>
    <w:rsid w:val="00534DB2"/>
    <w:rsid w:val="005375B9"/>
    <w:rsid w:val="00547BED"/>
    <w:rsid w:val="00571FA6"/>
    <w:rsid w:val="00572855"/>
    <w:rsid w:val="00572AF7"/>
    <w:rsid w:val="0058284A"/>
    <w:rsid w:val="0058653F"/>
    <w:rsid w:val="00586CD8"/>
    <w:rsid w:val="005900BF"/>
    <w:rsid w:val="00593BB6"/>
    <w:rsid w:val="005950D9"/>
    <w:rsid w:val="0059655C"/>
    <w:rsid w:val="005B30A8"/>
    <w:rsid w:val="005C678B"/>
    <w:rsid w:val="005C6FB9"/>
    <w:rsid w:val="005D2C3C"/>
    <w:rsid w:val="005D67A6"/>
    <w:rsid w:val="005E33D7"/>
    <w:rsid w:val="005E3CC5"/>
    <w:rsid w:val="005E63D8"/>
    <w:rsid w:val="005E6D7A"/>
    <w:rsid w:val="005F0BE2"/>
    <w:rsid w:val="005F0E10"/>
    <w:rsid w:val="005F2C84"/>
    <w:rsid w:val="005F77E2"/>
    <w:rsid w:val="006011C5"/>
    <w:rsid w:val="006060CA"/>
    <w:rsid w:val="00606348"/>
    <w:rsid w:val="00607FD3"/>
    <w:rsid w:val="00616D26"/>
    <w:rsid w:val="00620F95"/>
    <w:rsid w:val="006337AC"/>
    <w:rsid w:val="00636D04"/>
    <w:rsid w:val="006403BA"/>
    <w:rsid w:val="00640D90"/>
    <w:rsid w:val="006453C3"/>
    <w:rsid w:val="006534C0"/>
    <w:rsid w:val="00655FF2"/>
    <w:rsid w:val="0065676C"/>
    <w:rsid w:val="0066478F"/>
    <w:rsid w:val="006756AE"/>
    <w:rsid w:val="00676AF4"/>
    <w:rsid w:val="006803B1"/>
    <w:rsid w:val="00680EDC"/>
    <w:rsid w:val="00682BD2"/>
    <w:rsid w:val="0069370E"/>
    <w:rsid w:val="00694638"/>
    <w:rsid w:val="006A3951"/>
    <w:rsid w:val="006B05F1"/>
    <w:rsid w:val="006B2B22"/>
    <w:rsid w:val="006C6695"/>
    <w:rsid w:val="006D0131"/>
    <w:rsid w:val="006D0829"/>
    <w:rsid w:val="006D3C1D"/>
    <w:rsid w:val="006D4C49"/>
    <w:rsid w:val="006D7723"/>
    <w:rsid w:val="006E7A01"/>
    <w:rsid w:val="006F426B"/>
    <w:rsid w:val="006F5D4F"/>
    <w:rsid w:val="006F6165"/>
    <w:rsid w:val="006F7827"/>
    <w:rsid w:val="00702604"/>
    <w:rsid w:val="0071160F"/>
    <w:rsid w:val="007235EA"/>
    <w:rsid w:val="00726464"/>
    <w:rsid w:val="00734D17"/>
    <w:rsid w:val="00762B23"/>
    <w:rsid w:val="00765ED5"/>
    <w:rsid w:val="00776CDA"/>
    <w:rsid w:val="00777763"/>
    <w:rsid w:val="00780AE1"/>
    <w:rsid w:val="007865ED"/>
    <w:rsid w:val="007906FE"/>
    <w:rsid w:val="00790ED3"/>
    <w:rsid w:val="00791095"/>
    <w:rsid w:val="00796DFF"/>
    <w:rsid w:val="007A18D7"/>
    <w:rsid w:val="007A49EC"/>
    <w:rsid w:val="007A4F05"/>
    <w:rsid w:val="007A52DF"/>
    <w:rsid w:val="007C1A73"/>
    <w:rsid w:val="007C2C6F"/>
    <w:rsid w:val="007C6365"/>
    <w:rsid w:val="007F2D14"/>
    <w:rsid w:val="007F4405"/>
    <w:rsid w:val="00802563"/>
    <w:rsid w:val="00805E1D"/>
    <w:rsid w:val="00806208"/>
    <w:rsid w:val="00810BC7"/>
    <w:rsid w:val="00813094"/>
    <w:rsid w:val="00816E0B"/>
    <w:rsid w:val="00830090"/>
    <w:rsid w:val="008303FD"/>
    <w:rsid w:val="008355F1"/>
    <w:rsid w:val="00840521"/>
    <w:rsid w:val="00842DB3"/>
    <w:rsid w:val="00861ECD"/>
    <w:rsid w:val="00866E8F"/>
    <w:rsid w:val="008716F1"/>
    <w:rsid w:val="0087422B"/>
    <w:rsid w:val="00877A6F"/>
    <w:rsid w:val="008807F4"/>
    <w:rsid w:val="008820A1"/>
    <w:rsid w:val="0088437E"/>
    <w:rsid w:val="0088517C"/>
    <w:rsid w:val="00887A59"/>
    <w:rsid w:val="008A0DC2"/>
    <w:rsid w:val="008A183F"/>
    <w:rsid w:val="008B0EFD"/>
    <w:rsid w:val="008B39CD"/>
    <w:rsid w:val="008B435F"/>
    <w:rsid w:val="008B61D6"/>
    <w:rsid w:val="008C243B"/>
    <w:rsid w:val="008C5EC3"/>
    <w:rsid w:val="008D2B9C"/>
    <w:rsid w:val="008D4859"/>
    <w:rsid w:val="008D7780"/>
    <w:rsid w:val="008D7DD1"/>
    <w:rsid w:val="008E34DE"/>
    <w:rsid w:val="008E4840"/>
    <w:rsid w:val="008E6493"/>
    <w:rsid w:val="008E6BA1"/>
    <w:rsid w:val="00901B48"/>
    <w:rsid w:val="00913414"/>
    <w:rsid w:val="009138D6"/>
    <w:rsid w:val="009237DB"/>
    <w:rsid w:val="00923A37"/>
    <w:rsid w:val="009240FA"/>
    <w:rsid w:val="00931EAF"/>
    <w:rsid w:val="009362CB"/>
    <w:rsid w:val="0094104F"/>
    <w:rsid w:val="00944E2F"/>
    <w:rsid w:val="00950C20"/>
    <w:rsid w:val="009623E3"/>
    <w:rsid w:val="009643BC"/>
    <w:rsid w:val="00964F8E"/>
    <w:rsid w:val="009658B5"/>
    <w:rsid w:val="009736C8"/>
    <w:rsid w:val="009738CC"/>
    <w:rsid w:val="0097588E"/>
    <w:rsid w:val="0098600B"/>
    <w:rsid w:val="009931D5"/>
    <w:rsid w:val="00993205"/>
    <w:rsid w:val="009956DA"/>
    <w:rsid w:val="009A4643"/>
    <w:rsid w:val="009A5700"/>
    <w:rsid w:val="009A7D9D"/>
    <w:rsid w:val="009B18A9"/>
    <w:rsid w:val="009B26F6"/>
    <w:rsid w:val="009C1360"/>
    <w:rsid w:val="009D2512"/>
    <w:rsid w:val="009E6AEF"/>
    <w:rsid w:val="009F6FCE"/>
    <w:rsid w:val="00A030DD"/>
    <w:rsid w:val="00A162C8"/>
    <w:rsid w:val="00A16CE7"/>
    <w:rsid w:val="00A17F13"/>
    <w:rsid w:val="00A24245"/>
    <w:rsid w:val="00A30B2F"/>
    <w:rsid w:val="00A3263B"/>
    <w:rsid w:val="00A372F1"/>
    <w:rsid w:val="00A4006B"/>
    <w:rsid w:val="00A404BE"/>
    <w:rsid w:val="00A46E34"/>
    <w:rsid w:val="00A52D6D"/>
    <w:rsid w:val="00A54050"/>
    <w:rsid w:val="00A55259"/>
    <w:rsid w:val="00A61073"/>
    <w:rsid w:val="00A63A4D"/>
    <w:rsid w:val="00A65FFA"/>
    <w:rsid w:val="00A66037"/>
    <w:rsid w:val="00A72FD4"/>
    <w:rsid w:val="00A762F9"/>
    <w:rsid w:val="00A80E7C"/>
    <w:rsid w:val="00A90479"/>
    <w:rsid w:val="00A9753E"/>
    <w:rsid w:val="00AA13A4"/>
    <w:rsid w:val="00AA2E24"/>
    <w:rsid w:val="00AB0490"/>
    <w:rsid w:val="00AB2DFC"/>
    <w:rsid w:val="00AC1E5A"/>
    <w:rsid w:val="00AD3B91"/>
    <w:rsid w:val="00AD68AA"/>
    <w:rsid w:val="00AD6A28"/>
    <w:rsid w:val="00AE4D2A"/>
    <w:rsid w:val="00AE690B"/>
    <w:rsid w:val="00AE76F8"/>
    <w:rsid w:val="00AE7990"/>
    <w:rsid w:val="00AF39F3"/>
    <w:rsid w:val="00AF647B"/>
    <w:rsid w:val="00AF769D"/>
    <w:rsid w:val="00AF78A5"/>
    <w:rsid w:val="00B10C05"/>
    <w:rsid w:val="00B12232"/>
    <w:rsid w:val="00B13A66"/>
    <w:rsid w:val="00B233BF"/>
    <w:rsid w:val="00B271B0"/>
    <w:rsid w:val="00B27BEA"/>
    <w:rsid w:val="00B32ADA"/>
    <w:rsid w:val="00B447EE"/>
    <w:rsid w:val="00B5041A"/>
    <w:rsid w:val="00B52603"/>
    <w:rsid w:val="00B561FD"/>
    <w:rsid w:val="00B67165"/>
    <w:rsid w:val="00B719D8"/>
    <w:rsid w:val="00B768BA"/>
    <w:rsid w:val="00B77485"/>
    <w:rsid w:val="00B863C1"/>
    <w:rsid w:val="00BA6436"/>
    <w:rsid w:val="00BB0BB0"/>
    <w:rsid w:val="00BB17BB"/>
    <w:rsid w:val="00BB2D26"/>
    <w:rsid w:val="00BB2EB8"/>
    <w:rsid w:val="00BB424F"/>
    <w:rsid w:val="00BB64EE"/>
    <w:rsid w:val="00BC1453"/>
    <w:rsid w:val="00BC2A48"/>
    <w:rsid w:val="00BD0136"/>
    <w:rsid w:val="00BD0560"/>
    <w:rsid w:val="00BD1042"/>
    <w:rsid w:val="00BD2BB4"/>
    <w:rsid w:val="00BD3A33"/>
    <w:rsid w:val="00BD6907"/>
    <w:rsid w:val="00BD7173"/>
    <w:rsid w:val="00BD7D14"/>
    <w:rsid w:val="00BF226D"/>
    <w:rsid w:val="00C05E40"/>
    <w:rsid w:val="00C20CDC"/>
    <w:rsid w:val="00C256AE"/>
    <w:rsid w:val="00C27BAC"/>
    <w:rsid w:val="00C3174E"/>
    <w:rsid w:val="00C41827"/>
    <w:rsid w:val="00C5630A"/>
    <w:rsid w:val="00C74E74"/>
    <w:rsid w:val="00C77174"/>
    <w:rsid w:val="00C818DD"/>
    <w:rsid w:val="00C83A89"/>
    <w:rsid w:val="00C94888"/>
    <w:rsid w:val="00C9556D"/>
    <w:rsid w:val="00CA2877"/>
    <w:rsid w:val="00CA389C"/>
    <w:rsid w:val="00CA7A09"/>
    <w:rsid w:val="00CB0F02"/>
    <w:rsid w:val="00CB35B7"/>
    <w:rsid w:val="00CB41CA"/>
    <w:rsid w:val="00CC0EAC"/>
    <w:rsid w:val="00CD4C4C"/>
    <w:rsid w:val="00CD6B4F"/>
    <w:rsid w:val="00CD74F8"/>
    <w:rsid w:val="00CD7B3B"/>
    <w:rsid w:val="00CE40E0"/>
    <w:rsid w:val="00CE534A"/>
    <w:rsid w:val="00CF2373"/>
    <w:rsid w:val="00CF5C99"/>
    <w:rsid w:val="00CF60C5"/>
    <w:rsid w:val="00CF7861"/>
    <w:rsid w:val="00D05526"/>
    <w:rsid w:val="00D22B33"/>
    <w:rsid w:val="00D26F1B"/>
    <w:rsid w:val="00D302F3"/>
    <w:rsid w:val="00D30529"/>
    <w:rsid w:val="00D30C65"/>
    <w:rsid w:val="00D333C2"/>
    <w:rsid w:val="00D41960"/>
    <w:rsid w:val="00D44FF0"/>
    <w:rsid w:val="00D568D2"/>
    <w:rsid w:val="00D56EFA"/>
    <w:rsid w:val="00D70FF2"/>
    <w:rsid w:val="00D748E7"/>
    <w:rsid w:val="00D77141"/>
    <w:rsid w:val="00D80ED3"/>
    <w:rsid w:val="00D8392B"/>
    <w:rsid w:val="00D869A6"/>
    <w:rsid w:val="00D87B82"/>
    <w:rsid w:val="00D92129"/>
    <w:rsid w:val="00D945B2"/>
    <w:rsid w:val="00DA008F"/>
    <w:rsid w:val="00DA532B"/>
    <w:rsid w:val="00DA682D"/>
    <w:rsid w:val="00DB737D"/>
    <w:rsid w:val="00DC35D5"/>
    <w:rsid w:val="00DD3D8A"/>
    <w:rsid w:val="00DD761A"/>
    <w:rsid w:val="00DE4D23"/>
    <w:rsid w:val="00DF5802"/>
    <w:rsid w:val="00DF704D"/>
    <w:rsid w:val="00DF7966"/>
    <w:rsid w:val="00DF7D26"/>
    <w:rsid w:val="00E006B8"/>
    <w:rsid w:val="00E13711"/>
    <w:rsid w:val="00E17268"/>
    <w:rsid w:val="00E17B67"/>
    <w:rsid w:val="00E3099D"/>
    <w:rsid w:val="00E44B55"/>
    <w:rsid w:val="00E4760F"/>
    <w:rsid w:val="00E52C08"/>
    <w:rsid w:val="00E56430"/>
    <w:rsid w:val="00E611B0"/>
    <w:rsid w:val="00E67310"/>
    <w:rsid w:val="00E708D5"/>
    <w:rsid w:val="00E77D91"/>
    <w:rsid w:val="00E8014B"/>
    <w:rsid w:val="00E867AB"/>
    <w:rsid w:val="00E87349"/>
    <w:rsid w:val="00E90997"/>
    <w:rsid w:val="00E96C8B"/>
    <w:rsid w:val="00EA118B"/>
    <w:rsid w:val="00EB2654"/>
    <w:rsid w:val="00EB2C4B"/>
    <w:rsid w:val="00EB38CF"/>
    <w:rsid w:val="00EC1A49"/>
    <w:rsid w:val="00EC3A33"/>
    <w:rsid w:val="00EC60D2"/>
    <w:rsid w:val="00ED6C69"/>
    <w:rsid w:val="00EE4E64"/>
    <w:rsid w:val="00EF2B28"/>
    <w:rsid w:val="00EF414D"/>
    <w:rsid w:val="00F01296"/>
    <w:rsid w:val="00F03919"/>
    <w:rsid w:val="00F15D6D"/>
    <w:rsid w:val="00F1745A"/>
    <w:rsid w:val="00F20583"/>
    <w:rsid w:val="00F33660"/>
    <w:rsid w:val="00F40B5B"/>
    <w:rsid w:val="00F55581"/>
    <w:rsid w:val="00F56F02"/>
    <w:rsid w:val="00F73EC1"/>
    <w:rsid w:val="00F816F5"/>
    <w:rsid w:val="00F846D6"/>
    <w:rsid w:val="00F87C91"/>
    <w:rsid w:val="00F87DA5"/>
    <w:rsid w:val="00FA0F01"/>
    <w:rsid w:val="00FA119D"/>
    <w:rsid w:val="00FA1301"/>
    <w:rsid w:val="00FB1096"/>
    <w:rsid w:val="00FB2A2C"/>
    <w:rsid w:val="00FB5585"/>
    <w:rsid w:val="00FC45FE"/>
    <w:rsid w:val="00FD276A"/>
    <w:rsid w:val="00FD3186"/>
    <w:rsid w:val="00FD75D4"/>
    <w:rsid w:val="00FE3165"/>
    <w:rsid w:val="00FE3A0C"/>
    <w:rsid w:val="00FE3C4E"/>
    <w:rsid w:val="00FE3DC0"/>
    <w:rsid w:val="00FE7540"/>
    <w:rsid w:val="00FF1CA6"/>
    <w:rsid w:val="00FF29E2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33098"/>
  <w15:docId w15:val="{A702BBCC-72A3-41A4-B750-A74E532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1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BD3A33"/>
    <w:pPr>
      <w:spacing w:before="220" w:beforeAutospacing="1" w:after="220" w:afterAutospacing="1" w:line="480" w:lineRule="auto"/>
      <w:jc w:val="center"/>
      <w:outlineLvl w:val="0"/>
    </w:pPr>
    <w:rPr>
      <w:rFonts w:ascii="Times New Roman" w:eastAsia="Times New Roman" w:hAnsi="Times New Roman"/>
      <w:bCs/>
      <w:kern w:val="36"/>
      <w:sz w:val="2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D3A33"/>
    <w:pPr>
      <w:keepNext/>
      <w:keepLines/>
      <w:spacing w:before="200" w:after="0" w:line="480" w:lineRule="auto"/>
      <w:jc w:val="center"/>
      <w:outlineLvl w:val="1"/>
    </w:pPr>
    <w:rPr>
      <w:rFonts w:ascii="Times New Roman" w:eastAsia="Times New Roman" w:hAnsi="Times New Roman"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3A33"/>
    <w:rPr>
      <w:rFonts w:ascii="Times New Roman" w:eastAsia="Times New Roman" w:hAnsi="Times New Roman"/>
      <w:bCs/>
      <w:kern w:val="36"/>
      <w:sz w:val="28"/>
      <w:szCs w:val="48"/>
    </w:rPr>
  </w:style>
  <w:style w:type="paragraph" w:styleId="a4">
    <w:name w:val="List Paragraph"/>
    <w:aliases w:val="AC List 01,Нумерованый список,List Paragraph1,List Paragraph,Абзац списка1,ПАРАГРАФ,Абзац списка2,Маркер,Ненумерованный список,head 5,Subtle Emphasis,Буллет,Bullet_IRAO,Слабое выделение1,3_Абзац списка,Нумерованный спиков,Title,Нум 2 ур"/>
    <w:basedOn w:val="a0"/>
    <w:link w:val="a5"/>
    <w:uiPriority w:val="34"/>
    <w:qFormat/>
    <w:rsid w:val="003B1540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head 5 Знак,Subtle Emphasis Знак,Буллет Знак,Bullet_IRAO Знак"/>
    <w:link w:val="a4"/>
    <w:uiPriority w:val="34"/>
    <w:qFormat/>
    <w:rsid w:val="00D87B82"/>
    <w:rPr>
      <w:rFonts w:ascii="Times New Roman" w:hAnsi="Times New Roman"/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AD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D6A28"/>
    <w:rPr>
      <w:rFonts w:ascii="Tahoma" w:hAnsi="Tahoma" w:cs="Tahoma"/>
      <w:sz w:val="16"/>
      <w:szCs w:val="16"/>
    </w:rPr>
  </w:style>
  <w:style w:type="paragraph" w:styleId="a8">
    <w:name w:val="footnote text"/>
    <w:aliases w:val="Текст сноски Знак Знак Знак Знак,Текст сноски Знак Знак Знак,Текст сноски Знак Знак,Знак Знак5 Знак,Знак3"/>
    <w:basedOn w:val="a0"/>
    <w:link w:val="a9"/>
    <w:uiPriority w:val="99"/>
    <w:unhideWhenUsed/>
    <w:rsid w:val="00D87B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 Знак Знак Знак Знак,Текст сноски Знак Знак Знак Знак1,Текст сноски Знак Знак Знак1,Знак Знак5 Знак Знак,Знак3 Знак"/>
    <w:link w:val="a8"/>
    <w:uiPriority w:val="99"/>
    <w:rsid w:val="00D87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FZ,Знак сноски-FN,Ciae niinee-FN,SUPERS,Знак сноски 1"/>
    <w:uiPriority w:val="99"/>
    <w:unhideWhenUsed/>
    <w:rsid w:val="00D87B82"/>
    <w:rPr>
      <w:vertAlign w:val="superscript"/>
    </w:rPr>
  </w:style>
  <w:style w:type="table" w:styleId="ab">
    <w:name w:val="Table Grid"/>
    <w:basedOn w:val="a2"/>
    <w:uiPriority w:val="39"/>
    <w:qFormat/>
    <w:rsid w:val="00D8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D87B82"/>
    <w:rPr>
      <w:b/>
      <w:bCs/>
    </w:rPr>
  </w:style>
  <w:style w:type="character" w:styleId="ad">
    <w:name w:val="Hyperlink"/>
    <w:uiPriority w:val="99"/>
    <w:unhideWhenUsed/>
    <w:rsid w:val="00D87B82"/>
    <w:rPr>
      <w:color w:val="0563C1"/>
      <w:u w:val="single"/>
    </w:rPr>
  </w:style>
  <w:style w:type="character" w:customStyle="1" w:styleId="ae">
    <w:name w:val="Верхний колонтитул Знак"/>
    <w:basedOn w:val="a1"/>
    <w:link w:val="af"/>
    <w:uiPriority w:val="99"/>
    <w:rsid w:val="00D87B82"/>
  </w:style>
  <w:style w:type="paragraph" w:styleId="af">
    <w:name w:val="header"/>
    <w:basedOn w:val="a0"/>
    <w:link w:val="ae"/>
    <w:uiPriority w:val="99"/>
    <w:unhideWhenUsed/>
    <w:rsid w:val="00D87B8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0"/>
    <w:link w:val="af1"/>
    <w:uiPriority w:val="99"/>
    <w:unhideWhenUsed/>
    <w:rsid w:val="00D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D87B82"/>
  </w:style>
  <w:style w:type="paragraph" w:styleId="af2">
    <w:name w:val="No Spacing"/>
    <w:aliases w:val="Табличный текст,Средняя сетка 21,No Spacing"/>
    <w:link w:val="af3"/>
    <w:qFormat/>
    <w:rsid w:val="00F73EC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3">
    <w:name w:val="Без интервала Знак"/>
    <w:aliases w:val="Табличный текст Знак,Средняя сетка 21 Знак,No Spacing Знак"/>
    <w:link w:val="af2"/>
    <w:locked/>
    <w:rsid w:val="00F73EC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4">
    <w:name w:val="Normal (Web)"/>
    <w:aliases w:val="Body Text Indent 2,Знак Знак Знак Знак Знак Знак Знак Знак Знак,Основной текст с отступом 23,Знак12,Обычный (веб) Знак1,Обычный (веб) Знак Знак,Обычный (веб) Знак1 Знак Знак,Обычный (веб) Знак Знак Знак Знак,Обычный (веб) Знак1 Знак"/>
    <w:basedOn w:val="a0"/>
    <w:uiPriority w:val="99"/>
    <w:qFormat/>
    <w:rsid w:val="00BD0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70F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D70FF2"/>
    <w:pPr>
      <w:widowControl w:val="0"/>
      <w:shd w:val="clear" w:color="auto" w:fill="FFFFFF"/>
      <w:spacing w:before="420" w:after="0" w:line="480" w:lineRule="exact"/>
      <w:ind w:hanging="20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1pt">
    <w:name w:val="Основной текст (2) + 11 pt"/>
    <w:rsid w:val="00D7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no-indent">
    <w:name w:val="no-indent"/>
    <w:basedOn w:val="a0"/>
    <w:rsid w:val="000A4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BD3A33"/>
    <w:rPr>
      <w:rFonts w:ascii="Times New Roman" w:eastAsia="Times New Roman" w:hAnsi="Times New Roman"/>
      <w:bCs/>
      <w:sz w:val="28"/>
      <w:szCs w:val="26"/>
      <w:lang w:eastAsia="en-US"/>
    </w:rPr>
  </w:style>
  <w:style w:type="paragraph" w:customStyle="1" w:styleId="af5">
    <w:name w:val="Без абзаца"/>
    <w:basedOn w:val="a0"/>
    <w:link w:val="af6"/>
    <w:qFormat/>
    <w:rsid w:val="005B30A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Без абзаца Знак"/>
    <w:link w:val="af5"/>
    <w:rsid w:val="005B30A8"/>
    <w:rPr>
      <w:rFonts w:ascii="Times New Roman" w:hAnsi="Times New Roman" w:cs="Times New Roman"/>
      <w:sz w:val="28"/>
      <w:szCs w:val="24"/>
    </w:rPr>
  </w:style>
  <w:style w:type="paragraph" w:customStyle="1" w:styleId="a">
    <w:name w:val="Иерархия"/>
    <w:basedOn w:val="a0"/>
    <w:link w:val="af7"/>
    <w:qFormat/>
    <w:rsid w:val="005B30A8"/>
    <w:pPr>
      <w:numPr>
        <w:numId w:val="16"/>
      </w:num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7">
    <w:name w:val="Иерархия Знак"/>
    <w:link w:val="a"/>
    <w:rsid w:val="005B30A8"/>
    <w:rPr>
      <w:rFonts w:ascii="Times New Roman" w:hAnsi="Times New Roman" w:cs="Times New Roman"/>
      <w:sz w:val="28"/>
      <w:szCs w:val="24"/>
    </w:rPr>
  </w:style>
  <w:style w:type="paragraph" w:customStyle="1" w:styleId="af8">
    <w:name w:val="Таблица"/>
    <w:basedOn w:val="a0"/>
    <w:next w:val="a0"/>
    <w:link w:val="af9"/>
    <w:qFormat/>
    <w:rsid w:val="005B30A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9">
    <w:name w:val="Таблица Знак"/>
    <w:link w:val="af8"/>
    <w:rsid w:val="005B30A8"/>
    <w:rPr>
      <w:rFonts w:ascii="Times New Roman" w:hAnsi="Times New Roman" w:cs="Times New Roman"/>
      <w:sz w:val="28"/>
      <w:szCs w:val="24"/>
    </w:rPr>
  </w:style>
  <w:style w:type="paragraph" w:styleId="afa">
    <w:name w:val="caption"/>
    <w:aliases w:val="Название Рисунка"/>
    <w:basedOn w:val="a0"/>
    <w:next w:val="a0"/>
    <w:link w:val="afb"/>
    <w:uiPriority w:val="35"/>
    <w:unhideWhenUsed/>
    <w:rsid w:val="005B30A8"/>
    <w:pPr>
      <w:spacing w:after="300" w:line="240" w:lineRule="auto"/>
      <w:ind w:firstLine="709"/>
      <w:jc w:val="center"/>
    </w:pPr>
    <w:rPr>
      <w:rFonts w:ascii="Times New Roman" w:hAnsi="Times New Roman"/>
      <w:iCs/>
      <w:sz w:val="28"/>
      <w:szCs w:val="18"/>
    </w:rPr>
  </w:style>
  <w:style w:type="character" w:customStyle="1" w:styleId="afb">
    <w:name w:val="Название объекта Знак"/>
    <w:aliases w:val="Название Рисунка Знак"/>
    <w:link w:val="afa"/>
    <w:uiPriority w:val="35"/>
    <w:rsid w:val="005B30A8"/>
    <w:rPr>
      <w:rFonts w:ascii="Times New Roman" w:hAnsi="Times New Roman" w:cs="Times New Roman"/>
      <w:iCs/>
      <w:sz w:val="28"/>
      <w:szCs w:val="18"/>
    </w:rPr>
  </w:style>
  <w:style w:type="table" w:customStyle="1" w:styleId="TableNormal1">
    <w:name w:val="Table Normal1"/>
    <w:uiPriority w:val="2"/>
    <w:semiHidden/>
    <w:unhideWhenUsed/>
    <w:qFormat/>
    <w:rsid w:val="00007D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0"/>
    <w:link w:val="afd"/>
    <w:uiPriority w:val="1"/>
    <w:qFormat/>
    <w:rsid w:val="004C0B83"/>
    <w:pPr>
      <w:widowControl w:val="0"/>
      <w:autoSpaceDE w:val="0"/>
      <w:autoSpaceDN w:val="0"/>
      <w:spacing w:after="0" w:line="240" w:lineRule="auto"/>
      <w:ind w:left="12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d">
    <w:name w:val="Основной текст Знак"/>
    <w:link w:val="afc"/>
    <w:uiPriority w:val="1"/>
    <w:rsid w:val="004C0B83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2"/>
    <w:next w:val="ab"/>
    <w:uiPriority w:val="39"/>
    <w:rsid w:val="00054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next w:val="ab"/>
    <w:uiPriority w:val="39"/>
    <w:rsid w:val="006567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Placeholder Text"/>
    <w:uiPriority w:val="99"/>
    <w:semiHidden/>
    <w:rsid w:val="006453C3"/>
    <w:rPr>
      <w:color w:val="808080"/>
    </w:rPr>
  </w:style>
  <w:style w:type="character" w:customStyle="1" w:styleId="2Exact">
    <w:name w:val="Основной текст (2) Exact"/>
    <w:rsid w:val="00A16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2">
    <w:name w:val="toc 1"/>
    <w:basedOn w:val="a0"/>
    <w:next w:val="a0"/>
    <w:autoRedefine/>
    <w:uiPriority w:val="39"/>
    <w:unhideWhenUsed/>
    <w:rsid w:val="00BD3A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54C8-781B-4ECA-8DAA-FBEA8BFF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4045</CharactersWithSpaces>
  <SharedDoc>false</SharedDoc>
  <HLinks>
    <vt:vector size="42" baseType="variant">
      <vt:variant>
        <vt:i4>7143462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https://elibrary.ru/contents.asp?id=47097673&amp;selid=47097674</vt:lpwstr>
      </vt:variant>
      <vt:variant>
        <vt:lpwstr/>
      </vt:variant>
      <vt:variant>
        <vt:i4>1179657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https://elibrary.ru/contents.asp?id=47097673</vt:lpwstr>
      </vt:variant>
      <vt:variant>
        <vt:lpwstr/>
      </vt:variant>
      <vt:variant>
        <vt:i4>655385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https://elibrary.ru/item.asp?id=47097674</vt:lpwstr>
      </vt:variant>
      <vt:variant>
        <vt:lpwstr/>
      </vt:variant>
      <vt:variant>
        <vt:i4>6946851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https://elibrary.ru/contents.asp?id=47498960&amp;selid=47498973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https://elibrary.ru/contents.asp?id=47498960</vt:lpwstr>
      </vt:variant>
      <vt:variant>
        <vt:lpwstr/>
      </vt:variant>
      <vt:variant>
        <vt:i4>131090</vt:i4>
      </vt:variant>
      <vt:variant>
        <vt:i4>9</vt:i4>
      </vt:variant>
      <vt:variant>
        <vt:i4>0</vt:i4>
      </vt:variant>
      <vt:variant>
        <vt:i4>5</vt:i4>
      </vt:variant>
      <vt:variant>
        <vt:lpwstr>https://elibrary.ru/item.asp?id=47498973</vt:lpwstr>
      </vt:variant>
      <vt:variant>
        <vt:lpwstr/>
      </vt:variant>
      <vt:variant>
        <vt:i4>7602272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http://www.iprbookshop.ru/24817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Ivan V.</cp:lastModifiedBy>
  <cp:revision>6</cp:revision>
  <cp:lastPrinted>2023-03-02T11:57:00Z</cp:lastPrinted>
  <dcterms:created xsi:type="dcterms:W3CDTF">2023-03-02T08:33:00Z</dcterms:created>
  <dcterms:modified xsi:type="dcterms:W3CDTF">2025-01-29T15:10:00Z</dcterms:modified>
</cp:coreProperties>
</file>