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3866" w14:textId="7E884811" w:rsidR="0056230E" w:rsidRDefault="0056230E" w:rsidP="00C91172">
      <w:pPr>
        <w:tabs>
          <w:tab w:val="left" w:pos="4292"/>
        </w:tabs>
        <w:spacing w:after="0" w:line="240" w:lineRule="auto"/>
      </w:pPr>
    </w:p>
    <w:sdt>
      <w:sdtPr>
        <w:rPr>
          <w:bCs/>
        </w:rPr>
        <w:id w:val="1944640098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14:paraId="21D9E52F" w14:textId="77777777" w:rsidR="00BD0CC8" w:rsidRDefault="00BD0CC8" w:rsidP="002C3CCD">
          <w:pPr>
            <w:jc w:val="center"/>
          </w:pPr>
          <w:r w:rsidRPr="00BD0CC8">
            <w:t>СОДЕРЖАНИЕ</w:t>
          </w:r>
        </w:p>
        <w:p w14:paraId="3F3A12D7" w14:textId="77777777" w:rsidR="007D7F03" w:rsidRDefault="007D7F03" w:rsidP="007D7F03">
          <w:pPr>
            <w:rPr>
              <w:lang w:eastAsia="ru-RU"/>
            </w:rPr>
          </w:pPr>
        </w:p>
        <w:p w14:paraId="31F1A8FC" w14:textId="77777777" w:rsidR="007D7F03" w:rsidRPr="007D7F03" w:rsidRDefault="007D7F03" w:rsidP="007D7F03">
          <w:pPr>
            <w:rPr>
              <w:lang w:eastAsia="ru-RU"/>
            </w:rPr>
          </w:pPr>
        </w:p>
        <w:p w14:paraId="1EEC8E16" w14:textId="692A3BBB" w:rsidR="00BF5FF3" w:rsidRDefault="00BD0CC8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978842" w:history="1">
            <w:r w:rsidR="00F14AC5">
              <w:rPr>
                <w:rStyle w:val="aa"/>
                <w:noProof/>
              </w:rPr>
              <w:t>Введение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_Toc136978842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4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7413A0DB" w14:textId="48642CA8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3" w:history="1">
            <w:r w:rsidR="00BF5FF3" w:rsidRPr="001A0C71">
              <w:rPr>
                <w:rStyle w:val="aa"/>
                <w:noProof/>
              </w:rPr>
              <w:t>1 Т</w:t>
            </w:r>
            <w:r w:rsidR="00F14AC5">
              <w:rPr>
                <w:rStyle w:val="aa"/>
                <w:noProof/>
              </w:rPr>
              <w:t>еоретико-методические основы управления конкурентоспоосбностью организации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_Toc136978843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7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300EDA9C" w14:textId="27043296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4" w:history="1">
            <w:r w:rsidR="00BF5FF3" w:rsidRPr="001A0C71">
              <w:rPr>
                <w:rStyle w:val="aa"/>
                <w:noProof/>
              </w:rPr>
              <w:t xml:space="preserve">1.1 </w:t>
            </w:r>
            <w:r w:rsidR="00F14AC5">
              <w:rPr>
                <w:rStyle w:val="aa"/>
                <w:noProof/>
              </w:rPr>
              <w:t>Основные научные подходы к управлению конкурентоспособностью организации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_Toc136978844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7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44E55FA0" w14:textId="606B3ECC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5" w:history="1">
            <w:r w:rsidR="00BF5FF3" w:rsidRPr="001A0C71">
              <w:rPr>
                <w:rStyle w:val="aa"/>
                <w:noProof/>
              </w:rPr>
              <w:t xml:space="preserve">1.2 </w:t>
            </w:r>
            <w:r w:rsidR="00F14AC5">
              <w:rPr>
                <w:rStyle w:val="aa"/>
                <w:noProof/>
              </w:rPr>
              <w:t>Факторы, определяющие условия конкурентоспосбности организации в сфере строительства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_Toc136978845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12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2E924582" w14:textId="0443C073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6" w:history="1">
            <w:r w:rsidR="00BF5FF3" w:rsidRPr="001A0C71">
              <w:rPr>
                <w:rStyle w:val="aa"/>
                <w:noProof/>
              </w:rPr>
              <w:t xml:space="preserve">1.3 </w:t>
            </w:r>
            <w:r w:rsidR="00F14AC5">
              <w:rPr>
                <w:rStyle w:val="aa"/>
                <w:noProof/>
              </w:rPr>
              <w:t>Методы оценки и анализа конкурентоспособности организации строиетльнйо отрасли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_Toc136978846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19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3C815189" w14:textId="70803BF6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7" w:history="1">
            <w:r w:rsidR="00BF5FF3" w:rsidRPr="001A0C71">
              <w:rPr>
                <w:rStyle w:val="aa"/>
                <w:noProof/>
              </w:rPr>
              <w:t xml:space="preserve">2 </w:t>
            </w:r>
            <w:r w:rsidR="00F14AC5">
              <w:rPr>
                <w:rStyle w:val="aa"/>
                <w:noProof/>
              </w:rPr>
              <w:t>Анализ управления конкурентоспособностью организации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_Toc136978847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26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4821CF48" w14:textId="4CD7708B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8" w:history="1">
            <w:r w:rsidR="00BF5FF3" w:rsidRPr="001A0C71">
              <w:rPr>
                <w:rStyle w:val="aa"/>
                <w:noProof/>
              </w:rPr>
              <w:t xml:space="preserve">2.1 </w:t>
            </w:r>
            <w:r w:rsidR="00F14AC5">
              <w:rPr>
                <w:rStyle w:val="aa"/>
                <w:noProof/>
              </w:rPr>
              <w:t xml:space="preserve">Организационно- экономическая характеристика деяттельности </w:t>
            </w:r>
            <w:r w:rsidR="00BF5FF3" w:rsidRPr="001A0C71">
              <w:rPr>
                <w:rStyle w:val="aa"/>
                <w:noProof/>
              </w:rPr>
              <w:t>ООО «ТЭН-ДЕВЕЛОПМЕНТ»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_Toc136978848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26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5419E72E" w14:textId="7F09B3FA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49" w:history="1">
            <w:r w:rsidR="00BF5FF3" w:rsidRPr="001A0C71">
              <w:rPr>
                <w:rStyle w:val="aa"/>
                <w:noProof/>
              </w:rPr>
              <w:t>2.2 А</w:t>
            </w:r>
            <w:r w:rsidR="00F14AC5">
              <w:rPr>
                <w:rStyle w:val="aa"/>
                <w:noProof/>
              </w:rPr>
              <w:t>нализ российского рынка строительной отрасли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_Toc136978849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34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00C6AA61" w14:textId="35216095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0" w:history="1">
            <w:r w:rsidR="00BF5FF3" w:rsidRPr="001A0C71">
              <w:rPr>
                <w:rStyle w:val="aa"/>
                <w:noProof/>
              </w:rPr>
              <w:t>2.3 А</w:t>
            </w:r>
            <w:r w:rsidR="00F14AC5">
              <w:rPr>
                <w:rStyle w:val="aa"/>
                <w:noProof/>
              </w:rPr>
              <w:t>нализ и оценка конкурентоспоосбности ООО «ТЭН-ДЕВЕЛОПМЕНТ» в сравнении с отраслевыми конкурентами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_Toc136978850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42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6082F678" w14:textId="1ED3A9DF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1" w:history="1">
            <w:r w:rsidR="00BF5FF3" w:rsidRPr="001A0C71">
              <w:rPr>
                <w:rStyle w:val="aa"/>
                <w:noProof/>
              </w:rPr>
              <w:t>3 С</w:t>
            </w:r>
            <w:r w:rsidR="00F14AC5">
              <w:rPr>
                <w:rStyle w:val="aa"/>
                <w:noProof/>
              </w:rPr>
              <w:t>овершенствование управления конкурентоспособности организации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_Toc136978851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57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1B365262" w14:textId="18AEB919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2" w:history="1">
            <w:r w:rsidR="00BF5FF3" w:rsidRPr="001A0C71">
              <w:rPr>
                <w:rStyle w:val="aa"/>
                <w:noProof/>
              </w:rPr>
              <w:t xml:space="preserve">3.1 </w:t>
            </w:r>
            <w:r w:rsidR="00F14AC5">
              <w:rPr>
                <w:rStyle w:val="aa"/>
                <w:noProof/>
              </w:rPr>
              <w:t>Пути повышения конкурентоспособности организации в строиетльной отрасли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_Toc136978852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57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0E03310D" w14:textId="2B902320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3" w:history="1">
            <w:r w:rsidR="00BF5FF3" w:rsidRPr="001A0C71">
              <w:rPr>
                <w:rStyle w:val="aa"/>
                <w:noProof/>
              </w:rPr>
              <w:t>3.2 Р</w:t>
            </w:r>
            <w:r w:rsidR="00F14AC5">
              <w:rPr>
                <w:rStyle w:val="aa"/>
                <w:noProof/>
              </w:rPr>
              <w:t>азработка рекоендаций по совершенствованию управления конкурентоспсобностью</w:t>
            </w:r>
            <w:r w:rsidR="00BF5FF3" w:rsidRPr="001A0C71">
              <w:rPr>
                <w:rStyle w:val="aa"/>
                <w:noProof/>
              </w:rPr>
              <w:t xml:space="preserve"> ООО «ТЭН-ДЕВЕЛОПМЕНТ»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_Toc136978853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62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2B7D8316" w14:textId="2AFBEC0C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4" w:history="1">
            <w:r w:rsidR="00BF5FF3" w:rsidRPr="001A0C71">
              <w:rPr>
                <w:rStyle w:val="aa"/>
                <w:noProof/>
              </w:rPr>
              <w:t>3.3 О</w:t>
            </w:r>
            <w:r w:rsidR="00F14AC5">
              <w:rPr>
                <w:rStyle w:val="aa"/>
                <w:noProof/>
              </w:rPr>
              <w:t>ценка экономической эффективности предлагаемых рекомендаций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_Toc136978854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68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091AA1C9" w14:textId="7C59E565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5" w:history="1">
            <w:r w:rsidR="00BF5FF3" w:rsidRPr="001A0C71">
              <w:rPr>
                <w:rStyle w:val="aa"/>
                <w:noProof/>
              </w:rPr>
              <w:t>З</w:t>
            </w:r>
            <w:r w:rsidR="00F14AC5">
              <w:rPr>
                <w:rStyle w:val="aa"/>
                <w:noProof/>
              </w:rPr>
              <w:t>аключение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_Toc136978855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73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5DBD57BC" w14:textId="02EEF349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6" w:history="1">
            <w:r w:rsidR="00BF5FF3" w:rsidRPr="001A0C71">
              <w:rPr>
                <w:rStyle w:val="aa"/>
                <w:noProof/>
              </w:rPr>
              <w:t>С</w:t>
            </w:r>
            <w:r w:rsidR="00F14AC5">
              <w:rPr>
                <w:rStyle w:val="aa"/>
                <w:noProof/>
              </w:rPr>
              <w:t>писок использованной литературы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_Toc136978856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76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43DBBE95" w14:textId="44F8599B" w:rsidR="00BF5FF3" w:rsidRDefault="006038AA" w:rsidP="00BD67EB">
          <w:pPr>
            <w:pStyle w:val="11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978857" w:history="1">
            <w:r w:rsidR="00F14AC5">
              <w:rPr>
                <w:rStyle w:val="aa"/>
                <w:noProof/>
              </w:rPr>
              <w:t>Приложение</w:t>
            </w:r>
            <w:r w:rsidR="00BF5FF3" w:rsidRPr="001A0C71">
              <w:rPr>
                <w:rStyle w:val="aa"/>
                <w:noProof/>
              </w:rPr>
              <w:t xml:space="preserve"> А</w:t>
            </w:r>
            <w:r w:rsidR="00BF5FF3">
              <w:rPr>
                <w:noProof/>
                <w:webHidden/>
              </w:rPr>
              <w:tab/>
            </w:r>
            <w:r w:rsidR="00BF5FF3">
              <w:rPr>
                <w:noProof/>
                <w:webHidden/>
              </w:rPr>
              <w:fldChar w:fldCharType="begin"/>
            </w:r>
            <w:r w:rsidR="00BF5FF3">
              <w:rPr>
                <w:noProof/>
                <w:webHidden/>
              </w:rPr>
              <w:instrText xml:space="preserve"> PAGEREF _Toc136978857 \h </w:instrText>
            </w:r>
            <w:r w:rsidR="00BF5FF3">
              <w:rPr>
                <w:noProof/>
                <w:webHidden/>
              </w:rPr>
            </w:r>
            <w:r w:rsidR="00BF5FF3">
              <w:rPr>
                <w:noProof/>
                <w:webHidden/>
              </w:rPr>
              <w:fldChar w:fldCharType="separate"/>
            </w:r>
            <w:r w:rsidR="00166935">
              <w:rPr>
                <w:noProof/>
                <w:webHidden/>
              </w:rPr>
              <w:t>83</w:t>
            </w:r>
            <w:r w:rsidR="00BF5FF3">
              <w:rPr>
                <w:noProof/>
                <w:webHidden/>
              </w:rPr>
              <w:fldChar w:fldCharType="end"/>
            </w:r>
          </w:hyperlink>
        </w:p>
        <w:p w14:paraId="602B3A8F" w14:textId="77777777" w:rsidR="00BD0CC8" w:rsidRDefault="00BD0CC8" w:rsidP="00B02995">
          <w:pPr>
            <w:jc w:val="left"/>
          </w:pPr>
          <w:r>
            <w:rPr>
              <w:b/>
              <w:bCs/>
            </w:rPr>
            <w:fldChar w:fldCharType="end"/>
          </w:r>
        </w:p>
      </w:sdtContent>
    </w:sdt>
    <w:p w14:paraId="34EA3573" w14:textId="77777777" w:rsidR="00C91172" w:rsidRDefault="00C91172" w:rsidP="00734BDC">
      <w:pPr>
        <w:pStyle w:val="1"/>
        <w:spacing w:before="0" w:after="0"/>
        <w:jc w:val="both"/>
      </w:pPr>
      <w:bookmarkStart w:id="0" w:name="_Toc136978842"/>
    </w:p>
    <w:p w14:paraId="5A67165E" w14:textId="77777777" w:rsidR="00734BDC" w:rsidRPr="00734BDC" w:rsidRDefault="00734BDC" w:rsidP="00734BDC"/>
    <w:p w14:paraId="07CF6C83" w14:textId="71E53CF1" w:rsidR="007D7F03" w:rsidRDefault="00BD0CC8" w:rsidP="007D7F03">
      <w:pPr>
        <w:pStyle w:val="1"/>
        <w:spacing w:before="0" w:after="0"/>
      </w:pPr>
      <w:r>
        <w:lastRenderedPageBreak/>
        <w:t>ВВЕДЕНИЕ</w:t>
      </w:r>
      <w:bookmarkEnd w:id="0"/>
    </w:p>
    <w:p w14:paraId="3B829B42" w14:textId="77777777" w:rsidR="007D7F03" w:rsidRDefault="007D7F03" w:rsidP="007D7F03"/>
    <w:p w14:paraId="1C8AF943" w14:textId="77777777" w:rsidR="007D7F03" w:rsidRPr="007D7F03" w:rsidRDefault="007D7F03" w:rsidP="007D7F03"/>
    <w:p w14:paraId="1A89415B" w14:textId="77777777" w:rsidR="00B519C0" w:rsidRDefault="00B519C0" w:rsidP="00B519C0">
      <w:pPr>
        <w:spacing w:after="0" w:line="360" w:lineRule="auto"/>
        <w:ind w:firstLine="709"/>
      </w:pPr>
      <w:r>
        <w:t xml:space="preserve">Актуальность исследования обусловлена тем, что в рыночной экономике необходимым условием получения и максимизации прибыли субъектами хозяйственной деятельности является обеспечение их конкурентоспособности, которая рассматривается в качестве индикатора роста и развития бизнеса, что приводит к росту ВВП и оказывает положительное воздействие на экономику любой страны. </w:t>
      </w:r>
    </w:p>
    <w:p w14:paraId="1E9CF483" w14:textId="77777777" w:rsidR="00B519C0" w:rsidRDefault="00B519C0" w:rsidP="00B519C0">
      <w:pPr>
        <w:spacing w:after="0" w:line="360" w:lineRule="auto"/>
        <w:ind w:firstLine="709"/>
      </w:pPr>
      <w:r>
        <w:t>В современном мире конкурентоспособность является важным элементом в обеспечении эффективной и успешной деятельности предприятия. Это обусловлено тем, что в рыночных условиях необходимо постоянно искать пути развития предприятия, анализировать деятельность своих конкурентов, а также прогнозировать любые изменения, которые могут возникнуть в будущем: инфляция, рост доход населения и другие факторы.</w:t>
      </w:r>
    </w:p>
    <w:p w14:paraId="065CFEC4" w14:textId="77777777" w:rsidR="00A5173D" w:rsidRDefault="00A5173D" w:rsidP="00A5173D">
      <w:pPr>
        <w:spacing w:after="0" w:line="360" w:lineRule="auto"/>
        <w:ind w:firstLine="709"/>
      </w:pPr>
      <w:r>
        <w:t>Строительная отрасль является одной из наиболее важных отраслей экономики России, она направлена на создание объектов различного назначения и общественного значения. В этой отрасли находится много организаций, занимающихся строительством и ремонтом зданий, коммуникаций и других объектов. Конкурентоспособность этих организаций на российском рынке оказывает значительное влияние на развитие строительной отрасли в целом.</w:t>
      </w:r>
    </w:p>
    <w:p w14:paraId="38A64905" w14:textId="77777777" w:rsidR="00B40A6C" w:rsidRDefault="00B40A6C" w:rsidP="00B519C0">
      <w:pPr>
        <w:spacing w:after="0" w:line="360" w:lineRule="auto"/>
        <w:ind w:firstLine="709"/>
      </w:pPr>
      <w:r w:rsidRPr="00B40A6C">
        <w:t xml:space="preserve">Анализ и формирование конкурентных преимуществ является очень важным этапом формирования как маркетинговой, так и стратегической политики предприятия. Данная тема актуальна в условиях кризиса и современной рыночной экономики России для </w:t>
      </w:r>
      <w:r>
        <w:t>организаций</w:t>
      </w:r>
      <w:r w:rsidRPr="00B40A6C">
        <w:t xml:space="preserve"> любого размера, так как грамотно проведенный анализ позволит выявить основные преимущества, с помощью которых </w:t>
      </w:r>
      <w:r>
        <w:t>организации</w:t>
      </w:r>
      <w:r w:rsidRPr="00B40A6C">
        <w:t xml:space="preserve"> смогут эффективно реализовать свой потенциал.</w:t>
      </w:r>
    </w:p>
    <w:p w14:paraId="5E4C17E9" w14:textId="77777777" w:rsidR="00B519C0" w:rsidRDefault="00B519C0" w:rsidP="00B519C0">
      <w:pPr>
        <w:spacing w:after="0" w:line="360" w:lineRule="auto"/>
        <w:ind w:firstLine="709"/>
      </w:pPr>
      <w:r>
        <w:t xml:space="preserve">Управление </w:t>
      </w:r>
      <w:r w:rsidR="00B40A6C">
        <w:t>организацией без</w:t>
      </w:r>
      <w:r>
        <w:t xml:space="preserve"> работы с ее конкурентоспособностью в любом случае приведет к краху всей системы. В конечном итоге организация </w:t>
      </w:r>
      <w:r>
        <w:lastRenderedPageBreak/>
        <w:t>уйдет с рынка, объявив себя банкротом. Из этого можно сделать вывод, что конкурентоспособность занимает одно из главных мест в ряду основных экономических характеристик любой организации.</w:t>
      </w:r>
    </w:p>
    <w:p w14:paraId="283E3058" w14:textId="77777777" w:rsidR="00B519C0" w:rsidRDefault="00B519C0" w:rsidP="00B519C0">
      <w:pPr>
        <w:spacing w:after="0" w:line="360" w:lineRule="auto"/>
        <w:ind w:firstLine="709"/>
      </w:pPr>
      <w:r>
        <w:t xml:space="preserve">Цель выпускной квалификационной работы – определить пути повышения конкурентоспособности и разработать рекомендации по их реализации для российской </w:t>
      </w:r>
      <w:r w:rsidR="00B40A6C">
        <w:t>организации строительной отрасли.</w:t>
      </w:r>
    </w:p>
    <w:p w14:paraId="74D16C9E" w14:textId="77777777" w:rsidR="00B519C0" w:rsidRDefault="00B519C0" w:rsidP="00CF6A34">
      <w:pPr>
        <w:spacing w:after="0" w:line="360" w:lineRule="auto"/>
        <w:ind w:firstLine="709"/>
      </w:pPr>
      <w:r>
        <w:t>Для достижения поставленной цели, бы</w:t>
      </w:r>
      <w:r w:rsidR="00CF6A34">
        <w:t xml:space="preserve">ли определены следующие задачи: </w:t>
      </w:r>
    </w:p>
    <w:p w14:paraId="2140E2A2" w14:textId="77777777" w:rsidR="00B519C0" w:rsidRDefault="00B519C0" w:rsidP="00B519C0">
      <w:pPr>
        <w:spacing w:after="0" w:line="360" w:lineRule="auto"/>
        <w:ind w:firstLine="709"/>
      </w:pPr>
      <w:r>
        <w:t>—</w:t>
      </w:r>
      <w:r>
        <w:tab/>
        <w:t>Определи</w:t>
      </w:r>
      <w:r w:rsidR="00CF6A34">
        <w:t>ть факторы, влияющие на конкурентоспособность организаций в сфере строительства;</w:t>
      </w:r>
    </w:p>
    <w:p w14:paraId="514336CB" w14:textId="457FEE53" w:rsidR="00B519C0" w:rsidRDefault="00B519C0" w:rsidP="00B519C0">
      <w:pPr>
        <w:spacing w:after="0" w:line="360" w:lineRule="auto"/>
        <w:ind w:firstLine="709"/>
      </w:pPr>
      <w:r>
        <w:t>—</w:t>
      </w:r>
      <w:r>
        <w:tab/>
      </w:r>
      <w:r w:rsidR="00166935">
        <w:t>Определить методы</w:t>
      </w:r>
      <w:r>
        <w:t xml:space="preserve"> для оценки конкурентоспособности </w:t>
      </w:r>
      <w:r w:rsidR="00CF6A34">
        <w:t>организации строительной отрасли</w:t>
      </w:r>
      <w:r>
        <w:t>;</w:t>
      </w:r>
    </w:p>
    <w:p w14:paraId="1A99F0B3" w14:textId="77777777" w:rsidR="00B519C0" w:rsidRDefault="00B519C0" w:rsidP="00B519C0">
      <w:pPr>
        <w:spacing w:after="0" w:line="360" w:lineRule="auto"/>
        <w:ind w:firstLine="709"/>
      </w:pPr>
      <w:r>
        <w:t>—</w:t>
      </w:r>
      <w:r>
        <w:tab/>
        <w:t>Дать организационно-экономическую характеристику деятельности</w:t>
      </w:r>
      <w:r w:rsidR="00B40A6C">
        <w:t xml:space="preserve"> </w:t>
      </w:r>
      <w:r w:rsidR="00CF6A34">
        <w:t>организации ООО «ТЭН-ДЕВЕЛОПМЕНТ»;</w:t>
      </w:r>
    </w:p>
    <w:p w14:paraId="1EB3CC89" w14:textId="5A21EE4C" w:rsidR="00B519C0" w:rsidRDefault="00B519C0" w:rsidP="00B519C0">
      <w:pPr>
        <w:spacing w:after="0" w:line="360" w:lineRule="auto"/>
        <w:ind w:firstLine="709"/>
      </w:pPr>
      <w:r>
        <w:t>—</w:t>
      </w:r>
      <w:r>
        <w:tab/>
        <w:t xml:space="preserve">Провести анализ </w:t>
      </w:r>
      <w:r w:rsidR="00166935">
        <w:t>и оценку</w:t>
      </w:r>
      <w:r>
        <w:t xml:space="preserve"> </w:t>
      </w:r>
      <w:r w:rsidR="00C553FC">
        <w:t xml:space="preserve">организации в сравнении с </w:t>
      </w:r>
      <w:proofErr w:type="spellStart"/>
      <w:r w:rsidR="00C553FC">
        <w:t>с</w:t>
      </w:r>
      <w:r w:rsidR="00CF6A34">
        <w:t>отраслевыми</w:t>
      </w:r>
      <w:proofErr w:type="spellEnd"/>
      <w:r w:rsidR="00CF6A34">
        <w:t xml:space="preserve"> конкурентами;</w:t>
      </w:r>
    </w:p>
    <w:p w14:paraId="72BA5E83" w14:textId="77777777" w:rsidR="00B519C0" w:rsidRDefault="00B519C0" w:rsidP="00B519C0">
      <w:pPr>
        <w:spacing w:after="0" w:line="360" w:lineRule="auto"/>
        <w:ind w:firstLine="709"/>
      </w:pPr>
      <w:r>
        <w:t>—</w:t>
      </w:r>
      <w:r>
        <w:tab/>
        <w:t>Выявить основные проблемы управления ко</w:t>
      </w:r>
      <w:r w:rsidR="00B40A6C">
        <w:t xml:space="preserve">нкурентоспособностью </w:t>
      </w:r>
      <w:r w:rsidR="00CF6A34">
        <w:t>организации;</w:t>
      </w:r>
      <w:r w:rsidR="00B40A6C">
        <w:t xml:space="preserve"> </w:t>
      </w:r>
    </w:p>
    <w:p w14:paraId="72C8B103" w14:textId="77777777" w:rsidR="00B519C0" w:rsidRDefault="00B519C0" w:rsidP="00B519C0">
      <w:pPr>
        <w:spacing w:after="0" w:line="360" w:lineRule="auto"/>
        <w:ind w:firstLine="709"/>
      </w:pPr>
      <w:r>
        <w:t>—</w:t>
      </w:r>
      <w:r>
        <w:tab/>
        <w:t xml:space="preserve">Разработать </w:t>
      </w:r>
      <w:r w:rsidR="00CF6A34">
        <w:t>рекомендации по улучшению управления</w:t>
      </w:r>
      <w:r>
        <w:t xml:space="preserve"> конкурентоспособности </w:t>
      </w:r>
      <w:r w:rsidR="00B40A6C">
        <w:t>организации</w:t>
      </w:r>
      <w:r>
        <w:t xml:space="preserve"> и провести оценку их эффективности.</w:t>
      </w:r>
    </w:p>
    <w:p w14:paraId="183BAFD0" w14:textId="77777777" w:rsidR="00B519C0" w:rsidRDefault="00B519C0" w:rsidP="00B519C0">
      <w:pPr>
        <w:spacing w:after="0" w:line="360" w:lineRule="auto"/>
        <w:ind w:firstLine="709"/>
      </w:pPr>
      <w:r>
        <w:t xml:space="preserve">Предмет исследования: условия и факторы повышения конкурентоспособности </w:t>
      </w:r>
      <w:r w:rsidR="00B40A6C">
        <w:t>организации</w:t>
      </w:r>
      <w:r>
        <w:t>.</w:t>
      </w:r>
    </w:p>
    <w:p w14:paraId="44D46B72" w14:textId="4BD03464" w:rsidR="00B519C0" w:rsidRDefault="00B40A6C" w:rsidP="00B519C0">
      <w:pPr>
        <w:spacing w:after="0" w:line="360" w:lineRule="auto"/>
        <w:ind w:firstLine="709"/>
      </w:pPr>
      <w:r>
        <w:t xml:space="preserve">Объект исследования: </w:t>
      </w:r>
      <w:r w:rsidR="00166935">
        <w:t>организация строительной</w:t>
      </w:r>
      <w:r>
        <w:t xml:space="preserve"> отрасли ООО «ТЭН-ДЕВЕЛОПМЕНТ».</w:t>
      </w:r>
    </w:p>
    <w:sectPr w:rsidR="00B519C0" w:rsidSect="00BD0CC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DBFF" w14:textId="77777777" w:rsidR="006038AA" w:rsidRDefault="006038AA" w:rsidP="00BD0CC8">
      <w:pPr>
        <w:spacing w:after="0" w:line="240" w:lineRule="auto"/>
      </w:pPr>
      <w:r>
        <w:separator/>
      </w:r>
    </w:p>
  </w:endnote>
  <w:endnote w:type="continuationSeparator" w:id="0">
    <w:p w14:paraId="14C58C20" w14:textId="77777777" w:rsidR="006038AA" w:rsidRDefault="006038AA" w:rsidP="00BD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69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A917C1B" w14:textId="77777777" w:rsidR="00500479" w:rsidRPr="0052172F" w:rsidRDefault="00500479">
        <w:pPr>
          <w:pStyle w:val="a5"/>
          <w:jc w:val="center"/>
          <w:rPr>
            <w:sz w:val="24"/>
            <w:szCs w:val="24"/>
          </w:rPr>
        </w:pPr>
        <w:r w:rsidRPr="0052172F">
          <w:rPr>
            <w:sz w:val="24"/>
            <w:szCs w:val="24"/>
          </w:rPr>
          <w:fldChar w:fldCharType="begin"/>
        </w:r>
        <w:r w:rsidRPr="0052172F">
          <w:rPr>
            <w:sz w:val="24"/>
            <w:szCs w:val="24"/>
          </w:rPr>
          <w:instrText>PAGE   \* MERGEFORMAT</w:instrText>
        </w:r>
        <w:r w:rsidRPr="0052172F">
          <w:rPr>
            <w:sz w:val="24"/>
            <w:szCs w:val="24"/>
          </w:rPr>
          <w:fldChar w:fldCharType="separate"/>
        </w:r>
        <w:r w:rsidR="00C82D68">
          <w:rPr>
            <w:noProof/>
            <w:sz w:val="24"/>
            <w:szCs w:val="24"/>
          </w:rPr>
          <w:t>4</w:t>
        </w:r>
        <w:r w:rsidRPr="0052172F">
          <w:rPr>
            <w:sz w:val="24"/>
            <w:szCs w:val="24"/>
          </w:rPr>
          <w:fldChar w:fldCharType="end"/>
        </w:r>
      </w:p>
    </w:sdtContent>
  </w:sdt>
  <w:p w14:paraId="2A52CF55" w14:textId="77777777" w:rsidR="00500479" w:rsidRDefault="00500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8855" w14:textId="77777777" w:rsidR="006038AA" w:rsidRDefault="006038AA" w:rsidP="00BD0CC8">
      <w:pPr>
        <w:spacing w:after="0" w:line="240" w:lineRule="auto"/>
      </w:pPr>
      <w:r>
        <w:separator/>
      </w:r>
    </w:p>
  </w:footnote>
  <w:footnote w:type="continuationSeparator" w:id="0">
    <w:p w14:paraId="764DF933" w14:textId="77777777" w:rsidR="006038AA" w:rsidRDefault="006038AA" w:rsidP="00BD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B6D"/>
    <w:multiLevelType w:val="hybridMultilevel"/>
    <w:tmpl w:val="A6324C0A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54003"/>
    <w:multiLevelType w:val="hybridMultilevel"/>
    <w:tmpl w:val="05F0287E"/>
    <w:lvl w:ilvl="0" w:tplc="80722BBA">
      <w:numFmt w:val="bullet"/>
      <w:lvlText w:val="—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B2A03B6"/>
    <w:multiLevelType w:val="hybridMultilevel"/>
    <w:tmpl w:val="1FF2D96A"/>
    <w:lvl w:ilvl="0" w:tplc="6AEC5346">
      <w:start w:val="1"/>
      <w:numFmt w:val="decimal"/>
      <w:lvlText w:val="%1)"/>
      <w:lvlJc w:val="left"/>
      <w:pPr>
        <w:ind w:left="127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EC9478">
      <w:numFmt w:val="bullet"/>
      <w:lvlText w:val="•"/>
      <w:lvlJc w:val="left"/>
      <w:pPr>
        <w:ind w:left="2176" w:hanging="304"/>
      </w:pPr>
      <w:rPr>
        <w:rFonts w:hint="default"/>
        <w:lang w:val="ru-RU" w:eastAsia="en-US" w:bidi="ar-SA"/>
      </w:rPr>
    </w:lvl>
    <w:lvl w:ilvl="2" w:tplc="3134FC7C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3" w:tplc="CCF20E0E">
      <w:numFmt w:val="bullet"/>
      <w:lvlText w:val="•"/>
      <w:lvlJc w:val="left"/>
      <w:pPr>
        <w:ind w:left="3969" w:hanging="304"/>
      </w:pPr>
      <w:rPr>
        <w:rFonts w:hint="default"/>
        <w:lang w:val="ru-RU" w:eastAsia="en-US" w:bidi="ar-SA"/>
      </w:rPr>
    </w:lvl>
    <w:lvl w:ilvl="4" w:tplc="B06A7BE0">
      <w:numFmt w:val="bullet"/>
      <w:lvlText w:val="•"/>
      <w:lvlJc w:val="left"/>
      <w:pPr>
        <w:ind w:left="4866" w:hanging="304"/>
      </w:pPr>
      <w:rPr>
        <w:rFonts w:hint="default"/>
        <w:lang w:val="ru-RU" w:eastAsia="en-US" w:bidi="ar-SA"/>
      </w:rPr>
    </w:lvl>
    <w:lvl w:ilvl="5" w:tplc="9F96EE92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02D4BAB8">
      <w:numFmt w:val="bullet"/>
      <w:lvlText w:val="•"/>
      <w:lvlJc w:val="left"/>
      <w:pPr>
        <w:ind w:left="6659" w:hanging="304"/>
      </w:pPr>
      <w:rPr>
        <w:rFonts w:hint="default"/>
        <w:lang w:val="ru-RU" w:eastAsia="en-US" w:bidi="ar-SA"/>
      </w:rPr>
    </w:lvl>
    <w:lvl w:ilvl="7" w:tplc="DECE364A">
      <w:numFmt w:val="bullet"/>
      <w:lvlText w:val="•"/>
      <w:lvlJc w:val="left"/>
      <w:pPr>
        <w:ind w:left="7556" w:hanging="304"/>
      </w:pPr>
      <w:rPr>
        <w:rFonts w:hint="default"/>
        <w:lang w:val="ru-RU" w:eastAsia="en-US" w:bidi="ar-SA"/>
      </w:rPr>
    </w:lvl>
    <w:lvl w:ilvl="8" w:tplc="1D8615DE">
      <w:numFmt w:val="bullet"/>
      <w:lvlText w:val="•"/>
      <w:lvlJc w:val="left"/>
      <w:pPr>
        <w:ind w:left="8453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15FE53CD"/>
    <w:multiLevelType w:val="hybridMultilevel"/>
    <w:tmpl w:val="355432F6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5578A7"/>
    <w:multiLevelType w:val="hybridMultilevel"/>
    <w:tmpl w:val="E1A2AF74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D68E8"/>
    <w:multiLevelType w:val="hybridMultilevel"/>
    <w:tmpl w:val="94564884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A67A0"/>
    <w:multiLevelType w:val="hybridMultilevel"/>
    <w:tmpl w:val="7FD45FD0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2059B"/>
    <w:multiLevelType w:val="hybridMultilevel"/>
    <w:tmpl w:val="66D09C3E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1C2EE3"/>
    <w:multiLevelType w:val="hybridMultilevel"/>
    <w:tmpl w:val="0B3EC6A2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16693C"/>
    <w:multiLevelType w:val="hybridMultilevel"/>
    <w:tmpl w:val="C7C689F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B474B13"/>
    <w:multiLevelType w:val="hybridMultilevel"/>
    <w:tmpl w:val="DA5A4C48"/>
    <w:lvl w:ilvl="0" w:tplc="3FC862F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17843"/>
    <w:multiLevelType w:val="hybridMultilevel"/>
    <w:tmpl w:val="8DA68BC2"/>
    <w:lvl w:ilvl="0" w:tplc="6DE41D32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C63179"/>
    <w:multiLevelType w:val="hybridMultilevel"/>
    <w:tmpl w:val="474224FC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771908"/>
    <w:multiLevelType w:val="hybridMultilevel"/>
    <w:tmpl w:val="72966896"/>
    <w:lvl w:ilvl="0" w:tplc="527CE23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6178F"/>
    <w:multiLevelType w:val="hybridMultilevel"/>
    <w:tmpl w:val="144648C8"/>
    <w:lvl w:ilvl="0" w:tplc="80722BBA">
      <w:numFmt w:val="bullet"/>
      <w:lvlText w:val="—"/>
      <w:lvlJc w:val="left"/>
      <w:pPr>
        <w:ind w:left="14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489E27C8"/>
    <w:multiLevelType w:val="hybridMultilevel"/>
    <w:tmpl w:val="DC240E10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C2005"/>
    <w:multiLevelType w:val="hybridMultilevel"/>
    <w:tmpl w:val="43A0AA5E"/>
    <w:lvl w:ilvl="0" w:tplc="80722BBA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B441E3"/>
    <w:multiLevelType w:val="hybridMultilevel"/>
    <w:tmpl w:val="E074863C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8E23FA"/>
    <w:multiLevelType w:val="hybridMultilevel"/>
    <w:tmpl w:val="A7E8E638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500AA7"/>
    <w:multiLevelType w:val="hybridMultilevel"/>
    <w:tmpl w:val="99C6AB40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2C3BA3"/>
    <w:multiLevelType w:val="hybridMultilevel"/>
    <w:tmpl w:val="22907566"/>
    <w:lvl w:ilvl="0" w:tplc="F880EBFE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877DE8"/>
    <w:multiLevelType w:val="hybridMultilevel"/>
    <w:tmpl w:val="116EF6F0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F4D0A"/>
    <w:multiLevelType w:val="hybridMultilevel"/>
    <w:tmpl w:val="598E2A10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61C80"/>
    <w:multiLevelType w:val="hybridMultilevel"/>
    <w:tmpl w:val="D7DEF460"/>
    <w:lvl w:ilvl="0" w:tplc="BA5CEB2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382F8D"/>
    <w:multiLevelType w:val="hybridMultilevel"/>
    <w:tmpl w:val="CE201F36"/>
    <w:lvl w:ilvl="0" w:tplc="4D369CE6">
      <w:numFmt w:val="bullet"/>
      <w:lvlText w:val="-"/>
      <w:lvlJc w:val="left"/>
      <w:pPr>
        <w:ind w:left="360" w:hanging="360"/>
      </w:pPr>
      <w:rPr>
        <w:rFonts w:ascii="Segoe UI Light" w:eastAsia="Segoe UI Light" w:hAnsi="Segoe UI Light" w:cs="Segoe UI Light" w:hint="default"/>
        <w:w w:val="99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482269"/>
    <w:multiLevelType w:val="hybridMultilevel"/>
    <w:tmpl w:val="C2EA2DD4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7D320E"/>
    <w:multiLevelType w:val="hybridMultilevel"/>
    <w:tmpl w:val="F0B8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97E"/>
    <w:multiLevelType w:val="hybridMultilevel"/>
    <w:tmpl w:val="4CDE5168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723B5"/>
    <w:multiLevelType w:val="hybridMultilevel"/>
    <w:tmpl w:val="3E328354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339D5"/>
    <w:multiLevelType w:val="hybridMultilevel"/>
    <w:tmpl w:val="BCEAE758"/>
    <w:lvl w:ilvl="0" w:tplc="80722BB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0234AF"/>
    <w:multiLevelType w:val="hybridMultilevel"/>
    <w:tmpl w:val="D2DC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8"/>
  </w:num>
  <w:num w:numId="5">
    <w:abstractNumId w:val="30"/>
  </w:num>
  <w:num w:numId="6">
    <w:abstractNumId w:val="9"/>
  </w:num>
  <w:num w:numId="7">
    <w:abstractNumId w:val="6"/>
  </w:num>
  <w:num w:numId="8">
    <w:abstractNumId w:val="27"/>
  </w:num>
  <w:num w:numId="9">
    <w:abstractNumId w:val="21"/>
  </w:num>
  <w:num w:numId="10">
    <w:abstractNumId w:val="22"/>
  </w:num>
  <w:num w:numId="11">
    <w:abstractNumId w:val="12"/>
  </w:num>
  <w:num w:numId="12">
    <w:abstractNumId w:val="1"/>
  </w:num>
  <w:num w:numId="13">
    <w:abstractNumId w:val="8"/>
  </w:num>
  <w:num w:numId="14">
    <w:abstractNumId w:val="29"/>
  </w:num>
  <w:num w:numId="15">
    <w:abstractNumId w:val="18"/>
  </w:num>
  <w:num w:numId="16">
    <w:abstractNumId w:val="7"/>
  </w:num>
  <w:num w:numId="17">
    <w:abstractNumId w:val="4"/>
  </w:num>
  <w:num w:numId="18">
    <w:abstractNumId w:val="11"/>
  </w:num>
  <w:num w:numId="19">
    <w:abstractNumId w:val="19"/>
  </w:num>
  <w:num w:numId="20">
    <w:abstractNumId w:val="10"/>
  </w:num>
  <w:num w:numId="21">
    <w:abstractNumId w:val="16"/>
  </w:num>
  <w:num w:numId="22">
    <w:abstractNumId w:val="0"/>
  </w:num>
  <w:num w:numId="23">
    <w:abstractNumId w:val="13"/>
  </w:num>
  <w:num w:numId="24">
    <w:abstractNumId w:val="17"/>
  </w:num>
  <w:num w:numId="25">
    <w:abstractNumId w:val="15"/>
  </w:num>
  <w:num w:numId="26">
    <w:abstractNumId w:val="23"/>
  </w:num>
  <w:num w:numId="27">
    <w:abstractNumId w:val="5"/>
  </w:num>
  <w:num w:numId="28">
    <w:abstractNumId w:val="20"/>
  </w:num>
  <w:num w:numId="29">
    <w:abstractNumId w:val="25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C8"/>
    <w:rsid w:val="000331A1"/>
    <w:rsid w:val="00053A5F"/>
    <w:rsid w:val="00064146"/>
    <w:rsid w:val="000737DA"/>
    <w:rsid w:val="000B20F9"/>
    <w:rsid w:val="000B7B1C"/>
    <w:rsid w:val="000E6F3D"/>
    <w:rsid w:val="00144A9B"/>
    <w:rsid w:val="00155C45"/>
    <w:rsid w:val="00166935"/>
    <w:rsid w:val="00173721"/>
    <w:rsid w:val="001A67F9"/>
    <w:rsid w:val="002136E2"/>
    <w:rsid w:val="00231AE7"/>
    <w:rsid w:val="002500C1"/>
    <w:rsid w:val="00255EC8"/>
    <w:rsid w:val="00277377"/>
    <w:rsid w:val="002C3CCD"/>
    <w:rsid w:val="00307312"/>
    <w:rsid w:val="00316DC9"/>
    <w:rsid w:val="003278A4"/>
    <w:rsid w:val="003373FE"/>
    <w:rsid w:val="00387A49"/>
    <w:rsid w:val="003962AF"/>
    <w:rsid w:val="003D06AB"/>
    <w:rsid w:val="003E55C8"/>
    <w:rsid w:val="004030DC"/>
    <w:rsid w:val="00434831"/>
    <w:rsid w:val="004758DA"/>
    <w:rsid w:val="004F4854"/>
    <w:rsid w:val="00500479"/>
    <w:rsid w:val="0052172F"/>
    <w:rsid w:val="0056230E"/>
    <w:rsid w:val="005931B2"/>
    <w:rsid w:val="005D0D9A"/>
    <w:rsid w:val="005E50DA"/>
    <w:rsid w:val="005F3C34"/>
    <w:rsid w:val="006038AA"/>
    <w:rsid w:val="00667E59"/>
    <w:rsid w:val="00690507"/>
    <w:rsid w:val="006D6ABA"/>
    <w:rsid w:val="00703150"/>
    <w:rsid w:val="00734BDC"/>
    <w:rsid w:val="00761ED4"/>
    <w:rsid w:val="00764946"/>
    <w:rsid w:val="00773F17"/>
    <w:rsid w:val="00786816"/>
    <w:rsid w:val="007C7341"/>
    <w:rsid w:val="007D7F03"/>
    <w:rsid w:val="007E1A66"/>
    <w:rsid w:val="007F78C5"/>
    <w:rsid w:val="008132F8"/>
    <w:rsid w:val="0084647D"/>
    <w:rsid w:val="00910798"/>
    <w:rsid w:val="00924FD1"/>
    <w:rsid w:val="00937392"/>
    <w:rsid w:val="00984F91"/>
    <w:rsid w:val="009B63EE"/>
    <w:rsid w:val="009F5058"/>
    <w:rsid w:val="00A04D08"/>
    <w:rsid w:val="00A12B27"/>
    <w:rsid w:val="00A5173D"/>
    <w:rsid w:val="00A65DD1"/>
    <w:rsid w:val="00B02995"/>
    <w:rsid w:val="00B40A6C"/>
    <w:rsid w:val="00B519C0"/>
    <w:rsid w:val="00B51FC3"/>
    <w:rsid w:val="00B7035E"/>
    <w:rsid w:val="00B94832"/>
    <w:rsid w:val="00BA672F"/>
    <w:rsid w:val="00BB7444"/>
    <w:rsid w:val="00BC6C67"/>
    <w:rsid w:val="00BC6CB7"/>
    <w:rsid w:val="00BD0CC8"/>
    <w:rsid w:val="00BD3983"/>
    <w:rsid w:val="00BD67EB"/>
    <w:rsid w:val="00BF5FF3"/>
    <w:rsid w:val="00BF653B"/>
    <w:rsid w:val="00C0421B"/>
    <w:rsid w:val="00C553FC"/>
    <w:rsid w:val="00C81984"/>
    <w:rsid w:val="00C82D68"/>
    <w:rsid w:val="00C91172"/>
    <w:rsid w:val="00CF552D"/>
    <w:rsid w:val="00CF6A34"/>
    <w:rsid w:val="00D35D9E"/>
    <w:rsid w:val="00D51923"/>
    <w:rsid w:val="00D56FA6"/>
    <w:rsid w:val="00D656FB"/>
    <w:rsid w:val="00D741A8"/>
    <w:rsid w:val="00D925AE"/>
    <w:rsid w:val="00D944FA"/>
    <w:rsid w:val="00DA6A2E"/>
    <w:rsid w:val="00DE05AD"/>
    <w:rsid w:val="00DE6E9A"/>
    <w:rsid w:val="00DF1C20"/>
    <w:rsid w:val="00E20610"/>
    <w:rsid w:val="00E35BA0"/>
    <w:rsid w:val="00E42455"/>
    <w:rsid w:val="00EE47CE"/>
    <w:rsid w:val="00EE55A6"/>
    <w:rsid w:val="00F14AC5"/>
    <w:rsid w:val="00F215F2"/>
    <w:rsid w:val="00F30F00"/>
    <w:rsid w:val="00F31995"/>
    <w:rsid w:val="00F66DF0"/>
    <w:rsid w:val="00FA0335"/>
    <w:rsid w:val="00FA514F"/>
    <w:rsid w:val="00FB0E07"/>
    <w:rsid w:val="00FD075A"/>
    <w:rsid w:val="00FE70E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15FC"/>
  <w15:docId w15:val="{22A44E7F-60CE-417C-A126-B121C129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F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0CC8"/>
    <w:pPr>
      <w:keepNext/>
      <w:keepLines/>
      <w:spacing w:before="480" w:after="120" w:line="360" w:lineRule="auto"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CC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D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CC8"/>
    <w:rPr>
      <w:rFonts w:ascii="Times New Roman" w:hAnsi="Times New Roman"/>
      <w:sz w:val="28"/>
    </w:rPr>
  </w:style>
  <w:style w:type="table" w:customStyle="1" w:styleId="TableNormal">
    <w:name w:val="Table Normal"/>
    <w:rsid w:val="00BD0C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C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0CC8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D0CC8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67EB"/>
    <w:pPr>
      <w:tabs>
        <w:tab w:val="right" w:leader="dot" w:pos="9628"/>
      </w:tabs>
      <w:spacing w:after="100" w:line="360" w:lineRule="auto"/>
      <w:jc w:val="left"/>
    </w:pPr>
  </w:style>
  <w:style w:type="character" w:styleId="aa">
    <w:name w:val="Hyperlink"/>
    <w:basedOn w:val="a0"/>
    <w:uiPriority w:val="99"/>
    <w:unhideWhenUsed/>
    <w:rsid w:val="00BD0CC8"/>
    <w:rPr>
      <w:color w:val="0000FF" w:themeColor="hyperlink"/>
      <w:u w:val="single"/>
    </w:rPr>
  </w:style>
  <w:style w:type="table" w:styleId="ab">
    <w:name w:val="Table Grid"/>
    <w:basedOn w:val="a1"/>
    <w:uiPriority w:val="39"/>
    <w:qFormat/>
    <w:rsid w:val="00231AE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31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31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31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03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3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B40A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6A34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EE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E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b"/>
    <w:uiPriority w:val="39"/>
    <w:rsid w:val="007F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B7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B7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B029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02995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02995"/>
    <w:rPr>
      <w:vertAlign w:val="superscript"/>
    </w:rPr>
  </w:style>
  <w:style w:type="character" w:customStyle="1" w:styleId="20">
    <w:name w:val="Основной текст (2)_"/>
    <w:link w:val="21"/>
    <w:rsid w:val="003962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3962AF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39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5">
    <w:name w:val="Сетка таблицы5"/>
    <w:basedOn w:val="a1"/>
    <w:next w:val="ab"/>
    <w:uiPriority w:val="39"/>
    <w:rsid w:val="00F6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2B19B3-2D35-494A-A683-DC6F806C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4</cp:revision>
  <dcterms:created xsi:type="dcterms:W3CDTF">2023-06-19T18:49:00Z</dcterms:created>
  <dcterms:modified xsi:type="dcterms:W3CDTF">2025-01-30T03:48:00Z</dcterms:modified>
</cp:coreProperties>
</file>