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49C4" w14:textId="77777777" w:rsidR="000043DF" w:rsidRDefault="00541E4C" w:rsidP="003712DF">
      <w:pPr>
        <w:pStyle w:val="1"/>
      </w:pPr>
      <w:bookmarkStart w:id="0" w:name="_Toc137841988"/>
      <w:bookmarkStart w:id="1" w:name="_Toc138066219"/>
      <w:r w:rsidRPr="00D11591">
        <w:t>СОДЕРЖАНИЕ</w:t>
      </w:r>
      <w:bookmarkEnd w:id="0"/>
      <w:bookmarkEnd w:id="1"/>
    </w:p>
    <w:sdt>
      <w:sdtPr>
        <w:rPr>
          <w:caps/>
        </w:rPr>
        <w:id w:val="2007552988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1C3CC2FD" w14:textId="77777777" w:rsidR="0037656A" w:rsidRDefault="00805F6F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rPr>
              <w:rFonts w:eastAsiaTheme="majorEastAsia" w:cstheme="majorBidi"/>
              <w:b/>
              <w:bCs/>
              <w:caps/>
              <w:color w:val="auto"/>
              <w:szCs w:val="32"/>
              <w:lang w:eastAsia="ru-RU"/>
            </w:rPr>
            <w:fldChar w:fldCharType="begin"/>
          </w:r>
          <w:r w:rsidR="00AE47DB">
            <w:rPr>
              <w:b/>
              <w:bCs/>
            </w:rPr>
            <w:instrText xml:space="preserve"> TOC \o "1-3" \h \z \u </w:instrText>
          </w:r>
          <w:r>
            <w:rPr>
              <w:rFonts w:eastAsiaTheme="majorEastAsia" w:cstheme="majorBidi"/>
              <w:b/>
              <w:bCs/>
              <w:caps/>
              <w:color w:val="auto"/>
              <w:szCs w:val="32"/>
              <w:lang w:eastAsia="ru-RU"/>
            </w:rPr>
            <w:fldChar w:fldCharType="separate"/>
          </w:r>
          <w:hyperlink w:anchor="_Toc138066220" w:history="1">
            <w:r w:rsidR="00423DC1">
              <w:rPr>
                <w:rStyle w:val="ad"/>
                <w:noProof/>
              </w:rPr>
              <w:t xml:space="preserve">Введение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13521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1" w:history="1">
            <w:r w:rsidR="0037656A">
              <w:rPr>
                <w:rStyle w:val="ad"/>
                <w:noProof/>
              </w:rPr>
              <w:t>1 О</w:t>
            </w:r>
            <w:r w:rsidR="0037656A" w:rsidRPr="00705E41">
              <w:rPr>
                <w:rStyle w:val="ad"/>
                <w:noProof/>
              </w:rPr>
              <w:t>бобщение теоритических основ управления ассортиментной политики организации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_Toc138066221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5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49302F4B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2" w:history="1">
            <w:r w:rsidR="0037656A" w:rsidRPr="00705E41">
              <w:rPr>
                <w:rStyle w:val="ad"/>
                <w:noProof/>
              </w:rPr>
              <w:t>1.1Основные понятия и характеристики ассортиментной политики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_Toc138066222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5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58933732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3" w:history="1">
            <w:r w:rsidR="0037656A">
              <w:rPr>
                <w:rStyle w:val="ad"/>
                <w:noProof/>
              </w:rPr>
              <w:t>1. 2 Ф</w:t>
            </w:r>
            <w:r w:rsidR="0037656A" w:rsidRPr="00705E41">
              <w:rPr>
                <w:rStyle w:val="ad"/>
                <w:noProof/>
              </w:rPr>
              <w:t>ормирование и управление ассортиментной политикой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_Toc138066223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12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22B96909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4" w:history="1">
            <w:r w:rsidR="0037656A" w:rsidRPr="00705E41">
              <w:rPr>
                <w:rStyle w:val="ad"/>
                <w:noProof/>
              </w:rPr>
              <w:t>1.3 Основные показатели эффективности ассортиментной политики предприятия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_Toc138066224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18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3DFF3904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5" w:history="1">
            <w:r w:rsidR="0037656A" w:rsidRPr="00705E41">
              <w:rPr>
                <w:rStyle w:val="ad"/>
                <w:noProof/>
              </w:rPr>
              <w:t>2. Анализ ассортиментной политики на примере «Красное &amp; Белое» (ООО «Альфа-М»)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_Toc138066225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25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033B1185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6" w:history="1">
            <w:r w:rsidR="0037656A" w:rsidRPr="00705E41">
              <w:rPr>
                <w:rStyle w:val="ad"/>
                <w:noProof/>
              </w:rPr>
              <w:t>2.1 Общая организационно-экономическая характеристика «Красное &amp; Белое» (ООО «Альфа-М»)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_Toc138066226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25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0C1BBE3D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7" w:history="1">
            <w:r w:rsidR="0037656A" w:rsidRPr="00705E41">
              <w:rPr>
                <w:rStyle w:val="ad"/>
                <w:noProof/>
              </w:rPr>
              <w:t>2.2 Анализ конкурентоспособности «Красное &amp; Белое» (ООО «Альфа-М»)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_Toc138066227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35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1F5DD001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28" w:history="1">
            <w:r w:rsidR="0037656A" w:rsidRPr="00705E41">
              <w:rPr>
                <w:rStyle w:val="ad"/>
                <w:noProof/>
              </w:rPr>
              <w:t>2.3 Анализ и оценка ассортиментной политики</w:t>
            </w:r>
            <w:r w:rsidR="00423DC1">
              <w:rPr>
                <w:rStyle w:val="ad"/>
                <w:noProof/>
              </w:rPr>
              <w:t xml:space="preserve"> «Красное &amp; Белое» (ООО «Альфа-М</w:t>
            </w:r>
            <w:r w:rsidR="0037656A" w:rsidRPr="00705E41">
              <w:rPr>
                <w:rStyle w:val="ad"/>
                <w:noProof/>
              </w:rPr>
              <w:t>»)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_Toc138066228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42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6D01766A" w14:textId="77777777" w:rsidR="00423DC1" w:rsidRDefault="00805F6F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  <w:webHidden/>
            </w:rPr>
          </w:pPr>
          <w:r>
            <w:rPr>
              <w:rStyle w:val="ad"/>
              <w:rFonts w:eastAsia="Calibri"/>
            </w:rPr>
            <w:fldChar w:fldCharType="begin"/>
          </w:r>
          <w:r w:rsidR="00A01CE3">
            <w:rPr>
              <w:rStyle w:val="ad"/>
              <w:rFonts w:eastAsia="Calibri"/>
              <w:noProof/>
            </w:rPr>
            <w:instrText xml:space="preserve"> HYPERLINK \l "_Toc138066229" </w:instrText>
          </w:r>
          <w:r>
            <w:rPr>
              <w:rStyle w:val="ad"/>
              <w:rFonts w:eastAsia="Calibri"/>
            </w:rPr>
            <w:fldChar w:fldCharType="separate"/>
          </w:r>
          <w:r w:rsidR="0037656A" w:rsidRPr="00705E41">
            <w:rPr>
              <w:rStyle w:val="ad"/>
              <w:rFonts w:eastAsia="Calibri"/>
              <w:noProof/>
            </w:rPr>
            <w:t>3 Разработка и обоснование мероприятий по повышению управления ассортиментной политики на примере «Красное &amp; Белое» (ООО «Альфа-М»)</w:t>
          </w:r>
        </w:p>
        <w:p w14:paraId="6C28BD13" w14:textId="77777777" w:rsidR="0037656A" w:rsidRDefault="00805F6F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rPr>
              <w:noProof/>
              <w:webHidden/>
            </w:rPr>
            <w:fldChar w:fldCharType="begin"/>
          </w:r>
          <w:r w:rsidR="0037656A">
            <w:rPr>
              <w:noProof/>
              <w:webHidden/>
            </w:rPr>
            <w:instrText xml:space="preserve"> PAGEREF _Toc138066229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7C3F32">
            <w:rPr>
              <w:noProof/>
              <w:webHidden/>
            </w:rPr>
            <w:t>50</w:t>
          </w:r>
          <w:r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1EA6E2C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30" w:history="1">
            <w:r w:rsidR="0037656A" w:rsidRPr="00705E41">
              <w:rPr>
                <w:rStyle w:val="ad"/>
                <w:rFonts w:eastAsia="Calibri"/>
                <w:noProof/>
              </w:rPr>
              <w:t>3.1 Разработка мероприятия по эффективному управлению ассортиментной политикой «Красное &amp; Белое»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_Toc138066230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50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499179F5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31" w:history="1">
            <w:r w:rsidR="0037656A" w:rsidRPr="00705E41">
              <w:rPr>
                <w:rStyle w:val="ad"/>
                <w:noProof/>
              </w:rPr>
              <w:t>3.2 Экономическое обоснование мероприятий по совершенствованию ассортиментной политикой «Красное &amp; Белое» (ООО «Альфа-М»)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_Toc138066231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54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6D007C1A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32" w:history="1">
            <w:r w:rsidR="0037656A" w:rsidRPr="00705E41">
              <w:rPr>
                <w:rStyle w:val="ad"/>
                <w:noProof/>
              </w:rPr>
              <w:t>Заключение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_Toc138066232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58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46A5D1F4" w14:textId="77777777" w:rsidR="0037656A" w:rsidRDefault="00C2263A" w:rsidP="0037656A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066233" w:history="1">
            <w:r w:rsidR="0037656A">
              <w:rPr>
                <w:rStyle w:val="ad"/>
                <w:noProof/>
              </w:rPr>
              <w:t>С</w:t>
            </w:r>
            <w:r w:rsidR="0037656A" w:rsidRPr="00705E41">
              <w:rPr>
                <w:rStyle w:val="ad"/>
                <w:noProof/>
              </w:rPr>
              <w:t>писок использованных источников</w:t>
            </w:r>
            <w:r w:rsidR="00805F6F">
              <w:rPr>
                <w:noProof/>
                <w:webHidden/>
              </w:rPr>
              <w:fldChar w:fldCharType="begin"/>
            </w:r>
            <w:r w:rsidR="0037656A">
              <w:rPr>
                <w:noProof/>
                <w:webHidden/>
              </w:rPr>
              <w:instrText xml:space="preserve"> PAGEREF _Toc138066233 \h </w:instrText>
            </w:r>
            <w:r w:rsidR="00805F6F">
              <w:rPr>
                <w:noProof/>
                <w:webHidden/>
              </w:rPr>
            </w:r>
            <w:r w:rsidR="00805F6F">
              <w:rPr>
                <w:noProof/>
                <w:webHidden/>
              </w:rPr>
              <w:fldChar w:fldCharType="separate"/>
            </w:r>
            <w:r w:rsidR="007C3F32">
              <w:rPr>
                <w:noProof/>
                <w:webHidden/>
              </w:rPr>
              <w:t>60</w:t>
            </w:r>
            <w:r w:rsidR="00805F6F">
              <w:rPr>
                <w:noProof/>
                <w:webHidden/>
              </w:rPr>
              <w:fldChar w:fldCharType="end"/>
            </w:r>
          </w:hyperlink>
        </w:p>
        <w:p w14:paraId="627455AE" w14:textId="77777777" w:rsidR="00AE47DB" w:rsidRPr="00F711B4" w:rsidRDefault="00805F6F" w:rsidP="007F3F4D">
          <w:pPr>
            <w:ind w:firstLine="0"/>
            <w:sectPr w:rsidR="00AE47DB" w:rsidRPr="00F711B4" w:rsidSect="00781530">
              <w:footerReference w:type="default" r:id="rId8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81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2407DE76" w14:textId="77777777" w:rsidR="0035083D" w:rsidRPr="00781530" w:rsidRDefault="0035083D" w:rsidP="003712DF">
      <w:pPr>
        <w:pStyle w:val="1"/>
      </w:pPr>
      <w:bookmarkStart w:id="2" w:name="_Toc138066220"/>
      <w:r w:rsidRPr="00781530">
        <w:lastRenderedPageBreak/>
        <w:t>ВВЕДЕНИЕ</w:t>
      </w:r>
      <w:bookmarkEnd w:id="2"/>
    </w:p>
    <w:p w14:paraId="5CEE1E12" w14:textId="77777777" w:rsidR="000075BC" w:rsidRDefault="003D25EC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Переход от плановой к рыночной экономике в России изменил условия функционирования предприятий на рынке. Возникшая конкуренция между участниками за</w:t>
      </w:r>
      <w:r w:rsidR="00EF434D">
        <w:rPr>
          <w:rFonts w:cs="Times New Roman"/>
          <w:szCs w:val="28"/>
        </w:rPr>
        <w:t xml:space="preserve"> «внимание»</w:t>
      </w:r>
      <w:r w:rsidR="00060C27">
        <w:rPr>
          <w:rFonts w:cs="Times New Roman"/>
          <w:szCs w:val="28"/>
        </w:rPr>
        <w:t xml:space="preserve"> </w:t>
      </w:r>
      <w:r w:rsidR="00EF434D">
        <w:rPr>
          <w:rFonts w:cs="Times New Roman"/>
          <w:szCs w:val="28"/>
        </w:rPr>
        <w:t>потребителей стала основной задачей компаний. Чтобы быть конкурентоспособным необходимо в первую очередь провести маркетинговый анализ, т.е. понять в каком товаре нуждаются потребители. Грамотно сформировав и экономически обосновав ассортиментную политику,</w:t>
      </w:r>
      <w:r w:rsidR="00B35552">
        <w:rPr>
          <w:rFonts w:cs="Times New Roman"/>
          <w:szCs w:val="28"/>
        </w:rPr>
        <w:t xml:space="preserve"> предприятие может привлечь больше покупателей, удовлетворяя их пожелания, лучше, чем конкуренты, а также закрепить за собой лидирующие позиции на рынке, тем самым обеспечивая себе финансовую устойчивость. </w:t>
      </w:r>
    </w:p>
    <w:p w14:paraId="36048423" w14:textId="77777777" w:rsidR="000075BC" w:rsidRDefault="008542F6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Ассортиментная политика – это набор товаров, дополняющие друг друга и позволяющие компании получить дополнительный эффект, а также комбинация определённых действий и принципов, разработанная для продвижения товаров. </w:t>
      </w:r>
    </w:p>
    <w:p w14:paraId="664E0642" w14:textId="77777777" w:rsidR="001A1048" w:rsidRDefault="00AD3EC4" w:rsidP="00D11591">
      <w:pPr>
        <w:rPr>
          <w:rFonts w:cs="Times New Roman"/>
          <w:szCs w:val="28"/>
        </w:rPr>
      </w:pPr>
      <w:r>
        <w:rPr>
          <w:rFonts w:cs="Times New Roman"/>
          <w:szCs w:val="28"/>
        </w:rPr>
        <w:t>Актуальность выбранной темы</w:t>
      </w:r>
      <w:r w:rsidR="008542F6">
        <w:rPr>
          <w:rFonts w:cs="Times New Roman"/>
          <w:szCs w:val="28"/>
        </w:rPr>
        <w:t xml:space="preserve"> обуславливается тем, что формирование ассортимента способствует оптимизации прибыли, увеличению товарооборота, при этом происходит рост товарных запасов, который ведет к увеличению издержек. Для избегания постоянного увеличения запасов на </w:t>
      </w:r>
      <w:r w:rsidR="00D11591">
        <w:rPr>
          <w:rFonts w:cs="Times New Roman"/>
          <w:szCs w:val="28"/>
        </w:rPr>
        <w:t>складах</w:t>
      </w:r>
      <w:r w:rsidR="008542F6">
        <w:rPr>
          <w:rFonts w:cs="Times New Roman"/>
          <w:szCs w:val="28"/>
        </w:rPr>
        <w:t xml:space="preserve"> необходимо </w:t>
      </w:r>
      <w:r w:rsidR="00D11591">
        <w:rPr>
          <w:rFonts w:cs="Times New Roman"/>
          <w:szCs w:val="28"/>
        </w:rPr>
        <w:t>периодически проводить исследования рынка, в котором отображались бы тенденции спроса на конкретный тип товара, а также покупательскую способность в нынешних условиях, так как может возникнуть</w:t>
      </w:r>
      <w:r w:rsidR="00060C27">
        <w:rPr>
          <w:rFonts w:cs="Times New Roman"/>
          <w:szCs w:val="28"/>
        </w:rPr>
        <w:t xml:space="preserve"> спрос на товары-заменители</w:t>
      </w:r>
      <w:r w:rsidR="00D11591">
        <w:rPr>
          <w:rFonts w:cs="Times New Roman"/>
          <w:szCs w:val="28"/>
        </w:rPr>
        <w:t xml:space="preserve">. </w:t>
      </w:r>
    </w:p>
    <w:p w14:paraId="5A53001F" w14:textId="77777777" w:rsidR="0035083D" w:rsidRDefault="0049205B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выпускной квалифицированной работы является разработка мероприятий по совершенствованию управления ассортиментной политики ООО «Красное </w:t>
      </w:r>
      <w:r w:rsidRPr="0049205B">
        <w:rPr>
          <w:rFonts w:cs="Times New Roman"/>
          <w:szCs w:val="28"/>
        </w:rPr>
        <w:t>&amp;</w:t>
      </w:r>
      <w:r>
        <w:rPr>
          <w:rFonts w:cs="Times New Roman"/>
          <w:szCs w:val="28"/>
        </w:rPr>
        <w:t xml:space="preserve"> Белое». </w:t>
      </w:r>
    </w:p>
    <w:p w14:paraId="3D387F8D" w14:textId="77777777" w:rsidR="0049205B" w:rsidRDefault="0049205B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поставленной цели необходимо выполнить следующие задачи:</w:t>
      </w:r>
    </w:p>
    <w:p w14:paraId="3B821957" w14:textId="77777777" w:rsidR="0049205B" w:rsidRDefault="0049205B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1) рассмотреть теоретические основы ассортиментной политики предприятий;</w:t>
      </w:r>
    </w:p>
    <w:p w14:paraId="091305A3" w14:textId="77777777" w:rsidR="0049205B" w:rsidRDefault="0049205B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113B2E">
        <w:rPr>
          <w:rFonts w:cs="Times New Roman"/>
          <w:szCs w:val="28"/>
        </w:rPr>
        <w:t xml:space="preserve"> изучить основные показатели, </w:t>
      </w:r>
      <w:r w:rsidR="00060C27">
        <w:rPr>
          <w:rFonts w:cs="Times New Roman"/>
          <w:szCs w:val="28"/>
        </w:rPr>
        <w:t xml:space="preserve">характеризующие </w:t>
      </w:r>
      <w:r w:rsidR="00113B2E">
        <w:rPr>
          <w:rFonts w:cs="Times New Roman"/>
          <w:szCs w:val="28"/>
        </w:rPr>
        <w:t>эффективность ассортиментной политики предприятия;</w:t>
      </w:r>
    </w:p>
    <w:p w14:paraId="39CBE853" w14:textId="77777777" w:rsidR="0049205B" w:rsidRDefault="0049205B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провести анализ экономической деятельности </w:t>
      </w:r>
      <w:r w:rsidRPr="0049205B">
        <w:rPr>
          <w:rFonts w:cs="Times New Roman"/>
          <w:szCs w:val="28"/>
        </w:rPr>
        <w:t>ООО «Красное &amp; Белое»</w:t>
      </w:r>
      <w:r>
        <w:rPr>
          <w:rFonts w:cs="Times New Roman"/>
          <w:szCs w:val="28"/>
        </w:rPr>
        <w:t xml:space="preserve"> за последние три года;</w:t>
      </w:r>
    </w:p>
    <w:p w14:paraId="5E9C9523" w14:textId="77777777" w:rsidR="0049205B" w:rsidRDefault="00113B2E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9205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провести комплексный анализ ассортиментной политики </w:t>
      </w:r>
      <w:r w:rsidRPr="00113B2E">
        <w:rPr>
          <w:rFonts w:cs="Times New Roman"/>
          <w:szCs w:val="28"/>
        </w:rPr>
        <w:t>ООО «Красное &amp; Белое»</w:t>
      </w:r>
      <w:r>
        <w:rPr>
          <w:rFonts w:cs="Times New Roman"/>
          <w:szCs w:val="28"/>
        </w:rPr>
        <w:t>;</w:t>
      </w:r>
    </w:p>
    <w:p w14:paraId="38124984" w14:textId="77777777" w:rsidR="00113B2E" w:rsidRDefault="00113B2E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разработать мероприятия </w:t>
      </w:r>
      <w:r w:rsidR="00060C27">
        <w:rPr>
          <w:rFonts w:cs="Times New Roman"/>
          <w:szCs w:val="28"/>
        </w:rPr>
        <w:t>по совершенствованию</w:t>
      </w:r>
      <w:r w:rsidR="00060C27">
        <w:rPr>
          <w:rStyle w:val="a3"/>
        </w:rPr>
        <w:t xml:space="preserve"> </w:t>
      </w:r>
      <w:r>
        <w:rPr>
          <w:rFonts w:cs="Times New Roman"/>
          <w:szCs w:val="28"/>
        </w:rPr>
        <w:t xml:space="preserve">правления ассортиментом </w:t>
      </w:r>
      <w:r w:rsidRPr="00113B2E">
        <w:rPr>
          <w:rFonts w:cs="Times New Roman"/>
          <w:szCs w:val="28"/>
        </w:rPr>
        <w:t>ООО «Красное &amp; Белое»</w:t>
      </w:r>
      <w:r>
        <w:rPr>
          <w:rFonts w:cs="Times New Roman"/>
          <w:szCs w:val="28"/>
        </w:rPr>
        <w:t>.</w:t>
      </w:r>
    </w:p>
    <w:p w14:paraId="309B12B6" w14:textId="77B43277" w:rsidR="00113B2E" w:rsidRDefault="00113B2E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Объектом исследования является сеть магазинов ООО </w:t>
      </w:r>
      <w:r w:rsidRPr="00113B2E">
        <w:rPr>
          <w:rFonts w:cs="Times New Roman"/>
          <w:szCs w:val="28"/>
        </w:rPr>
        <w:t>«Красное &amp; Белое»</w:t>
      </w:r>
      <w:r>
        <w:rPr>
          <w:rFonts w:cs="Times New Roman"/>
          <w:szCs w:val="28"/>
        </w:rPr>
        <w:t xml:space="preserve">. </w:t>
      </w:r>
    </w:p>
    <w:p w14:paraId="4829AE14" w14:textId="77777777" w:rsidR="00113B2E" w:rsidRDefault="00113B2E" w:rsidP="000075B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исследования является ассортиментная политика, проводимая ООО «Красное &amp; Белое».</w:t>
      </w:r>
    </w:p>
    <w:p w14:paraId="02080691" w14:textId="77777777" w:rsidR="00AD3EC4" w:rsidRDefault="00113B2E" w:rsidP="006D27D7">
      <w:pPr>
        <w:rPr>
          <w:rFonts w:cs="Times New Roman"/>
          <w:szCs w:val="28"/>
        </w:rPr>
      </w:pPr>
      <w:r w:rsidRPr="00113B2E">
        <w:rPr>
          <w:rFonts w:cs="Times New Roman"/>
          <w:szCs w:val="28"/>
        </w:rPr>
        <w:t xml:space="preserve">Теоретической основой исследования послужили работы отечественных авторов, таких как </w:t>
      </w:r>
      <w:r w:rsidR="00AD3EC4" w:rsidRPr="00AD3EC4">
        <w:rPr>
          <w:rFonts w:cs="Times New Roman"/>
          <w:szCs w:val="28"/>
        </w:rPr>
        <w:t>Магомедов Ш. Ш.</w:t>
      </w:r>
      <w:r w:rsidR="00AD3EC4">
        <w:rPr>
          <w:rFonts w:cs="Times New Roman"/>
          <w:szCs w:val="28"/>
        </w:rPr>
        <w:t xml:space="preserve">, </w:t>
      </w:r>
      <w:proofErr w:type="spellStart"/>
      <w:r w:rsidR="00AD3EC4">
        <w:rPr>
          <w:rFonts w:cs="Times New Roman"/>
          <w:szCs w:val="28"/>
        </w:rPr>
        <w:t>Вербовская</w:t>
      </w:r>
      <w:proofErr w:type="spellEnd"/>
      <w:r w:rsidR="00AD3EC4" w:rsidRPr="00AD3EC4">
        <w:rPr>
          <w:rFonts w:cs="Times New Roman"/>
          <w:szCs w:val="28"/>
        </w:rPr>
        <w:t xml:space="preserve"> М. А.</w:t>
      </w:r>
      <w:r w:rsidR="00AD3EC4">
        <w:rPr>
          <w:rFonts w:cs="Times New Roman"/>
          <w:szCs w:val="28"/>
        </w:rPr>
        <w:t>, Болотникова</w:t>
      </w:r>
      <w:r w:rsidR="00AD3EC4" w:rsidRPr="00AD3EC4">
        <w:rPr>
          <w:rFonts w:cs="Times New Roman"/>
          <w:szCs w:val="28"/>
        </w:rPr>
        <w:t xml:space="preserve"> Н. С.</w:t>
      </w:r>
      <w:r w:rsidR="00AD3EC4">
        <w:rPr>
          <w:rFonts w:cs="Times New Roman"/>
          <w:szCs w:val="28"/>
        </w:rPr>
        <w:t xml:space="preserve">, Куликова Н.Р., </w:t>
      </w:r>
      <w:r w:rsidR="00AD3EC4" w:rsidRPr="00AD3EC4">
        <w:rPr>
          <w:rFonts w:cs="Times New Roman"/>
          <w:szCs w:val="28"/>
        </w:rPr>
        <w:t>Герасимов Б.И.</w:t>
      </w:r>
      <w:r w:rsidR="00AD3EC4">
        <w:rPr>
          <w:rFonts w:cs="Times New Roman"/>
          <w:szCs w:val="28"/>
        </w:rPr>
        <w:t>, а также были изучены приказы</w:t>
      </w:r>
      <w:r w:rsidR="006D27D7" w:rsidRPr="006D27D7">
        <w:rPr>
          <w:rFonts w:cs="Times New Roman"/>
          <w:szCs w:val="28"/>
        </w:rPr>
        <w:t xml:space="preserve"> Министерства промышленности и торговли Российской Федерации </w:t>
      </w:r>
      <w:r w:rsidR="006D27D7">
        <w:rPr>
          <w:rFonts w:cs="Times New Roman"/>
          <w:szCs w:val="28"/>
        </w:rPr>
        <w:t>и Федеральной службы</w:t>
      </w:r>
      <w:r w:rsidR="006D27D7" w:rsidRPr="006D27D7">
        <w:rPr>
          <w:rFonts w:cs="Times New Roman"/>
          <w:szCs w:val="28"/>
        </w:rPr>
        <w:t xml:space="preserve"> по регулированию алкогольного рынка</w:t>
      </w:r>
      <w:r w:rsidR="006D27D7">
        <w:rPr>
          <w:rFonts w:cs="Times New Roman"/>
          <w:szCs w:val="28"/>
        </w:rPr>
        <w:t>.</w:t>
      </w:r>
    </w:p>
    <w:p w14:paraId="08F09F3A" w14:textId="48AF620D" w:rsidR="00113B2E" w:rsidRPr="00113B2E" w:rsidRDefault="00113B2E" w:rsidP="000075BC">
      <w:pPr>
        <w:rPr>
          <w:rFonts w:cs="Times New Roman"/>
          <w:szCs w:val="28"/>
        </w:rPr>
      </w:pPr>
      <w:r w:rsidRPr="00113B2E">
        <w:rPr>
          <w:rFonts w:cs="Times New Roman"/>
          <w:szCs w:val="28"/>
        </w:rPr>
        <w:t xml:space="preserve">При проведении исследовании использовались следующие общенаучные методы: диалектический метод, метод </w:t>
      </w:r>
      <w:r w:rsidRPr="00A37EF5">
        <w:rPr>
          <w:rFonts w:cs="Times New Roman"/>
          <w:szCs w:val="28"/>
        </w:rPr>
        <w:t>анализа</w:t>
      </w:r>
      <w:r w:rsidR="00A37EF5" w:rsidRPr="00A37EF5">
        <w:rPr>
          <w:rStyle w:val="a3"/>
          <w:sz w:val="28"/>
          <w:szCs w:val="28"/>
        </w:rPr>
        <w:t xml:space="preserve"> и с</w:t>
      </w:r>
      <w:r w:rsidRPr="00A37EF5">
        <w:rPr>
          <w:rFonts w:cs="Times New Roman"/>
          <w:szCs w:val="28"/>
        </w:rPr>
        <w:t>интеза</w:t>
      </w:r>
      <w:r w:rsidRPr="00113B2E">
        <w:rPr>
          <w:rFonts w:cs="Times New Roman"/>
          <w:szCs w:val="28"/>
        </w:rPr>
        <w:t xml:space="preserve">, структурно–функциональный метод, системный метод, финансовый анализ и синтез, </w:t>
      </w:r>
      <w:r w:rsidRPr="00D11591">
        <w:rPr>
          <w:rFonts w:cs="Times New Roman"/>
          <w:szCs w:val="28"/>
        </w:rPr>
        <w:t>SWOT-анализ.</w:t>
      </w:r>
    </w:p>
    <w:p w14:paraId="1219308B" w14:textId="77777777" w:rsidR="00113B2E" w:rsidRDefault="00113B2E" w:rsidP="000075BC">
      <w:pPr>
        <w:rPr>
          <w:rFonts w:cs="Times New Roman"/>
          <w:szCs w:val="28"/>
        </w:rPr>
      </w:pPr>
      <w:r w:rsidRPr="00113B2E">
        <w:rPr>
          <w:rFonts w:cs="Times New Roman"/>
          <w:szCs w:val="28"/>
        </w:rPr>
        <w:t>Структура выпускной квалифицированной работы состоит введения, трех глав, заключения, списка использованных источников.</w:t>
      </w:r>
    </w:p>
    <w:sectPr w:rsidR="00113B2E" w:rsidSect="008D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7B17" w14:textId="77777777" w:rsidR="00C2263A" w:rsidRDefault="00C2263A" w:rsidP="00372FD8">
      <w:pPr>
        <w:spacing w:line="240" w:lineRule="auto"/>
      </w:pPr>
      <w:r>
        <w:separator/>
      </w:r>
    </w:p>
  </w:endnote>
  <w:endnote w:type="continuationSeparator" w:id="0">
    <w:p w14:paraId="3135B7DB" w14:textId="77777777" w:rsidR="00C2263A" w:rsidRDefault="00C2263A" w:rsidP="00372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858595"/>
      <w:docPartObj>
        <w:docPartGallery w:val="Page Numbers (Bottom of Page)"/>
        <w:docPartUnique/>
      </w:docPartObj>
    </w:sdtPr>
    <w:sdtEndPr/>
    <w:sdtContent>
      <w:p w14:paraId="59BC6B2D" w14:textId="77777777" w:rsidR="00A37EF5" w:rsidRDefault="00A37EF5" w:rsidP="00781530">
        <w:pPr>
          <w:pStyle w:val="af4"/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6905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2C687E88" w14:textId="77777777" w:rsidR="00A37EF5" w:rsidRDefault="00A37EF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2F8B" w14:textId="77777777" w:rsidR="00C2263A" w:rsidRDefault="00C2263A" w:rsidP="00372FD8">
      <w:pPr>
        <w:spacing w:line="240" w:lineRule="auto"/>
      </w:pPr>
      <w:r>
        <w:separator/>
      </w:r>
    </w:p>
  </w:footnote>
  <w:footnote w:type="continuationSeparator" w:id="0">
    <w:p w14:paraId="08EDC987" w14:textId="77777777" w:rsidR="00C2263A" w:rsidRDefault="00C2263A" w:rsidP="00372F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2A"/>
    <w:multiLevelType w:val="hybridMultilevel"/>
    <w:tmpl w:val="838A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659"/>
    <w:multiLevelType w:val="hybridMultilevel"/>
    <w:tmpl w:val="830C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782C"/>
    <w:multiLevelType w:val="hybridMultilevel"/>
    <w:tmpl w:val="017E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5E77"/>
    <w:multiLevelType w:val="hybridMultilevel"/>
    <w:tmpl w:val="8B3E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27"/>
    <w:rsid w:val="000043DF"/>
    <w:rsid w:val="000075BC"/>
    <w:rsid w:val="00010AE0"/>
    <w:rsid w:val="000116EC"/>
    <w:rsid w:val="000309B3"/>
    <w:rsid w:val="00033CB8"/>
    <w:rsid w:val="00041702"/>
    <w:rsid w:val="00044147"/>
    <w:rsid w:val="000505ED"/>
    <w:rsid w:val="000576E7"/>
    <w:rsid w:val="00060C27"/>
    <w:rsid w:val="00063423"/>
    <w:rsid w:val="000A57CC"/>
    <w:rsid w:val="000B1D0D"/>
    <w:rsid w:val="000B4414"/>
    <w:rsid w:val="000B5648"/>
    <w:rsid w:val="000C077A"/>
    <w:rsid w:val="000D0322"/>
    <w:rsid w:val="000D5AF0"/>
    <w:rsid w:val="000E6967"/>
    <w:rsid w:val="00113B2E"/>
    <w:rsid w:val="00113E46"/>
    <w:rsid w:val="0011424A"/>
    <w:rsid w:val="00127C53"/>
    <w:rsid w:val="001332AC"/>
    <w:rsid w:val="001414D4"/>
    <w:rsid w:val="00162A5F"/>
    <w:rsid w:val="00166DDA"/>
    <w:rsid w:val="001A00CC"/>
    <w:rsid w:val="001A1048"/>
    <w:rsid w:val="001C2D27"/>
    <w:rsid w:val="001C3A59"/>
    <w:rsid w:val="001D00F9"/>
    <w:rsid w:val="001D2A7B"/>
    <w:rsid w:val="001D3ABB"/>
    <w:rsid w:val="001D46B8"/>
    <w:rsid w:val="001E247C"/>
    <w:rsid w:val="001E6975"/>
    <w:rsid w:val="001F06AF"/>
    <w:rsid w:val="00253751"/>
    <w:rsid w:val="00255BD6"/>
    <w:rsid w:val="00272385"/>
    <w:rsid w:val="0028085D"/>
    <w:rsid w:val="00287AB3"/>
    <w:rsid w:val="002A4C0A"/>
    <w:rsid w:val="002B1877"/>
    <w:rsid w:val="002B454D"/>
    <w:rsid w:val="002B7413"/>
    <w:rsid w:val="002C2AA8"/>
    <w:rsid w:val="002D2693"/>
    <w:rsid w:val="002D5398"/>
    <w:rsid w:val="002D5609"/>
    <w:rsid w:val="002E0BAB"/>
    <w:rsid w:val="002E6966"/>
    <w:rsid w:val="002E7DFF"/>
    <w:rsid w:val="002F494E"/>
    <w:rsid w:val="00303278"/>
    <w:rsid w:val="00305966"/>
    <w:rsid w:val="00306E8F"/>
    <w:rsid w:val="00314162"/>
    <w:rsid w:val="00326153"/>
    <w:rsid w:val="003266FD"/>
    <w:rsid w:val="00327AC9"/>
    <w:rsid w:val="00336342"/>
    <w:rsid w:val="00344EF3"/>
    <w:rsid w:val="0035083D"/>
    <w:rsid w:val="00351560"/>
    <w:rsid w:val="00353A20"/>
    <w:rsid w:val="00357613"/>
    <w:rsid w:val="003615F9"/>
    <w:rsid w:val="003712DF"/>
    <w:rsid w:val="00372FD8"/>
    <w:rsid w:val="0037425D"/>
    <w:rsid w:val="0037656A"/>
    <w:rsid w:val="003803D8"/>
    <w:rsid w:val="00385D72"/>
    <w:rsid w:val="00386C94"/>
    <w:rsid w:val="0039093B"/>
    <w:rsid w:val="003925DE"/>
    <w:rsid w:val="00394C6B"/>
    <w:rsid w:val="003C279A"/>
    <w:rsid w:val="003C7F58"/>
    <w:rsid w:val="003D25EC"/>
    <w:rsid w:val="00404E8D"/>
    <w:rsid w:val="00410DB8"/>
    <w:rsid w:val="004119A2"/>
    <w:rsid w:val="0041562C"/>
    <w:rsid w:val="00417181"/>
    <w:rsid w:val="00423DC1"/>
    <w:rsid w:val="004411C7"/>
    <w:rsid w:val="00441609"/>
    <w:rsid w:val="00444282"/>
    <w:rsid w:val="00446255"/>
    <w:rsid w:val="00452F2B"/>
    <w:rsid w:val="0046109B"/>
    <w:rsid w:val="0049205B"/>
    <w:rsid w:val="004D08AE"/>
    <w:rsid w:val="004D3F22"/>
    <w:rsid w:val="004F6E83"/>
    <w:rsid w:val="005026F9"/>
    <w:rsid w:val="0051642E"/>
    <w:rsid w:val="00541E4C"/>
    <w:rsid w:val="00545515"/>
    <w:rsid w:val="00547D8D"/>
    <w:rsid w:val="00562F55"/>
    <w:rsid w:val="005732F2"/>
    <w:rsid w:val="00590394"/>
    <w:rsid w:val="00594652"/>
    <w:rsid w:val="005A4633"/>
    <w:rsid w:val="005A7433"/>
    <w:rsid w:val="005A7A6F"/>
    <w:rsid w:val="005B1CB8"/>
    <w:rsid w:val="005C2420"/>
    <w:rsid w:val="005D0893"/>
    <w:rsid w:val="005F3438"/>
    <w:rsid w:val="005F4390"/>
    <w:rsid w:val="00605252"/>
    <w:rsid w:val="00620D5E"/>
    <w:rsid w:val="00621D14"/>
    <w:rsid w:val="006255E9"/>
    <w:rsid w:val="00644A9E"/>
    <w:rsid w:val="00664A85"/>
    <w:rsid w:val="006718C9"/>
    <w:rsid w:val="00683926"/>
    <w:rsid w:val="00683A5D"/>
    <w:rsid w:val="00696020"/>
    <w:rsid w:val="006B57AE"/>
    <w:rsid w:val="006B7F7E"/>
    <w:rsid w:val="006C48A3"/>
    <w:rsid w:val="006D27D7"/>
    <w:rsid w:val="006E4397"/>
    <w:rsid w:val="006F3778"/>
    <w:rsid w:val="006F6022"/>
    <w:rsid w:val="00701D26"/>
    <w:rsid w:val="00702DC6"/>
    <w:rsid w:val="00707C37"/>
    <w:rsid w:val="00711ACE"/>
    <w:rsid w:val="007160CB"/>
    <w:rsid w:val="007174A7"/>
    <w:rsid w:val="00744E90"/>
    <w:rsid w:val="00746956"/>
    <w:rsid w:val="00781530"/>
    <w:rsid w:val="0079578A"/>
    <w:rsid w:val="007A7A19"/>
    <w:rsid w:val="007B1C61"/>
    <w:rsid w:val="007C3F32"/>
    <w:rsid w:val="007C4800"/>
    <w:rsid w:val="007D1257"/>
    <w:rsid w:val="007E011D"/>
    <w:rsid w:val="007E079C"/>
    <w:rsid w:val="007E6FF8"/>
    <w:rsid w:val="007F3F4D"/>
    <w:rsid w:val="00804546"/>
    <w:rsid w:val="00805F6F"/>
    <w:rsid w:val="00806D30"/>
    <w:rsid w:val="00814237"/>
    <w:rsid w:val="00814C94"/>
    <w:rsid w:val="00815630"/>
    <w:rsid w:val="00832348"/>
    <w:rsid w:val="008367BF"/>
    <w:rsid w:val="008409E4"/>
    <w:rsid w:val="008542F6"/>
    <w:rsid w:val="00870D61"/>
    <w:rsid w:val="008901E6"/>
    <w:rsid w:val="00896E70"/>
    <w:rsid w:val="008D182D"/>
    <w:rsid w:val="008D6905"/>
    <w:rsid w:val="008F3FC6"/>
    <w:rsid w:val="009133DE"/>
    <w:rsid w:val="009148B0"/>
    <w:rsid w:val="00934BE2"/>
    <w:rsid w:val="0094563D"/>
    <w:rsid w:val="00945B41"/>
    <w:rsid w:val="009473C7"/>
    <w:rsid w:val="00960276"/>
    <w:rsid w:val="00960B1E"/>
    <w:rsid w:val="00962428"/>
    <w:rsid w:val="00963C57"/>
    <w:rsid w:val="00967779"/>
    <w:rsid w:val="00967B30"/>
    <w:rsid w:val="009926D9"/>
    <w:rsid w:val="00996B8C"/>
    <w:rsid w:val="009A0308"/>
    <w:rsid w:val="009A2C83"/>
    <w:rsid w:val="009B695F"/>
    <w:rsid w:val="009B6F23"/>
    <w:rsid w:val="009B7555"/>
    <w:rsid w:val="009D3DAB"/>
    <w:rsid w:val="009E1E49"/>
    <w:rsid w:val="009F0786"/>
    <w:rsid w:val="009F0E50"/>
    <w:rsid w:val="00A01CE3"/>
    <w:rsid w:val="00A05E76"/>
    <w:rsid w:val="00A076C8"/>
    <w:rsid w:val="00A11192"/>
    <w:rsid w:val="00A11C18"/>
    <w:rsid w:val="00A35F05"/>
    <w:rsid w:val="00A37EF5"/>
    <w:rsid w:val="00A41A23"/>
    <w:rsid w:val="00A4261B"/>
    <w:rsid w:val="00A436EC"/>
    <w:rsid w:val="00A55C9E"/>
    <w:rsid w:val="00A653BD"/>
    <w:rsid w:val="00A67E95"/>
    <w:rsid w:val="00A85723"/>
    <w:rsid w:val="00A87FDA"/>
    <w:rsid w:val="00A93A0F"/>
    <w:rsid w:val="00AA3D4D"/>
    <w:rsid w:val="00AB78BB"/>
    <w:rsid w:val="00AD3EC4"/>
    <w:rsid w:val="00AE47DB"/>
    <w:rsid w:val="00B064AF"/>
    <w:rsid w:val="00B10ECF"/>
    <w:rsid w:val="00B23940"/>
    <w:rsid w:val="00B35552"/>
    <w:rsid w:val="00B451E5"/>
    <w:rsid w:val="00B47A54"/>
    <w:rsid w:val="00B51815"/>
    <w:rsid w:val="00B54084"/>
    <w:rsid w:val="00B54932"/>
    <w:rsid w:val="00B73109"/>
    <w:rsid w:val="00B8288F"/>
    <w:rsid w:val="00B91C45"/>
    <w:rsid w:val="00BA062C"/>
    <w:rsid w:val="00BB3BAF"/>
    <w:rsid w:val="00BB6A6E"/>
    <w:rsid w:val="00BD194A"/>
    <w:rsid w:val="00BD2964"/>
    <w:rsid w:val="00BD5285"/>
    <w:rsid w:val="00BF13D5"/>
    <w:rsid w:val="00BF4B91"/>
    <w:rsid w:val="00BF7BF6"/>
    <w:rsid w:val="00C03A02"/>
    <w:rsid w:val="00C14501"/>
    <w:rsid w:val="00C155A1"/>
    <w:rsid w:val="00C21733"/>
    <w:rsid w:val="00C2178C"/>
    <w:rsid w:val="00C2263A"/>
    <w:rsid w:val="00C25058"/>
    <w:rsid w:val="00C50D53"/>
    <w:rsid w:val="00C517D6"/>
    <w:rsid w:val="00C87EF1"/>
    <w:rsid w:val="00C90A82"/>
    <w:rsid w:val="00C918B1"/>
    <w:rsid w:val="00C94C51"/>
    <w:rsid w:val="00C97F56"/>
    <w:rsid w:val="00CA1E09"/>
    <w:rsid w:val="00CA44D9"/>
    <w:rsid w:val="00CB35D9"/>
    <w:rsid w:val="00CC4439"/>
    <w:rsid w:val="00CC49FB"/>
    <w:rsid w:val="00CF035A"/>
    <w:rsid w:val="00CF0A28"/>
    <w:rsid w:val="00D0510F"/>
    <w:rsid w:val="00D11591"/>
    <w:rsid w:val="00D173CF"/>
    <w:rsid w:val="00D21575"/>
    <w:rsid w:val="00D3404C"/>
    <w:rsid w:val="00D36C85"/>
    <w:rsid w:val="00D42B58"/>
    <w:rsid w:val="00D53D17"/>
    <w:rsid w:val="00D628AC"/>
    <w:rsid w:val="00D62C12"/>
    <w:rsid w:val="00D62E27"/>
    <w:rsid w:val="00D814F4"/>
    <w:rsid w:val="00D90053"/>
    <w:rsid w:val="00D9490B"/>
    <w:rsid w:val="00D96DEF"/>
    <w:rsid w:val="00DA5D75"/>
    <w:rsid w:val="00DB01CA"/>
    <w:rsid w:val="00DC190C"/>
    <w:rsid w:val="00DC3DBA"/>
    <w:rsid w:val="00DE7A04"/>
    <w:rsid w:val="00DF0229"/>
    <w:rsid w:val="00DF0EF4"/>
    <w:rsid w:val="00E048B5"/>
    <w:rsid w:val="00E063F1"/>
    <w:rsid w:val="00E11D46"/>
    <w:rsid w:val="00E1375B"/>
    <w:rsid w:val="00E33301"/>
    <w:rsid w:val="00E431D1"/>
    <w:rsid w:val="00E45AF6"/>
    <w:rsid w:val="00E5630C"/>
    <w:rsid w:val="00E61762"/>
    <w:rsid w:val="00E632E9"/>
    <w:rsid w:val="00E85DFA"/>
    <w:rsid w:val="00E87A65"/>
    <w:rsid w:val="00E97202"/>
    <w:rsid w:val="00EA2CE2"/>
    <w:rsid w:val="00EB6262"/>
    <w:rsid w:val="00EC1C88"/>
    <w:rsid w:val="00EC2AFA"/>
    <w:rsid w:val="00EC3CD7"/>
    <w:rsid w:val="00EF434D"/>
    <w:rsid w:val="00EF4FAE"/>
    <w:rsid w:val="00F0523E"/>
    <w:rsid w:val="00F05287"/>
    <w:rsid w:val="00F32178"/>
    <w:rsid w:val="00F3289C"/>
    <w:rsid w:val="00F4103A"/>
    <w:rsid w:val="00F70F52"/>
    <w:rsid w:val="00F711B4"/>
    <w:rsid w:val="00F80DF6"/>
    <w:rsid w:val="00F86977"/>
    <w:rsid w:val="00FA0097"/>
    <w:rsid w:val="00FA12EE"/>
    <w:rsid w:val="00FA56F8"/>
    <w:rsid w:val="00FB475D"/>
    <w:rsid w:val="00FC7E10"/>
    <w:rsid w:val="00FD49A1"/>
    <w:rsid w:val="00FE3245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997"/>
  <w15:docId w15:val="{B252C738-663C-4D23-AF80-0560883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а"/>
    <w:qFormat/>
    <w:rsid w:val="00541E4C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3712DF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caps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41E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41E4C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color w:val="auto"/>
      <w:sz w:val="26"/>
      <w:szCs w:val="26"/>
    </w:rPr>
  </w:style>
  <w:style w:type="character" w:customStyle="1" w:styleId="2Exact">
    <w:name w:val="Основной текст (2) Exact"/>
    <w:rsid w:val="00541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annotation reference"/>
    <w:basedOn w:val="a0"/>
    <w:uiPriority w:val="99"/>
    <w:semiHidden/>
    <w:unhideWhenUsed/>
    <w:rsid w:val="004920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20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205B"/>
    <w:rPr>
      <w:rFonts w:ascii="Times New Roman" w:hAnsi="Times New Roman"/>
      <w:color w:val="000000" w:themeColor="text1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20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205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20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05B"/>
    <w:rPr>
      <w:rFonts w:ascii="Segoe UI" w:hAnsi="Segoe UI" w:cs="Segoe UI"/>
      <w:color w:val="000000" w:themeColor="text1"/>
      <w:sz w:val="18"/>
      <w:szCs w:val="18"/>
    </w:rPr>
  </w:style>
  <w:style w:type="paragraph" w:styleId="aa">
    <w:name w:val="No Spacing"/>
    <w:uiPriority w:val="1"/>
    <w:qFormat/>
    <w:rsid w:val="00D11591"/>
    <w:pPr>
      <w:spacing w:before="240" w:after="240" w:line="360" w:lineRule="auto"/>
      <w:jc w:val="center"/>
    </w:pPr>
    <w:rPr>
      <w:rFonts w:ascii="Times New Roman" w:hAnsi="Times New Roman"/>
      <w:caps/>
      <w:color w:val="000000" w:themeColor="text1"/>
      <w:sz w:val="28"/>
    </w:rPr>
  </w:style>
  <w:style w:type="table" w:styleId="ab">
    <w:name w:val="Table Grid"/>
    <w:basedOn w:val="a1"/>
    <w:uiPriority w:val="39"/>
    <w:rsid w:val="00AA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05E7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9039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2DF"/>
    <w:rPr>
      <w:rFonts w:ascii="Times New Roman" w:eastAsiaTheme="majorEastAsia" w:hAnsi="Times New Roman" w:cstheme="majorBidi"/>
      <w:caps/>
      <w:sz w:val="28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372FD8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72FD8"/>
    <w:rPr>
      <w:rFonts w:ascii="Times New Roman" w:hAnsi="Times New Roman"/>
      <w:color w:val="000000" w:themeColor="text1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2FD8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B23940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78153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81530"/>
    <w:rPr>
      <w:rFonts w:ascii="Times New Roman" w:hAnsi="Times New Roman"/>
      <w:color w:val="000000" w:themeColor="text1"/>
      <w:sz w:val="28"/>
    </w:rPr>
  </w:style>
  <w:style w:type="paragraph" w:styleId="af4">
    <w:name w:val="footer"/>
    <w:basedOn w:val="a"/>
    <w:link w:val="af5"/>
    <w:uiPriority w:val="99"/>
    <w:unhideWhenUsed/>
    <w:rsid w:val="0078153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81530"/>
    <w:rPr>
      <w:rFonts w:ascii="Times New Roman" w:hAnsi="Times New Roman"/>
      <w:color w:val="000000" w:themeColor="text1"/>
      <w:sz w:val="28"/>
    </w:rPr>
  </w:style>
  <w:style w:type="paragraph" w:styleId="af6">
    <w:name w:val="TOC Heading"/>
    <w:basedOn w:val="1"/>
    <w:next w:val="a"/>
    <w:uiPriority w:val="39"/>
    <w:unhideWhenUsed/>
    <w:qFormat/>
    <w:rsid w:val="000043DF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47D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732E-2683-48FC-A873-84C6F180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p.chashihina@mail.ru</dc:creator>
  <cp:keywords/>
  <dc:description/>
  <cp:lastModifiedBy>Ivan V.</cp:lastModifiedBy>
  <cp:revision>152</cp:revision>
  <cp:lastPrinted>2023-06-19T05:51:00Z</cp:lastPrinted>
  <dcterms:created xsi:type="dcterms:W3CDTF">2023-05-03T15:05:00Z</dcterms:created>
  <dcterms:modified xsi:type="dcterms:W3CDTF">2025-01-23T17:37:00Z</dcterms:modified>
</cp:coreProperties>
</file>