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EB14" w14:textId="2E9F9DAA" w:rsidR="00C30D8E" w:rsidRPr="00B153B4" w:rsidRDefault="00C30D8E" w:rsidP="00412FD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4761501"/>
      <w:r w:rsidRPr="00B153B4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и </w:t>
      </w:r>
      <w:bookmarkStart w:id="1" w:name="_Hlk164761460"/>
      <w:r w:rsidRPr="00B153B4">
        <w:rPr>
          <w:rFonts w:ascii="Times New Roman" w:hAnsi="Times New Roman" w:cs="Times New Roman"/>
          <w:b/>
          <w:sz w:val="28"/>
          <w:szCs w:val="28"/>
        </w:rPr>
        <w:t xml:space="preserve">объективные предпосылки для </w:t>
      </w:r>
      <w:bookmarkStart w:id="2" w:name="_Hlk164760813"/>
      <w:r w:rsidRPr="00B153B4">
        <w:rPr>
          <w:rFonts w:ascii="Times New Roman" w:hAnsi="Times New Roman" w:cs="Times New Roman"/>
          <w:b/>
          <w:sz w:val="28"/>
          <w:szCs w:val="28"/>
        </w:rPr>
        <w:t>осуществления административных реформ</w:t>
      </w:r>
      <w:bookmarkEnd w:id="0"/>
      <w:bookmarkEnd w:id="1"/>
      <w:bookmarkEnd w:id="2"/>
      <w:r w:rsidRPr="00B153B4">
        <w:rPr>
          <w:rFonts w:ascii="Times New Roman" w:hAnsi="Times New Roman" w:cs="Times New Roman"/>
          <w:b/>
          <w:sz w:val="28"/>
          <w:szCs w:val="28"/>
        </w:rPr>
        <w:t>: понятия, сущность, условия</w:t>
      </w:r>
    </w:p>
    <w:p w14:paraId="0C12376F" w14:textId="77777777" w:rsidR="00C30D8E" w:rsidRPr="00B153B4" w:rsidRDefault="00C30D8E" w:rsidP="00D602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664A798" w14:textId="1A1B913D" w:rsidR="00721F80" w:rsidRPr="00B153B4" w:rsidRDefault="00721F80" w:rsidP="00D60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53B4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1634369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24F018" w14:textId="2992C276" w:rsidR="00E07562" w:rsidRPr="00E07562" w:rsidRDefault="00E07562" w:rsidP="00E07562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07562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7E3B004E" w14:textId="77777777" w:rsidR="00E07562" w:rsidRPr="00E07562" w:rsidRDefault="00E07562" w:rsidP="00E07562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4DD62329" w14:textId="7FAB7E9A" w:rsidR="00E07562" w:rsidRPr="00E07562" w:rsidRDefault="00E07562" w:rsidP="00E07562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0756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0756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0756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5644192" w:history="1">
            <w:r w:rsidRPr="00E0756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_Toc165644192 \h </w:instrText>
            </w:r>
            <w:r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0FB2E3" w14:textId="720946AD" w:rsidR="00E07562" w:rsidRPr="00E07562" w:rsidRDefault="006C14F8" w:rsidP="00E07562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44193" w:history="1">
            <w:r w:rsidR="00E07562" w:rsidRPr="00E0756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Теоретические основы осуществления административных реформ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_Toc165644193 \h </w:instrTex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4E83E3" w14:textId="027C1F11" w:rsidR="00E07562" w:rsidRPr="00E07562" w:rsidRDefault="006C14F8" w:rsidP="00E07562">
          <w:pPr>
            <w:pStyle w:val="21"/>
            <w:tabs>
              <w:tab w:val="right" w:leader="do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44194" w:history="1">
            <w:r w:rsidR="00E07562" w:rsidRPr="00E0756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 Обзор существующих подходов к реформам государственного управления (административным реформам)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_Toc165644194 \h </w:instrTex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2651A4" w14:textId="5297BE3F" w:rsidR="00E07562" w:rsidRPr="00E07562" w:rsidRDefault="006C14F8" w:rsidP="00E07562">
          <w:pPr>
            <w:pStyle w:val="21"/>
            <w:tabs>
              <w:tab w:val="right" w:leader="do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44195" w:history="1">
            <w:r w:rsidR="00E07562" w:rsidRPr="00E0756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 Понятие и содержание административной реформы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_Toc165644195 \h </w:instrTex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16C092" w14:textId="7DED9EC5" w:rsidR="00E07562" w:rsidRPr="00E07562" w:rsidRDefault="006C14F8" w:rsidP="00E07562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44196" w:history="1">
            <w:r w:rsidR="00E07562" w:rsidRPr="00E0756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Глава 2. Конституционно-правовые предпосылки для осуществления административных реформ в Российской Федерации и анализ их моделей на региональном уровне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_Toc165644196 \h </w:instrTex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E65929" w14:textId="1081F3C9" w:rsidR="00E07562" w:rsidRPr="00E07562" w:rsidRDefault="006C14F8" w:rsidP="00E07562">
          <w:pPr>
            <w:pStyle w:val="21"/>
            <w:tabs>
              <w:tab w:val="right" w:leader="do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44197" w:history="1">
            <w:r w:rsidR="00E07562" w:rsidRPr="00E0756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 Предпосылки для осуществления административных реформ в Российской Федерации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_Toc165644197 \h </w:instrTex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F7559B" w14:textId="376C1D33" w:rsidR="00E07562" w:rsidRPr="00E07562" w:rsidRDefault="006C14F8" w:rsidP="00E07562">
          <w:pPr>
            <w:pStyle w:val="21"/>
            <w:tabs>
              <w:tab w:val="right" w:leader="dot" w:pos="9628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44198" w:history="1">
            <w:r w:rsidR="00E07562" w:rsidRPr="00E0756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 Анализ моделей административных реформ на региональном уровне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_Toc165644198 \h </w:instrTex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9C01BD" w14:textId="122A2084" w:rsidR="00E07562" w:rsidRPr="00E07562" w:rsidRDefault="006C14F8" w:rsidP="00E07562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44199" w:history="1">
            <w:r w:rsidR="00E07562" w:rsidRPr="00E0756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_Toc165644199 \h </w:instrTex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FB6EC1" w14:textId="78363E4A" w:rsidR="00E07562" w:rsidRPr="00E07562" w:rsidRDefault="006C14F8" w:rsidP="00E07562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644200" w:history="1">
            <w:r w:rsidR="00E07562" w:rsidRPr="00E07562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_Toc165644200 \h </w:instrTex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E07562" w:rsidRPr="00E075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1B9A8A" w14:textId="54009C43" w:rsidR="00E07562" w:rsidRPr="00E07562" w:rsidRDefault="00E07562" w:rsidP="00E07562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0756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7142658" w14:textId="1B0FC933" w:rsidR="00721F80" w:rsidRPr="00B153B4" w:rsidRDefault="00721F80" w:rsidP="00721F80">
      <w:pPr>
        <w:rPr>
          <w:rFonts w:ascii="Times New Roman" w:hAnsi="Times New Roman" w:cs="Times New Roman"/>
          <w:sz w:val="28"/>
          <w:szCs w:val="28"/>
        </w:rPr>
      </w:pPr>
    </w:p>
    <w:p w14:paraId="47A66B17" w14:textId="4D380CD6" w:rsidR="00AC609A" w:rsidRPr="00B153B4" w:rsidRDefault="00AC609A" w:rsidP="00721F80">
      <w:pPr>
        <w:rPr>
          <w:rFonts w:ascii="Times New Roman" w:hAnsi="Times New Roman" w:cs="Times New Roman"/>
          <w:sz w:val="28"/>
          <w:szCs w:val="28"/>
        </w:rPr>
      </w:pPr>
      <w:r w:rsidRPr="00B153B4">
        <w:rPr>
          <w:rFonts w:ascii="Times New Roman" w:hAnsi="Times New Roman" w:cs="Times New Roman"/>
          <w:sz w:val="28"/>
          <w:szCs w:val="28"/>
        </w:rPr>
        <w:br w:type="page"/>
      </w:r>
    </w:p>
    <w:p w14:paraId="2733F212" w14:textId="3BA43B95" w:rsidR="00721F80" w:rsidRPr="00B153B4" w:rsidRDefault="00721F80" w:rsidP="00E0155B">
      <w:pPr>
        <w:pStyle w:val="1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3" w:name="_Toc165053861"/>
      <w:bookmarkStart w:id="4" w:name="_Toc165644192"/>
      <w:r w:rsidRPr="00B153B4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ВВЕДЕНИЕ</w:t>
      </w:r>
      <w:bookmarkEnd w:id="3"/>
      <w:bookmarkEnd w:id="4"/>
    </w:p>
    <w:p w14:paraId="1CFA2084" w14:textId="42BE3521" w:rsidR="00721F80" w:rsidRPr="00B153B4" w:rsidRDefault="00721F80" w:rsidP="00E54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91047" w14:textId="7A7A820F" w:rsidR="00721F80" w:rsidRPr="00B153B4" w:rsidRDefault="00721F80" w:rsidP="00E54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B4">
        <w:rPr>
          <w:rFonts w:ascii="Times New Roman" w:hAnsi="Times New Roman" w:cs="Times New Roman"/>
          <w:sz w:val="28"/>
          <w:szCs w:val="28"/>
        </w:rPr>
        <w:t xml:space="preserve">Актуальность темы курсовой работы обусловлена тем, что </w:t>
      </w:r>
      <w:r w:rsidR="00E54D7E" w:rsidRPr="00B153B4">
        <w:rPr>
          <w:rFonts w:ascii="Times New Roman" w:hAnsi="Times New Roman" w:cs="Times New Roman"/>
          <w:sz w:val="28"/>
          <w:szCs w:val="28"/>
        </w:rPr>
        <w:t>осуществление административных реформ в России вызвано необходимостью преобразований, происходящих в государстве. Изменени</w:t>
      </w:r>
      <w:r w:rsidR="00386144" w:rsidRPr="00B153B4">
        <w:rPr>
          <w:rFonts w:ascii="Times New Roman" w:hAnsi="Times New Roman" w:cs="Times New Roman"/>
          <w:sz w:val="28"/>
          <w:szCs w:val="28"/>
        </w:rPr>
        <w:t>й</w:t>
      </w:r>
      <w:r w:rsidR="00E54D7E" w:rsidRPr="00B153B4">
        <w:rPr>
          <w:rFonts w:ascii="Times New Roman" w:hAnsi="Times New Roman" w:cs="Times New Roman"/>
          <w:sz w:val="28"/>
          <w:szCs w:val="28"/>
        </w:rPr>
        <w:t xml:space="preserve"> требуют: структура органов государственной власти, порядок взаимодействия государства с гражданским обществом, система организации государственной службы.</w:t>
      </w:r>
    </w:p>
    <w:p w14:paraId="3DA0ED8C" w14:textId="77777777" w:rsidR="00386144" w:rsidRPr="00B153B4" w:rsidRDefault="00386144" w:rsidP="00386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B4">
        <w:rPr>
          <w:rFonts w:ascii="Times New Roman" w:hAnsi="Times New Roman" w:cs="Times New Roman"/>
          <w:sz w:val="28"/>
          <w:szCs w:val="28"/>
        </w:rPr>
        <w:t xml:space="preserve">В связи с этим в течение последних 20 лет государство последовательно проводит сменяющие другу друга административные реформы. При этом поиск идеальной системы управления происходит при неизбежном влиянии на него многообразия политических и экономических факторов, которые в совокупности как способствуют, так и препятствуют получению ожидаемых результатов. </w:t>
      </w:r>
    </w:p>
    <w:p w14:paraId="583B2A4C" w14:textId="149CD50D" w:rsidR="00721F80" w:rsidRPr="00B153B4" w:rsidRDefault="00386144" w:rsidP="00386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3B4">
        <w:rPr>
          <w:rFonts w:ascii="Times New Roman" w:hAnsi="Times New Roman" w:cs="Times New Roman"/>
          <w:sz w:val="28"/>
          <w:szCs w:val="28"/>
        </w:rPr>
        <w:t xml:space="preserve">С 2020 г. в Российской Федерации проводится новая административная реформа, направленная на снижение бюрократизации управленческого аппарата и повышение эффективности его работы. Одновременно в рамках данной реформы в продолжение идеи сервисного государства была выдвинута новая модель – </w:t>
      </w:r>
      <w:r w:rsidR="00E0155B" w:rsidRPr="00B153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53B4">
        <w:rPr>
          <w:rFonts w:ascii="Times New Roman" w:hAnsi="Times New Roman" w:cs="Times New Roman"/>
          <w:sz w:val="28"/>
          <w:szCs w:val="28"/>
        </w:rPr>
        <w:t>клиентоцентричность</w:t>
      </w:r>
      <w:proofErr w:type="spellEnd"/>
      <w:r w:rsidR="00E0155B" w:rsidRPr="00B153B4">
        <w:rPr>
          <w:rFonts w:ascii="Times New Roman" w:hAnsi="Times New Roman" w:cs="Times New Roman"/>
          <w:sz w:val="28"/>
          <w:szCs w:val="28"/>
        </w:rPr>
        <w:t>»</w:t>
      </w:r>
      <w:r w:rsidRPr="00B153B4">
        <w:rPr>
          <w:rFonts w:ascii="Times New Roman" w:hAnsi="Times New Roman" w:cs="Times New Roman"/>
          <w:sz w:val="28"/>
          <w:szCs w:val="28"/>
        </w:rPr>
        <w:t>. Данные нововведения и их результаты напрямую влияют на деятельность и качество механизма управления государством.</w:t>
      </w:r>
    </w:p>
    <w:sectPr w:rsidR="00721F80" w:rsidRPr="00B153B4" w:rsidSect="00D60292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EADC" w14:textId="77777777" w:rsidR="006C14F8" w:rsidRDefault="006C14F8" w:rsidP="00743B4D">
      <w:pPr>
        <w:spacing w:after="0" w:line="240" w:lineRule="auto"/>
      </w:pPr>
      <w:r>
        <w:separator/>
      </w:r>
    </w:p>
  </w:endnote>
  <w:endnote w:type="continuationSeparator" w:id="0">
    <w:p w14:paraId="0E9F28C7" w14:textId="77777777" w:rsidR="006C14F8" w:rsidRDefault="006C14F8" w:rsidP="0074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0007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25F5CA2" w14:textId="208096DE" w:rsidR="0035594F" w:rsidRPr="00412FD0" w:rsidRDefault="0035594F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12FD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2FD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2FD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0D8E" w:rsidRPr="00412FD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12FD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1A23" w14:textId="77777777" w:rsidR="006C14F8" w:rsidRDefault="006C14F8" w:rsidP="00743B4D">
      <w:pPr>
        <w:spacing w:after="0" w:line="240" w:lineRule="auto"/>
      </w:pPr>
      <w:r>
        <w:separator/>
      </w:r>
    </w:p>
  </w:footnote>
  <w:footnote w:type="continuationSeparator" w:id="0">
    <w:p w14:paraId="7811732E" w14:textId="77777777" w:rsidR="006C14F8" w:rsidRDefault="006C14F8" w:rsidP="0074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DF5"/>
    <w:multiLevelType w:val="hybridMultilevel"/>
    <w:tmpl w:val="556EC808"/>
    <w:lvl w:ilvl="0" w:tplc="8F1A5F5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80"/>
    <w:rsid w:val="00052AEF"/>
    <w:rsid w:val="00066849"/>
    <w:rsid w:val="000B5E6D"/>
    <w:rsid w:val="000D5C53"/>
    <w:rsid w:val="0018517E"/>
    <w:rsid w:val="001B7746"/>
    <w:rsid w:val="0035594F"/>
    <w:rsid w:val="00386144"/>
    <w:rsid w:val="0039465F"/>
    <w:rsid w:val="00395B27"/>
    <w:rsid w:val="003F3F29"/>
    <w:rsid w:val="00404BD4"/>
    <w:rsid w:val="00412FD0"/>
    <w:rsid w:val="00434C1E"/>
    <w:rsid w:val="004734E4"/>
    <w:rsid w:val="004E633C"/>
    <w:rsid w:val="00532E46"/>
    <w:rsid w:val="00573D24"/>
    <w:rsid w:val="00593EFF"/>
    <w:rsid w:val="005D71B5"/>
    <w:rsid w:val="006C14F8"/>
    <w:rsid w:val="00721F80"/>
    <w:rsid w:val="00743B4D"/>
    <w:rsid w:val="0077623C"/>
    <w:rsid w:val="008313BC"/>
    <w:rsid w:val="008A5AE8"/>
    <w:rsid w:val="009830E3"/>
    <w:rsid w:val="00A15922"/>
    <w:rsid w:val="00A36C00"/>
    <w:rsid w:val="00A636EC"/>
    <w:rsid w:val="00AC609A"/>
    <w:rsid w:val="00B153B4"/>
    <w:rsid w:val="00B1591A"/>
    <w:rsid w:val="00B8157D"/>
    <w:rsid w:val="00BC4ABA"/>
    <w:rsid w:val="00BD555D"/>
    <w:rsid w:val="00BF31FB"/>
    <w:rsid w:val="00C30D8E"/>
    <w:rsid w:val="00D60292"/>
    <w:rsid w:val="00D976FB"/>
    <w:rsid w:val="00E0155B"/>
    <w:rsid w:val="00E07562"/>
    <w:rsid w:val="00E54D7E"/>
    <w:rsid w:val="00F15D86"/>
    <w:rsid w:val="00F80261"/>
    <w:rsid w:val="00FA3676"/>
    <w:rsid w:val="00FB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65CE"/>
  <w15:chartTrackingRefBased/>
  <w15:docId w15:val="{7DDDFC62-3C71-4883-B853-743D52E8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1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1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1F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54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link w:val="a4"/>
    <w:rsid w:val="00743B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Текст сноски Знак"/>
    <w:basedOn w:val="a0"/>
    <w:link w:val="a3"/>
    <w:rsid w:val="00743B4D"/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  <w:style w:type="character" w:customStyle="1" w:styleId="a5">
    <w:name w:val="Нет"/>
    <w:rsid w:val="00743B4D"/>
  </w:style>
  <w:style w:type="character" w:customStyle="1" w:styleId="Hyperlink1">
    <w:name w:val="Hyperlink.1"/>
    <w:basedOn w:val="a5"/>
    <w:rsid w:val="00743B4D"/>
    <w:rPr>
      <w:rFonts w:ascii="Times New Roman" w:eastAsia="Times New Roman" w:hAnsi="Times New Roman" w:cs="Times New Roman"/>
      <w:color w:val="000000"/>
      <w:u w:val="single" w:color="000000"/>
      <w:lang w:val="en-US"/>
    </w:rPr>
  </w:style>
  <w:style w:type="paragraph" w:customStyle="1" w:styleId="A6">
    <w:name w:val="По умолчанию A"/>
    <w:rsid w:val="00743B4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ru-RU"/>
    </w:rPr>
  </w:style>
  <w:style w:type="character" w:styleId="a7">
    <w:name w:val="footnote reference"/>
    <w:basedOn w:val="a0"/>
    <w:uiPriority w:val="99"/>
    <w:unhideWhenUsed/>
    <w:rsid w:val="00743B4D"/>
    <w:rPr>
      <w:vertAlign w:val="superscript"/>
    </w:rPr>
  </w:style>
  <w:style w:type="paragraph" w:styleId="a8">
    <w:name w:val="TOC Heading"/>
    <w:basedOn w:val="1"/>
    <w:next w:val="a"/>
    <w:uiPriority w:val="39"/>
    <w:unhideWhenUsed/>
    <w:qFormat/>
    <w:rsid w:val="00AC609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C609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C609A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AC609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5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594F"/>
  </w:style>
  <w:style w:type="paragraph" w:styleId="ac">
    <w:name w:val="footer"/>
    <w:basedOn w:val="a"/>
    <w:link w:val="ad"/>
    <w:uiPriority w:val="99"/>
    <w:unhideWhenUsed/>
    <w:rsid w:val="0035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594F"/>
  </w:style>
  <w:style w:type="paragraph" w:styleId="ae">
    <w:name w:val="List Paragraph"/>
    <w:basedOn w:val="a"/>
    <w:uiPriority w:val="34"/>
    <w:qFormat/>
    <w:rsid w:val="0035594F"/>
    <w:pPr>
      <w:spacing w:after="200" w:line="276" w:lineRule="auto"/>
      <w:ind w:left="720"/>
      <w:contextualSpacing/>
    </w:pPr>
  </w:style>
  <w:style w:type="character" w:customStyle="1" w:styleId="Hyperlink2">
    <w:name w:val="Hyperlink.2"/>
    <w:basedOn w:val="a5"/>
    <w:rsid w:val="00A15922"/>
    <w:rPr>
      <w:rFonts w:ascii="Times New Roman" w:eastAsia="Times New Roman" w:hAnsi="Times New Roman" w:cs="Times New Roman"/>
      <w:color w:val="0000FF"/>
      <w:u w:val="single" w:color="0000FF"/>
      <w:lang w:val="en-US"/>
    </w:rPr>
  </w:style>
  <w:style w:type="character" w:customStyle="1" w:styleId="Hyperlink3">
    <w:name w:val="Hyperlink.3"/>
    <w:basedOn w:val="a5"/>
    <w:rsid w:val="00A15922"/>
    <w:rPr>
      <w:rFonts w:ascii="Times New Roman" w:eastAsia="Times New Roman" w:hAnsi="Times New Roman" w:cs="Times New Roman"/>
      <w:color w:val="0000FF"/>
      <w:u w:val="single" w:color="0000FF"/>
      <w:lang w:val="ru-RU"/>
    </w:rPr>
  </w:style>
  <w:style w:type="table" w:styleId="af">
    <w:name w:val="Table Grid"/>
    <w:basedOn w:val="a1"/>
    <w:uiPriority w:val="39"/>
    <w:rsid w:val="00A159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E7E7-B82D-41FD-852D-E3AA15EC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ВВЕДЕНИЕ</vt:lpstr>
      <vt:lpstr>Глава 1. Теоретические основы осуществления административных реформ</vt:lpstr>
      <vt:lpstr>    1.1 Обзор существующих подходов к реформам государственного управления (админист</vt:lpstr>
      <vt:lpstr/>
      <vt:lpstr>1.2 Понятие и содержание административной реформы</vt:lpstr>
      <vt:lpstr>    Глава 2. Конституционно-правовые предпосылки для осуществления административных </vt:lpstr>
      <vt:lpstr>    </vt:lpstr>
      <vt:lpstr>    2.1 Предпосылки для осуществления административных реформ в Российской Федерации</vt:lpstr>
      <vt:lpstr>    </vt:lpstr>
      <vt:lpstr>    2.2 Анализ моделей административных реформ на региональном уровне</vt:lpstr>
      <vt:lpstr>    ЗАКЛЮЧЕНИЕ</vt:lpstr>
      <vt:lpstr>    СПИСОК ИСПОЛЬЗОВАННЫХ ИСТОЧНИКОВ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Ivan V.</cp:lastModifiedBy>
  <cp:revision>17</cp:revision>
  <dcterms:created xsi:type="dcterms:W3CDTF">2024-04-24T18:49:00Z</dcterms:created>
  <dcterms:modified xsi:type="dcterms:W3CDTF">2025-01-31T13:15:00Z</dcterms:modified>
</cp:coreProperties>
</file>