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9D59" w14:textId="77777777" w:rsidR="00DD14A5" w:rsidRDefault="00DD14A5">
      <w:pPr>
        <w:pStyle w:val="a3"/>
        <w:spacing w:before="4"/>
        <w:ind w:left="0" w:firstLine="0"/>
        <w:jc w:val="left"/>
        <w:rPr>
          <w:sz w:val="17"/>
        </w:rPr>
      </w:pPr>
    </w:p>
    <w:p w14:paraId="6CE53F31" w14:textId="77777777" w:rsidR="00DD14A5" w:rsidRDefault="00C32FE5">
      <w:pPr>
        <w:spacing w:before="57"/>
        <w:ind w:right="5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31B62B92" w14:textId="77777777" w:rsidR="00DD14A5" w:rsidRDefault="00C32FE5">
      <w:pPr>
        <w:pStyle w:val="a3"/>
        <w:tabs>
          <w:tab w:val="right" w:leader="dot" w:pos="9247"/>
        </w:tabs>
        <w:spacing w:before="177"/>
        <w:ind w:left="0" w:right="105" w:firstLine="0"/>
        <w:jc w:val="center"/>
      </w:pPr>
      <w:r>
        <w:rPr>
          <w:spacing w:val="-2"/>
          <w:u w:val="single"/>
        </w:rPr>
        <w:t>ВВЕДЕНИЕ</w:t>
      </w:r>
      <w:r>
        <w:tab/>
      </w:r>
      <w:r>
        <w:rPr>
          <w:spacing w:val="-10"/>
          <w:u w:val="single"/>
        </w:rPr>
        <w:t>3</w:t>
      </w:r>
    </w:p>
    <w:p w14:paraId="34B241C1" w14:textId="77777777" w:rsidR="00DD14A5" w:rsidRDefault="00C32FE5">
      <w:pPr>
        <w:pStyle w:val="a3"/>
        <w:spacing w:before="322"/>
        <w:ind w:firstLine="0"/>
        <w:jc w:val="left"/>
      </w:pPr>
      <w:r>
        <w:rPr>
          <w:u w:val="single"/>
        </w:rPr>
        <w:t>ГЛАВА</w:t>
      </w:r>
      <w:r>
        <w:rPr>
          <w:spacing w:val="74"/>
          <w:u w:val="single"/>
        </w:rPr>
        <w:t xml:space="preserve"> </w:t>
      </w:r>
      <w:r>
        <w:rPr>
          <w:u w:val="single"/>
        </w:rPr>
        <w:t>1</w:t>
      </w:r>
      <w:r>
        <w:rPr>
          <w:spacing w:val="48"/>
          <w:w w:val="150"/>
          <w:u w:val="single"/>
        </w:rPr>
        <w:t xml:space="preserve"> </w:t>
      </w:r>
      <w:r>
        <w:rPr>
          <w:u w:val="single"/>
        </w:rPr>
        <w:t>ПОНЯЬИЕ</w:t>
      </w:r>
      <w:r>
        <w:rPr>
          <w:spacing w:val="46"/>
          <w:w w:val="150"/>
          <w:u w:val="single"/>
        </w:rPr>
        <w:t xml:space="preserve"> </w:t>
      </w:r>
      <w:r>
        <w:rPr>
          <w:u w:val="single"/>
        </w:rPr>
        <w:t>И</w:t>
      </w:r>
      <w:r>
        <w:rPr>
          <w:spacing w:val="75"/>
          <w:u w:val="single"/>
        </w:rPr>
        <w:t xml:space="preserve"> </w:t>
      </w:r>
      <w:r>
        <w:rPr>
          <w:u w:val="single"/>
        </w:rPr>
        <w:t>ОБЩИЕ</w:t>
      </w:r>
      <w:r>
        <w:rPr>
          <w:spacing w:val="77"/>
          <w:u w:val="single"/>
        </w:rPr>
        <w:t xml:space="preserve"> </w:t>
      </w:r>
      <w:r>
        <w:rPr>
          <w:u w:val="single"/>
        </w:rPr>
        <w:t>ТАКТИЧЕСКИЕ</w:t>
      </w:r>
      <w:r>
        <w:rPr>
          <w:spacing w:val="77"/>
          <w:u w:val="single"/>
        </w:rPr>
        <w:t xml:space="preserve"> </w:t>
      </w:r>
      <w:r>
        <w:rPr>
          <w:u w:val="single"/>
        </w:rPr>
        <w:t>ОСНОВЫ</w:t>
      </w:r>
      <w:r>
        <w:rPr>
          <w:spacing w:val="46"/>
          <w:w w:val="150"/>
          <w:u w:val="single"/>
        </w:rPr>
        <w:t xml:space="preserve"> </w:t>
      </w:r>
      <w:r>
        <w:rPr>
          <w:spacing w:val="-2"/>
          <w:u w:val="single"/>
        </w:rPr>
        <w:t>ОСМОТРА</w:t>
      </w:r>
    </w:p>
    <w:p w14:paraId="3591480E" w14:textId="77777777" w:rsidR="00DD14A5" w:rsidRDefault="00C32FE5">
      <w:pPr>
        <w:pStyle w:val="a3"/>
        <w:tabs>
          <w:tab w:val="left" w:leader="dot" w:pos="9709"/>
        </w:tabs>
        <w:spacing w:before="163"/>
        <w:ind w:firstLine="0"/>
        <w:jc w:val="left"/>
      </w:pPr>
      <w:r>
        <w:rPr>
          <w:u w:val="single"/>
        </w:rPr>
        <w:t>МЕСТА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ПРОИШЕСТВИЯ</w:t>
      </w:r>
      <w:r>
        <w:tab/>
      </w:r>
      <w:r>
        <w:rPr>
          <w:spacing w:val="-10"/>
          <w:u w:val="single"/>
        </w:rPr>
        <w:t>6</w:t>
      </w:r>
    </w:p>
    <w:p w14:paraId="21860ABE" w14:textId="77777777" w:rsidR="00DD14A5" w:rsidRDefault="00C32FE5">
      <w:pPr>
        <w:pStyle w:val="a4"/>
        <w:numPr>
          <w:ilvl w:val="1"/>
          <w:numId w:val="16"/>
        </w:numPr>
        <w:tabs>
          <w:tab w:val="left" w:pos="1272"/>
        </w:tabs>
        <w:spacing w:before="316"/>
        <w:ind w:hanging="706"/>
        <w:rPr>
          <w:sz w:val="28"/>
        </w:rPr>
      </w:pPr>
      <w:r>
        <w:rPr>
          <w:sz w:val="28"/>
          <w:u w:val="single"/>
        </w:rPr>
        <w:t>Понятие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осмотра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места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происшествия,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как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следственного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 xml:space="preserve">действия </w:t>
      </w:r>
      <w:r>
        <w:rPr>
          <w:spacing w:val="-5"/>
          <w:sz w:val="28"/>
          <w:u w:val="single"/>
        </w:rPr>
        <w:t>…6</w:t>
      </w:r>
    </w:p>
    <w:p w14:paraId="2E56E3B5" w14:textId="77777777" w:rsidR="00DD14A5" w:rsidRDefault="00C32FE5">
      <w:pPr>
        <w:pStyle w:val="a4"/>
        <w:numPr>
          <w:ilvl w:val="1"/>
          <w:numId w:val="16"/>
        </w:numPr>
        <w:tabs>
          <w:tab w:val="left" w:pos="1277"/>
          <w:tab w:val="left" w:pos="2193"/>
          <w:tab w:val="right" w:leader="dot" w:pos="9890"/>
        </w:tabs>
        <w:spacing w:before="322" w:line="362" w:lineRule="auto"/>
        <w:ind w:left="566" w:right="573" w:firstLine="0"/>
        <w:rPr>
          <w:sz w:val="28"/>
        </w:rPr>
      </w:pPr>
      <w:r>
        <w:rPr>
          <w:spacing w:val="-4"/>
          <w:sz w:val="28"/>
          <w:u w:val="single"/>
        </w:rPr>
        <w:t>Роль</w:t>
      </w:r>
      <w:r>
        <w:rPr>
          <w:sz w:val="28"/>
          <w:u w:val="single"/>
        </w:rPr>
        <w:tab/>
      </w:r>
      <w:proofErr w:type="gramStart"/>
      <w:r>
        <w:rPr>
          <w:sz w:val="28"/>
          <w:u w:val="single"/>
        </w:rPr>
        <w:t>специалиста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и</w:t>
      </w:r>
      <w:proofErr w:type="gramEnd"/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научно-технических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средств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на</w:t>
      </w:r>
      <w:r>
        <w:rPr>
          <w:sz w:val="28"/>
          <w:u w:val="single"/>
        </w:rPr>
        <w:tab/>
      </w:r>
      <w:r>
        <w:rPr>
          <w:spacing w:val="-36"/>
          <w:w w:val="50"/>
          <w:sz w:val="28"/>
          <w:u w:val="single"/>
        </w:rPr>
        <w:t>месте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происшествия</w:t>
      </w:r>
      <w:r>
        <w:rPr>
          <w:sz w:val="28"/>
        </w:rPr>
        <w:tab/>
      </w:r>
      <w:r>
        <w:rPr>
          <w:spacing w:val="-5"/>
          <w:sz w:val="28"/>
          <w:u w:val="single"/>
        </w:rPr>
        <w:t>14</w:t>
      </w:r>
    </w:p>
    <w:p w14:paraId="566A5192" w14:textId="77777777" w:rsidR="00DD14A5" w:rsidRDefault="00C32FE5">
      <w:pPr>
        <w:pStyle w:val="a4"/>
        <w:numPr>
          <w:ilvl w:val="1"/>
          <w:numId w:val="16"/>
        </w:numPr>
        <w:tabs>
          <w:tab w:val="left" w:pos="1041"/>
          <w:tab w:val="right" w:leader="dot" w:pos="9918"/>
        </w:tabs>
        <w:spacing w:before="156"/>
        <w:ind w:left="1041" w:hanging="475"/>
        <w:rPr>
          <w:sz w:val="28"/>
        </w:rPr>
      </w:pPr>
      <w:r>
        <w:rPr>
          <w:spacing w:val="-2"/>
          <w:sz w:val="28"/>
          <w:u w:val="single"/>
        </w:rPr>
        <w:t>Характеристика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этапов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осмотра места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происшествия</w:t>
      </w:r>
      <w:r>
        <w:rPr>
          <w:sz w:val="28"/>
        </w:rPr>
        <w:tab/>
      </w:r>
      <w:r>
        <w:rPr>
          <w:spacing w:val="-5"/>
          <w:sz w:val="28"/>
          <w:u w:val="single"/>
        </w:rPr>
        <w:t>22</w:t>
      </w:r>
    </w:p>
    <w:p w14:paraId="47C83E6E" w14:textId="77777777" w:rsidR="00DD14A5" w:rsidRDefault="00C32FE5">
      <w:pPr>
        <w:pStyle w:val="a3"/>
        <w:tabs>
          <w:tab w:val="left" w:pos="1866"/>
          <w:tab w:val="left" w:pos="2365"/>
          <w:tab w:val="left" w:pos="4753"/>
          <w:tab w:val="left" w:pos="7200"/>
          <w:tab w:val="right" w:leader="dot" w:pos="9919"/>
        </w:tabs>
        <w:spacing w:before="322" w:line="362" w:lineRule="auto"/>
        <w:ind w:right="566" w:firstLine="0"/>
        <w:jc w:val="left"/>
      </w:pPr>
      <w:r>
        <w:rPr>
          <w:spacing w:val="-2"/>
          <w:u w:val="single"/>
        </w:rPr>
        <w:t>ГЛАВА</w:t>
      </w:r>
      <w:r>
        <w:rPr>
          <w:u w:val="single"/>
        </w:rPr>
        <w:tab/>
      </w:r>
      <w:r>
        <w:rPr>
          <w:spacing w:val="-10"/>
          <w:u w:val="single"/>
        </w:rPr>
        <w:t>2</w:t>
      </w:r>
      <w:r>
        <w:rPr>
          <w:u w:val="single"/>
        </w:rPr>
        <w:tab/>
      </w:r>
      <w:r>
        <w:rPr>
          <w:spacing w:val="-2"/>
          <w:u w:val="single"/>
        </w:rPr>
        <w:t>ТАКТИЧЕСКИЕ</w:t>
      </w:r>
      <w:r>
        <w:rPr>
          <w:u w:val="single"/>
        </w:rPr>
        <w:tab/>
      </w:r>
      <w:r>
        <w:rPr>
          <w:spacing w:val="-2"/>
          <w:u w:val="single"/>
        </w:rPr>
        <w:t>ОСОБЕННОСТИ</w:t>
      </w:r>
      <w:r>
        <w:rPr>
          <w:u w:val="single"/>
        </w:rPr>
        <w:tab/>
      </w:r>
      <w:proofErr w:type="gramStart"/>
      <w:r>
        <w:rPr>
          <w:u w:val="single"/>
        </w:rPr>
        <w:t>ОСМОТРА</w:t>
      </w:r>
      <w:r>
        <w:rPr>
          <w:spacing w:val="80"/>
          <w:u w:val="single"/>
        </w:rPr>
        <w:t xml:space="preserve">  </w:t>
      </w:r>
      <w:r>
        <w:rPr>
          <w:u w:val="single"/>
        </w:rPr>
        <w:t>МЕСТА</w:t>
      </w:r>
      <w:proofErr w:type="gramEnd"/>
      <w:r>
        <w:t xml:space="preserve"> </w:t>
      </w:r>
      <w:r>
        <w:rPr>
          <w:u w:val="single"/>
        </w:rPr>
        <w:t>ПРОИШЕСТВИЯ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7"/>
          <w:u w:val="single"/>
        </w:rPr>
        <w:t xml:space="preserve"> </w:t>
      </w:r>
      <w:r>
        <w:rPr>
          <w:u w:val="single"/>
        </w:rPr>
        <w:t>ОТДЕЛЬНЫМ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ВИДАМ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ПРЕСТУПЛЕНИЙ</w:t>
      </w:r>
      <w:r>
        <w:tab/>
      </w:r>
      <w:r>
        <w:rPr>
          <w:spacing w:val="-5"/>
          <w:u w:val="single"/>
        </w:rPr>
        <w:t>26</w:t>
      </w:r>
    </w:p>
    <w:p w14:paraId="680FED7B" w14:textId="77777777" w:rsidR="00DD14A5" w:rsidRDefault="00C32FE5">
      <w:pPr>
        <w:pStyle w:val="a4"/>
        <w:numPr>
          <w:ilvl w:val="1"/>
          <w:numId w:val="15"/>
        </w:numPr>
        <w:tabs>
          <w:tab w:val="left" w:pos="1272"/>
          <w:tab w:val="left" w:pos="3142"/>
          <w:tab w:val="right" w:leader="dot" w:pos="9867"/>
        </w:tabs>
        <w:spacing w:line="362" w:lineRule="auto"/>
        <w:ind w:right="571" w:firstLine="0"/>
        <w:rPr>
          <w:sz w:val="28"/>
        </w:rPr>
      </w:pPr>
      <w:r>
        <w:rPr>
          <w:spacing w:val="-2"/>
          <w:sz w:val="28"/>
          <w:u w:val="single"/>
        </w:rPr>
        <w:t>Тактические</w:t>
      </w:r>
      <w:r>
        <w:rPr>
          <w:sz w:val="28"/>
          <w:u w:val="single"/>
        </w:rPr>
        <w:tab/>
      </w:r>
      <w:proofErr w:type="gramStart"/>
      <w:r>
        <w:rPr>
          <w:sz w:val="28"/>
          <w:u w:val="single"/>
        </w:rPr>
        <w:t>особенности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осмотра</w:t>
      </w:r>
      <w:proofErr w:type="gramEnd"/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места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происшествия</w:t>
      </w:r>
      <w:r>
        <w:rPr>
          <w:sz w:val="28"/>
          <w:u w:val="single"/>
        </w:rPr>
        <w:tab/>
      </w:r>
      <w:r>
        <w:rPr>
          <w:spacing w:val="-40"/>
          <w:w w:val="50"/>
          <w:sz w:val="28"/>
          <w:u w:val="single"/>
        </w:rPr>
        <w:t>при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расследовании</w:t>
      </w:r>
      <w:r>
        <w:rPr>
          <w:spacing w:val="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убийств</w:t>
      </w:r>
      <w:r>
        <w:rPr>
          <w:sz w:val="28"/>
        </w:rPr>
        <w:tab/>
      </w:r>
      <w:r>
        <w:rPr>
          <w:spacing w:val="-5"/>
          <w:sz w:val="28"/>
          <w:u w:val="single"/>
        </w:rPr>
        <w:t>26</w:t>
      </w:r>
    </w:p>
    <w:p w14:paraId="46167AA0" w14:textId="77777777" w:rsidR="00DD14A5" w:rsidRDefault="00C32FE5">
      <w:pPr>
        <w:pStyle w:val="a4"/>
        <w:numPr>
          <w:ilvl w:val="1"/>
          <w:numId w:val="15"/>
        </w:numPr>
        <w:tabs>
          <w:tab w:val="left" w:pos="1272"/>
          <w:tab w:val="left" w:pos="3142"/>
          <w:tab w:val="right" w:leader="dot" w:pos="9916"/>
        </w:tabs>
        <w:spacing w:line="362" w:lineRule="auto"/>
        <w:ind w:right="569" w:firstLine="0"/>
        <w:rPr>
          <w:sz w:val="28"/>
        </w:rPr>
      </w:pPr>
      <w:r>
        <w:rPr>
          <w:spacing w:val="-2"/>
          <w:sz w:val="28"/>
          <w:u w:val="single"/>
        </w:rPr>
        <w:t>Тактические</w:t>
      </w:r>
      <w:r>
        <w:rPr>
          <w:sz w:val="28"/>
          <w:u w:val="single"/>
        </w:rPr>
        <w:tab/>
      </w:r>
      <w:proofErr w:type="gramStart"/>
      <w:r>
        <w:rPr>
          <w:sz w:val="28"/>
          <w:u w:val="single"/>
        </w:rPr>
        <w:t>особенности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осмотра</w:t>
      </w:r>
      <w:proofErr w:type="gramEnd"/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места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происшествия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  <w:u w:val="single"/>
        </w:rPr>
        <w:t>при</w:t>
      </w:r>
      <w:r>
        <w:rPr>
          <w:sz w:val="28"/>
        </w:rPr>
        <w:tab/>
        <w:t xml:space="preserve"> </w:t>
      </w:r>
      <w:r>
        <w:rPr>
          <w:spacing w:val="-2"/>
          <w:sz w:val="28"/>
          <w:u w:val="single"/>
        </w:rPr>
        <w:t>расследовании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изнасилований</w:t>
      </w:r>
      <w:r>
        <w:rPr>
          <w:sz w:val="28"/>
        </w:rPr>
        <w:tab/>
      </w:r>
      <w:r>
        <w:rPr>
          <w:spacing w:val="-5"/>
          <w:sz w:val="28"/>
          <w:u w:val="single"/>
        </w:rPr>
        <w:t>31</w:t>
      </w:r>
    </w:p>
    <w:p w14:paraId="676B1806" w14:textId="77777777" w:rsidR="00DD14A5" w:rsidRDefault="00C32FE5">
      <w:pPr>
        <w:pStyle w:val="a4"/>
        <w:numPr>
          <w:ilvl w:val="1"/>
          <w:numId w:val="14"/>
        </w:numPr>
        <w:tabs>
          <w:tab w:val="left" w:pos="983"/>
          <w:tab w:val="right" w:leader="dot" w:pos="9910"/>
        </w:tabs>
        <w:spacing w:before="140" w:line="362" w:lineRule="auto"/>
        <w:ind w:right="566" w:firstLine="0"/>
        <w:rPr>
          <w:sz w:val="28"/>
        </w:rPr>
      </w:pPr>
      <w:r>
        <w:rPr>
          <w:sz w:val="28"/>
          <w:u w:val="single"/>
        </w:rPr>
        <w:t>Тактические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особенности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осмотра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места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происшествия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при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расследовании</w:t>
      </w:r>
      <w:r>
        <w:rPr>
          <w:sz w:val="28"/>
        </w:rPr>
        <w:tab/>
        <w:t xml:space="preserve"> </w:t>
      </w:r>
      <w:r>
        <w:rPr>
          <w:spacing w:val="-2"/>
          <w:sz w:val="28"/>
          <w:u w:val="single"/>
        </w:rPr>
        <w:t>квартирных</w:t>
      </w:r>
      <w:r>
        <w:rPr>
          <w:spacing w:val="-5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краж</w:t>
      </w:r>
      <w:r>
        <w:rPr>
          <w:sz w:val="28"/>
        </w:rPr>
        <w:tab/>
      </w:r>
      <w:r>
        <w:rPr>
          <w:spacing w:val="-5"/>
          <w:sz w:val="28"/>
          <w:u w:val="single"/>
        </w:rPr>
        <w:t>35</w:t>
      </w:r>
    </w:p>
    <w:p w14:paraId="12859E76" w14:textId="77777777" w:rsidR="00DD14A5" w:rsidRDefault="00C32FE5">
      <w:pPr>
        <w:pStyle w:val="a3"/>
        <w:tabs>
          <w:tab w:val="right" w:leader="dot" w:pos="9842"/>
        </w:tabs>
        <w:spacing w:before="156"/>
        <w:ind w:firstLine="0"/>
        <w:jc w:val="left"/>
      </w:pPr>
      <w:r>
        <w:rPr>
          <w:spacing w:val="-2"/>
          <w:u w:val="single"/>
        </w:rPr>
        <w:t>ЗАКЛЮЧЕНИЕ</w:t>
      </w:r>
      <w:r>
        <w:tab/>
      </w:r>
      <w:r>
        <w:rPr>
          <w:spacing w:val="-5"/>
          <w:u w:val="single"/>
        </w:rPr>
        <w:t>39</w:t>
      </w:r>
    </w:p>
    <w:p w14:paraId="2B1CC725" w14:textId="77777777" w:rsidR="00DD14A5" w:rsidRDefault="00C32FE5">
      <w:pPr>
        <w:pStyle w:val="a3"/>
        <w:tabs>
          <w:tab w:val="right" w:leader="dot" w:pos="9878"/>
        </w:tabs>
        <w:spacing w:before="322"/>
        <w:ind w:firstLine="0"/>
        <w:jc w:val="left"/>
      </w:pPr>
      <w:r>
        <w:rPr>
          <w:u w:val="single"/>
        </w:rPr>
        <w:t>СПИСОК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ИСТОЧНИКОВ</w:t>
      </w:r>
      <w:r>
        <w:tab/>
      </w:r>
      <w:r>
        <w:rPr>
          <w:spacing w:val="-7"/>
          <w:u w:val="single"/>
        </w:rPr>
        <w:t>42</w:t>
      </w:r>
    </w:p>
    <w:p w14:paraId="0A10ABB7" w14:textId="77777777" w:rsidR="00DD14A5" w:rsidRDefault="00DD14A5">
      <w:pPr>
        <w:pStyle w:val="a3"/>
        <w:jc w:val="left"/>
        <w:sectPr w:rsidR="00DD14A5">
          <w:footerReference w:type="default" r:id="rId7"/>
          <w:pgSz w:w="11910" w:h="16840"/>
          <w:pgMar w:top="1060" w:right="283" w:bottom="1160" w:left="1133" w:header="0" w:footer="969" w:gutter="0"/>
          <w:pgNumType w:start="2"/>
          <w:cols w:space="720"/>
        </w:sectPr>
      </w:pPr>
    </w:p>
    <w:p w14:paraId="3C9833B8" w14:textId="77777777" w:rsidR="00DD14A5" w:rsidRDefault="00C32FE5">
      <w:pPr>
        <w:pStyle w:val="a3"/>
        <w:spacing w:before="67"/>
        <w:ind w:left="815" w:right="105" w:firstLine="0"/>
        <w:jc w:val="center"/>
      </w:pPr>
      <w:r>
        <w:rPr>
          <w:spacing w:val="-2"/>
        </w:rPr>
        <w:lastRenderedPageBreak/>
        <w:t>ВВЕДЕНИЕ</w:t>
      </w:r>
    </w:p>
    <w:p w14:paraId="3604E213" w14:textId="77777777" w:rsidR="00DD14A5" w:rsidRDefault="00DD14A5">
      <w:pPr>
        <w:pStyle w:val="a3"/>
        <w:ind w:left="0" w:firstLine="0"/>
        <w:jc w:val="left"/>
      </w:pPr>
    </w:p>
    <w:p w14:paraId="7461D0A2" w14:textId="77777777" w:rsidR="00DD14A5" w:rsidRDefault="00C32FE5">
      <w:pPr>
        <w:pStyle w:val="a3"/>
        <w:spacing w:line="360" w:lineRule="auto"/>
        <w:ind w:right="568"/>
      </w:pPr>
      <w:r>
        <w:t>Осмотр места происшествия является исключительно важным, неотлагательным следственным действием. Тщательность</w:t>
      </w:r>
      <w:r>
        <w:rPr>
          <w:spacing w:val="-1"/>
        </w:rPr>
        <w:t xml:space="preserve"> </w:t>
      </w:r>
      <w:r>
        <w:t>и своевременность его проведения служит залогом успешного расследования и дальнейшего раскрытия преступления. Целью осмотра места происшествия является моделирование механизма совершенного преступления, поиск оставленных следов, которые, в свою очередь, могут помочь в составлении антропологического, психопатического, а также биологического портрета преступника и тем самым заложить основу для его поиска.</w:t>
      </w:r>
    </w:p>
    <w:p w14:paraId="678DDFF8" w14:textId="77777777" w:rsidR="00DD14A5" w:rsidRDefault="00C32FE5">
      <w:pPr>
        <w:pStyle w:val="a3"/>
        <w:spacing w:before="160" w:line="362" w:lineRule="auto"/>
        <w:ind w:right="566"/>
      </w:pPr>
      <w:r>
        <w:t>Для наиболее целесообразного осмотра места происшествия необходимо участие грамотного и опытного следователя, соответствующих специалистов, сотрудников органов дознания.</w:t>
      </w:r>
    </w:p>
    <w:p w14:paraId="48D61685" w14:textId="77777777" w:rsidR="00DD14A5" w:rsidRDefault="00C32FE5">
      <w:pPr>
        <w:pStyle w:val="a3"/>
        <w:spacing w:before="155" w:line="360" w:lineRule="auto"/>
        <w:ind w:right="559"/>
      </w:pPr>
      <w:r>
        <w:t>Значимость осмотра места происшествия особенно возрастает при расследовании преступлений в условиях неоднозначности. К таким видам преступления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относится убийства, изнасилования, квартирные</w:t>
      </w:r>
      <w:r>
        <w:rPr>
          <w:spacing w:val="-2"/>
        </w:rPr>
        <w:t xml:space="preserve"> </w:t>
      </w:r>
      <w:r>
        <w:t>кражи</w:t>
      </w:r>
      <w:r>
        <w:rPr>
          <w:spacing w:val="-1"/>
        </w:rPr>
        <w:t xml:space="preserve"> </w:t>
      </w:r>
      <w:r>
        <w:t>и тому подобные виды преступлений.</w:t>
      </w:r>
    </w:p>
    <w:p w14:paraId="582AB598" w14:textId="77777777" w:rsidR="00DD14A5" w:rsidRDefault="00C32FE5">
      <w:pPr>
        <w:pStyle w:val="a3"/>
        <w:spacing w:before="156" w:line="362" w:lineRule="auto"/>
        <w:ind w:right="569"/>
      </w:pPr>
      <w:r>
        <w:t xml:space="preserve">Недосмотр, который может быть допущен, во время осмотра места происшествия приведет к </w:t>
      </w:r>
      <w:proofErr w:type="spellStart"/>
      <w:r>
        <w:t>трудновосполнимости</w:t>
      </w:r>
      <w:proofErr w:type="spellEnd"/>
      <w:r>
        <w:t xml:space="preserve"> или вовсе к отсутствию </w:t>
      </w:r>
      <w:proofErr w:type="spellStart"/>
      <w:r>
        <w:t>восполнимости</w:t>
      </w:r>
      <w:proofErr w:type="spellEnd"/>
      <w:r>
        <w:t xml:space="preserve"> улик.</w:t>
      </w:r>
    </w:p>
    <w:p w14:paraId="79857AC8" w14:textId="77777777" w:rsidR="00DD14A5" w:rsidRDefault="00C32FE5">
      <w:pPr>
        <w:pStyle w:val="a3"/>
        <w:spacing w:before="155" w:line="360" w:lineRule="auto"/>
        <w:ind w:right="561"/>
      </w:pPr>
      <w:r>
        <w:t>Актуальность данной темы заключается в том, что осмотр места происшествия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неотъемлемой</w:t>
      </w:r>
      <w:r>
        <w:rPr>
          <w:spacing w:val="-15"/>
        </w:rPr>
        <w:t xml:space="preserve"> </w:t>
      </w:r>
      <w:r>
        <w:t>частью</w:t>
      </w:r>
      <w:r>
        <w:rPr>
          <w:spacing w:val="-17"/>
        </w:rPr>
        <w:t xml:space="preserve"> </w:t>
      </w:r>
      <w:r>
        <w:t>следственных</w:t>
      </w:r>
      <w:r>
        <w:rPr>
          <w:spacing w:val="-18"/>
        </w:rPr>
        <w:t xml:space="preserve"> </w:t>
      </w:r>
      <w:r>
        <w:t>действий.</w:t>
      </w:r>
      <w:r>
        <w:rPr>
          <w:spacing w:val="-4"/>
        </w:rPr>
        <w:t xml:space="preserve"> </w:t>
      </w:r>
      <w:r>
        <w:t>Данная стадия следственных действий является одной из первоначальных. От качества и своевременности в большинстве случаев зависит положительный исход расследования, поскольку полученная информация при осмотре места происшествия может носить доказательный характер. Зачастую раскрытие преступлений невозможно без осмотра места происшествия.</w:t>
      </w:r>
    </w:p>
    <w:p w14:paraId="10C44072" w14:textId="77777777" w:rsidR="00DD14A5" w:rsidRDefault="00C32FE5">
      <w:pPr>
        <w:pStyle w:val="a3"/>
        <w:spacing w:before="158" w:line="362" w:lineRule="auto"/>
        <w:ind w:right="566"/>
      </w:pPr>
      <w:r>
        <w:t>Согласно данным Управления Министерств Внутренних Дел (УМВД) России</w:t>
      </w:r>
      <w:r>
        <w:rPr>
          <w:spacing w:val="1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Василеостровскому</w:t>
      </w:r>
      <w:r>
        <w:rPr>
          <w:spacing w:val="13"/>
        </w:rPr>
        <w:t xml:space="preserve"> </w:t>
      </w:r>
      <w:r>
        <w:t>району</w:t>
      </w:r>
      <w:r>
        <w:rPr>
          <w:spacing w:val="13"/>
        </w:rPr>
        <w:t xml:space="preserve"> </w:t>
      </w:r>
      <w:r>
        <w:t>города</w:t>
      </w:r>
      <w:r>
        <w:rPr>
          <w:spacing w:val="18"/>
        </w:rPr>
        <w:t xml:space="preserve"> </w:t>
      </w:r>
      <w:r>
        <w:t>Санкт-Петербурга,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2021</w:t>
      </w:r>
      <w:r>
        <w:rPr>
          <w:spacing w:val="17"/>
        </w:rPr>
        <w:t xml:space="preserve"> </w:t>
      </w:r>
      <w:r>
        <w:rPr>
          <w:spacing w:val="-5"/>
        </w:rPr>
        <w:t>год</w:t>
      </w:r>
    </w:p>
    <w:p w14:paraId="53E91D92" w14:textId="77777777" w:rsidR="00DD14A5" w:rsidRDefault="00DD14A5">
      <w:pPr>
        <w:pStyle w:val="a3"/>
        <w:spacing w:line="362" w:lineRule="auto"/>
        <w:sectPr w:rsidR="00DD14A5">
          <w:pgSz w:w="11910" w:h="16840"/>
          <w:pgMar w:top="1040" w:right="283" w:bottom="1180" w:left="1133" w:header="0" w:footer="969" w:gutter="0"/>
          <w:cols w:space="720"/>
        </w:sectPr>
      </w:pPr>
    </w:p>
    <w:p w14:paraId="312040CF" w14:textId="77777777" w:rsidR="00DD14A5" w:rsidRDefault="00C32FE5">
      <w:pPr>
        <w:pStyle w:val="a3"/>
        <w:spacing w:before="67" w:line="362" w:lineRule="auto"/>
        <w:ind w:right="568" w:firstLine="0"/>
      </w:pPr>
      <w:r>
        <w:lastRenderedPageBreak/>
        <w:t>было произведено 1790 осмотров мест происшествий, в том числе 1274 с изъятием следов.</w:t>
      </w:r>
      <w:r>
        <w:rPr>
          <w:vertAlign w:val="superscript"/>
        </w:rPr>
        <w:t>1</w:t>
      </w:r>
    </w:p>
    <w:p w14:paraId="3D6305B7" w14:textId="77777777" w:rsidR="00DD14A5" w:rsidRDefault="00C32FE5">
      <w:pPr>
        <w:pStyle w:val="a3"/>
        <w:spacing w:before="157" w:line="360" w:lineRule="auto"/>
        <w:ind w:right="568"/>
      </w:pPr>
      <w:r>
        <w:t>Отдельные проблемы производства осмотра места происшествия изучены в работах Р.А. Ищенко, Е.П. Макарова, В.И. Белкина, С.В. Чеботарева. Однако в них не проводится комплексное исследование тактики осмотра</w:t>
      </w:r>
      <w:r>
        <w:rPr>
          <w:spacing w:val="-16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происшествия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преступления,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 изменений, внесенных в законодательство.</w:t>
      </w:r>
    </w:p>
    <w:p w14:paraId="1ADF0005" w14:textId="77777777" w:rsidR="00DD14A5" w:rsidRDefault="00C32FE5">
      <w:pPr>
        <w:pStyle w:val="a3"/>
        <w:spacing w:before="158" w:line="360" w:lineRule="auto"/>
        <w:ind w:right="565"/>
      </w:pPr>
      <w:r>
        <w:t>Объектом исследования в данной работе является анализ осмотра мест происшествия, как в целом, так и отдельных</w:t>
      </w:r>
      <w:r>
        <w:rPr>
          <w:spacing w:val="-2"/>
        </w:rPr>
        <w:t xml:space="preserve"> </w:t>
      </w:r>
      <w:r>
        <w:t>видов преступления, а также его тактических основ.</w:t>
      </w:r>
    </w:p>
    <w:p w14:paraId="78107EAE" w14:textId="77777777" w:rsidR="00DD14A5" w:rsidRDefault="00C32FE5">
      <w:pPr>
        <w:pStyle w:val="a3"/>
        <w:spacing w:before="160" w:line="362" w:lineRule="auto"/>
        <w:ind w:right="566"/>
      </w:pPr>
      <w:r>
        <w:t>Предметом являются правоотношения, возникающие при реализации тактических приемов осмотра места происшествия.</w:t>
      </w:r>
    </w:p>
    <w:p w14:paraId="2BD8C243" w14:textId="77777777" w:rsidR="00DD14A5" w:rsidRDefault="00C32FE5">
      <w:pPr>
        <w:pStyle w:val="a3"/>
        <w:spacing w:before="156" w:line="360" w:lineRule="auto"/>
        <w:ind w:right="565"/>
      </w:pPr>
      <w:r>
        <w:t>Целью исследования является изучение тактики, основных приёмов и способов проведения осмотра места происшествия. Должным образом ознакомится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происшествия</w:t>
      </w:r>
      <w:r>
        <w:rPr>
          <w:spacing w:val="-4"/>
        </w:rPr>
        <w:t xml:space="preserve"> </w:t>
      </w:r>
      <w:r>
        <w:t>отдельных видов преступления. В данной работе рассмотрены тактики осмотра мест происшествия таких преступлений, как убийство, изнасилование, а также в сфере квартирных краж.</w:t>
      </w:r>
    </w:p>
    <w:sectPr w:rsidR="00DD14A5" w:rsidSect="00FC19C4">
      <w:pgSz w:w="11910" w:h="16840"/>
      <w:pgMar w:top="1040" w:right="283" w:bottom="1160" w:left="1133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591C" w14:textId="77777777" w:rsidR="00DD1290" w:rsidRDefault="00DD1290">
      <w:r>
        <w:separator/>
      </w:r>
    </w:p>
  </w:endnote>
  <w:endnote w:type="continuationSeparator" w:id="0">
    <w:p w14:paraId="7B659877" w14:textId="77777777" w:rsidR="00DD1290" w:rsidRDefault="00DD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B6C" w14:textId="77777777" w:rsidR="00DD14A5" w:rsidRDefault="00C32FE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182B3C02" wp14:editId="4DA9C4B5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C4580" w14:textId="77777777" w:rsidR="00DD14A5" w:rsidRDefault="00C32FE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B3C0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pt;margin-top:781pt;width:13.05pt;height:13.0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Z2oQEAAD4DAAAOAAAAZHJzL2Uyb0RvYy54bWysUsGO0zAQvSPxD5bvNN1FXVDUdAWsQEgr&#10;QNrdD3Acu7GIPWbGbdK/Z+yk3RXcEBdnHL95M+/NbG8nP4ijQXIQGnm1WkthgobOhX0jnx4/v3kv&#10;BSUVOjVAMI08GZK3u9evtmOszTX0MHQGBZMEqsfYyD6lWFcV6d54RSuIJvCjBfQq8RX3VYdqZHY/&#10;VNfr9U01AnYRQRsi/ns3P8pd4bfW6PTdWjJJDI3k3lI5sZxtPqvdVtV7VLF3emlD/UMXXrnARS9U&#10;dyopcUD3F5V3GoHAppUGX4G1TpuigdVcrf9Q89CraIoWNofixSb6f7T62/EHCtc1ciNFUJ5H9Gim&#10;1MIkNtmcMVLNmIfIqDR9hImHXIRSvAf9kxhSvcDMCcTobMZk0ecvyxScyP6fLp5zEaEz283m3Vuu&#10;rflpiTPnc3JESl8MeJGDRiKPtDSgjveUZugZsvQyl89dpamdFhEtdCfWMPKoG0m/DgqNFMPXwF7m&#10;vTgHeA7ac4Bp+ARle7KUAB8OCawrlXOJmXepzEMqvS8Llbfg5b2gntd+9xsAAP//AwBQSwMEFAAG&#10;AAgAAAAhALXIMOXhAAAADQEAAA8AAABkcnMvZG93bnJldi54bWxMj8FOwzAQRO9I/IO1SNyo04ia&#10;NI1TVQhOSIg0HDg6sZtYjdchdtvw92xPcNyZp9mZYju7gZ3NFKxHCctFAsxg67XFTsJn/fqQAQtR&#10;oVaDRyPhxwTYlrc3hcq1v2BlzvvYMQrBkCsJfYxjznloe+NUWPjRIHkHPzkV6Zw6rid1oXA38DRJ&#10;BHfKIn3o1Wiee9Me9ycnYfeF1Yv9fm8+qkNl63qd4Js4Snl/N+82wKKZ4x8M1/pUHUrq1PgT6sAG&#10;CSJ9FISSsRIprSJErJInYM1VyrIl8LLg/1eUvwAAAP//AwBQSwECLQAUAAYACAAAACEAtoM4kv4A&#10;AADhAQAAEwAAAAAAAAAAAAAAAAAAAAAAW0NvbnRlbnRfVHlwZXNdLnhtbFBLAQItABQABgAIAAAA&#10;IQA4/SH/1gAAAJQBAAALAAAAAAAAAAAAAAAAAC8BAABfcmVscy8ucmVsc1BLAQItABQABgAIAAAA&#10;IQAgtmZ2oQEAAD4DAAAOAAAAAAAAAAAAAAAAAC4CAABkcnMvZTJvRG9jLnhtbFBLAQItABQABgAI&#10;AAAAIQC1yDDl4QAAAA0BAAAPAAAAAAAAAAAAAAAAAPsDAABkcnMvZG93bnJldi54bWxQSwUGAAAA&#10;AAQABADzAAAACQUAAAAA&#10;" filled="f" stroked="f">
              <v:textbox inset="0,0,0,0">
                <w:txbxContent>
                  <w:p w14:paraId="04EC4580" w14:textId="77777777" w:rsidR="00DD14A5" w:rsidRDefault="00C32FE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AC5B" w14:textId="77777777" w:rsidR="00DD1290" w:rsidRDefault="00DD1290">
      <w:r>
        <w:separator/>
      </w:r>
    </w:p>
  </w:footnote>
  <w:footnote w:type="continuationSeparator" w:id="0">
    <w:p w14:paraId="42BEC094" w14:textId="77777777" w:rsidR="00DD1290" w:rsidRDefault="00DD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39"/>
    <w:multiLevelType w:val="hybridMultilevel"/>
    <w:tmpl w:val="8684F368"/>
    <w:lvl w:ilvl="0" w:tplc="5C8C01E0">
      <w:numFmt w:val="bullet"/>
      <w:lvlText w:val="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1016E4">
      <w:start w:val="1"/>
      <w:numFmt w:val="decimal"/>
      <w:lvlText w:val="%2)"/>
      <w:lvlJc w:val="left"/>
      <w:pPr>
        <w:ind w:left="19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A4E6DA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DCB82758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4" w:tplc="A4306984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 w:tplc="799CD502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29E4670A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 w:tplc="78582458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88ACB1EE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2464603"/>
    <w:multiLevelType w:val="hybridMultilevel"/>
    <w:tmpl w:val="43265406"/>
    <w:lvl w:ilvl="0" w:tplc="CA72FDFA">
      <w:start w:val="1"/>
      <w:numFmt w:val="decimal"/>
      <w:lvlText w:val="%1)"/>
      <w:lvlJc w:val="left"/>
      <w:pPr>
        <w:ind w:left="19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E639EC">
      <w:numFmt w:val="bullet"/>
      <w:lvlText w:val=""/>
      <w:lvlJc w:val="left"/>
      <w:pPr>
        <w:ind w:left="1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612F6D6">
      <w:numFmt w:val="bullet"/>
      <w:lvlText w:val="•"/>
      <w:lvlJc w:val="left"/>
      <w:pPr>
        <w:ind w:left="3697" w:hanging="361"/>
      </w:pPr>
      <w:rPr>
        <w:rFonts w:hint="default"/>
        <w:lang w:val="ru-RU" w:eastAsia="en-US" w:bidi="ar-SA"/>
      </w:rPr>
    </w:lvl>
    <w:lvl w:ilvl="3" w:tplc="29FE3B78">
      <w:numFmt w:val="bullet"/>
      <w:lvlText w:val="•"/>
      <w:lvlJc w:val="left"/>
      <w:pPr>
        <w:ind w:left="4546" w:hanging="361"/>
      </w:pPr>
      <w:rPr>
        <w:rFonts w:hint="default"/>
        <w:lang w:val="ru-RU" w:eastAsia="en-US" w:bidi="ar-SA"/>
      </w:rPr>
    </w:lvl>
    <w:lvl w:ilvl="4" w:tplc="C088986E">
      <w:numFmt w:val="bullet"/>
      <w:lvlText w:val="•"/>
      <w:lvlJc w:val="left"/>
      <w:pPr>
        <w:ind w:left="5395" w:hanging="361"/>
      </w:pPr>
      <w:rPr>
        <w:rFonts w:hint="default"/>
        <w:lang w:val="ru-RU" w:eastAsia="en-US" w:bidi="ar-SA"/>
      </w:rPr>
    </w:lvl>
    <w:lvl w:ilvl="5" w:tplc="2B00F252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6" w:tplc="D206B6A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7" w:tplc="FED83A16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C2023B16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E8263D6"/>
    <w:multiLevelType w:val="multilevel"/>
    <w:tmpl w:val="CFE4E5EC"/>
    <w:lvl w:ilvl="0">
      <w:start w:val="2"/>
      <w:numFmt w:val="decimal"/>
      <w:lvlText w:val="%1"/>
      <w:lvlJc w:val="left"/>
      <w:pPr>
        <w:ind w:left="239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1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52A5049"/>
    <w:multiLevelType w:val="multilevel"/>
    <w:tmpl w:val="7340E66A"/>
    <w:lvl w:ilvl="0">
      <w:start w:val="2"/>
      <w:numFmt w:val="decimal"/>
      <w:lvlText w:val="%1"/>
      <w:lvlJc w:val="left"/>
      <w:pPr>
        <w:ind w:left="566" w:hanging="4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6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5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419"/>
      </w:pPr>
      <w:rPr>
        <w:rFonts w:hint="default"/>
        <w:lang w:val="ru-RU" w:eastAsia="en-US" w:bidi="ar-SA"/>
      </w:rPr>
    </w:lvl>
  </w:abstractNum>
  <w:abstractNum w:abstractNumId="4" w15:restartNumberingAfterBreak="0">
    <w:nsid w:val="35704FFD"/>
    <w:multiLevelType w:val="multilevel"/>
    <w:tmpl w:val="B1244BF2"/>
    <w:lvl w:ilvl="0">
      <w:start w:val="2"/>
      <w:numFmt w:val="decimal"/>
      <w:lvlText w:val="%1"/>
      <w:lvlJc w:val="left"/>
      <w:pPr>
        <w:ind w:left="56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3CD27310"/>
    <w:multiLevelType w:val="hybridMultilevel"/>
    <w:tmpl w:val="F58C9D20"/>
    <w:lvl w:ilvl="0" w:tplc="5BB21D08">
      <w:numFmt w:val="bullet"/>
      <w:lvlText w:val="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5CF8DA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682262EC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89B0A816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FB72F132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A8FC363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CE52DE42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13BEA7F6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03BA34EC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5B15498"/>
    <w:multiLevelType w:val="multilevel"/>
    <w:tmpl w:val="0EA656A8"/>
    <w:lvl w:ilvl="0">
      <w:start w:val="1"/>
      <w:numFmt w:val="decimal"/>
      <w:lvlText w:val="%1"/>
      <w:lvlJc w:val="left"/>
      <w:pPr>
        <w:ind w:left="127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6ED41DC"/>
    <w:multiLevelType w:val="hybridMultilevel"/>
    <w:tmpl w:val="91ACE610"/>
    <w:lvl w:ilvl="0" w:tplc="8D0A4172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E6047C">
      <w:numFmt w:val="bullet"/>
      <w:lvlText w:val=""/>
      <w:lvlJc w:val="left"/>
      <w:pPr>
        <w:ind w:left="1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79C81D8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D8C4791C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4" w:tplc="84D20924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 w:tplc="1E8EB3CC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05FE5C62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 w:tplc="6EF4FEF4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99A6DBF2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FD84BDA"/>
    <w:multiLevelType w:val="hybridMultilevel"/>
    <w:tmpl w:val="5FEA3246"/>
    <w:lvl w:ilvl="0" w:tplc="EFB20CBC">
      <w:start w:val="1"/>
      <w:numFmt w:val="decimal"/>
      <w:lvlText w:val="%1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3E0626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556434F0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3198083C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4A447386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5E16C71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CCA8F9D0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2DA47734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68888B0C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31347D4"/>
    <w:multiLevelType w:val="multilevel"/>
    <w:tmpl w:val="97FC496E"/>
    <w:lvl w:ilvl="0">
      <w:start w:val="2"/>
      <w:numFmt w:val="decimal"/>
      <w:lvlText w:val="%1"/>
      <w:lvlJc w:val="left"/>
      <w:pPr>
        <w:ind w:left="3285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5BB3B03"/>
    <w:multiLevelType w:val="hybridMultilevel"/>
    <w:tmpl w:val="6150A8E4"/>
    <w:lvl w:ilvl="0" w:tplc="A5309650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C6ECE0">
      <w:numFmt w:val="bullet"/>
      <w:lvlText w:val=""/>
      <w:lvlJc w:val="left"/>
      <w:pPr>
        <w:ind w:left="1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B145882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E1FC2C0C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4" w:tplc="328A40DC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 w:tplc="CD16401C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00703D12">
      <w:numFmt w:val="bullet"/>
      <w:lvlText w:val="•"/>
      <w:lvlJc w:val="left"/>
      <w:pPr>
        <w:ind w:left="6715" w:hanging="361"/>
      </w:pPr>
      <w:rPr>
        <w:rFonts w:hint="default"/>
        <w:lang w:val="ru-RU" w:eastAsia="en-US" w:bidi="ar-SA"/>
      </w:rPr>
    </w:lvl>
    <w:lvl w:ilvl="7" w:tplc="666215FC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C30C3292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1AE214A"/>
    <w:multiLevelType w:val="multilevel"/>
    <w:tmpl w:val="73DAEB92"/>
    <w:lvl w:ilvl="0">
      <w:start w:val="1"/>
      <w:numFmt w:val="decimal"/>
      <w:lvlText w:val="%1"/>
      <w:lvlJc w:val="left"/>
      <w:pPr>
        <w:ind w:left="1575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6742AE4"/>
    <w:multiLevelType w:val="hybridMultilevel"/>
    <w:tmpl w:val="66FE9D22"/>
    <w:lvl w:ilvl="0" w:tplc="9B860432">
      <w:numFmt w:val="bullet"/>
      <w:lvlText w:val="–"/>
      <w:lvlJc w:val="left"/>
      <w:pPr>
        <w:ind w:left="56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8EF76E">
      <w:numFmt w:val="bullet"/>
      <w:lvlText w:val="•"/>
      <w:lvlJc w:val="left"/>
      <w:pPr>
        <w:ind w:left="1552" w:hanging="485"/>
      </w:pPr>
      <w:rPr>
        <w:rFonts w:hint="default"/>
        <w:lang w:val="ru-RU" w:eastAsia="en-US" w:bidi="ar-SA"/>
      </w:rPr>
    </w:lvl>
    <w:lvl w:ilvl="2" w:tplc="D848F8EA">
      <w:numFmt w:val="bullet"/>
      <w:lvlText w:val="•"/>
      <w:lvlJc w:val="left"/>
      <w:pPr>
        <w:ind w:left="2545" w:hanging="485"/>
      </w:pPr>
      <w:rPr>
        <w:rFonts w:hint="default"/>
        <w:lang w:val="ru-RU" w:eastAsia="en-US" w:bidi="ar-SA"/>
      </w:rPr>
    </w:lvl>
    <w:lvl w:ilvl="3" w:tplc="CB366BE0">
      <w:numFmt w:val="bullet"/>
      <w:lvlText w:val="•"/>
      <w:lvlJc w:val="left"/>
      <w:pPr>
        <w:ind w:left="3538" w:hanging="485"/>
      </w:pPr>
      <w:rPr>
        <w:rFonts w:hint="default"/>
        <w:lang w:val="ru-RU" w:eastAsia="en-US" w:bidi="ar-SA"/>
      </w:rPr>
    </w:lvl>
    <w:lvl w:ilvl="4" w:tplc="FCCCDE24">
      <w:numFmt w:val="bullet"/>
      <w:lvlText w:val="•"/>
      <w:lvlJc w:val="left"/>
      <w:pPr>
        <w:ind w:left="4531" w:hanging="485"/>
      </w:pPr>
      <w:rPr>
        <w:rFonts w:hint="default"/>
        <w:lang w:val="ru-RU" w:eastAsia="en-US" w:bidi="ar-SA"/>
      </w:rPr>
    </w:lvl>
    <w:lvl w:ilvl="5" w:tplc="A9B892C2">
      <w:numFmt w:val="bullet"/>
      <w:lvlText w:val="•"/>
      <w:lvlJc w:val="left"/>
      <w:pPr>
        <w:ind w:left="5524" w:hanging="485"/>
      </w:pPr>
      <w:rPr>
        <w:rFonts w:hint="default"/>
        <w:lang w:val="ru-RU" w:eastAsia="en-US" w:bidi="ar-SA"/>
      </w:rPr>
    </w:lvl>
    <w:lvl w:ilvl="6" w:tplc="901890C6">
      <w:numFmt w:val="bullet"/>
      <w:lvlText w:val="•"/>
      <w:lvlJc w:val="left"/>
      <w:pPr>
        <w:ind w:left="6516" w:hanging="485"/>
      </w:pPr>
      <w:rPr>
        <w:rFonts w:hint="default"/>
        <w:lang w:val="ru-RU" w:eastAsia="en-US" w:bidi="ar-SA"/>
      </w:rPr>
    </w:lvl>
    <w:lvl w:ilvl="7" w:tplc="66C06E48">
      <w:numFmt w:val="bullet"/>
      <w:lvlText w:val="•"/>
      <w:lvlJc w:val="left"/>
      <w:pPr>
        <w:ind w:left="7509" w:hanging="485"/>
      </w:pPr>
      <w:rPr>
        <w:rFonts w:hint="default"/>
        <w:lang w:val="ru-RU" w:eastAsia="en-US" w:bidi="ar-SA"/>
      </w:rPr>
    </w:lvl>
    <w:lvl w:ilvl="8" w:tplc="534035A6">
      <w:numFmt w:val="bullet"/>
      <w:lvlText w:val="•"/>
      <w:lvlJc w:val="left"/>
      <w:pPr>
        <w:ind w:left="8502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68640551"/>
    <w:multiLevelType w:val="hybridMultilevel"/>
    <w:tmpl w:val="5830C5DA"/>
    <w:lvl w:ilvl="0" w:tplc="F25EBA5C">
      <w:start w:val="1"/>
      <w:numFmt w:val="decimal"/>
      <w:lvlText w:val="%1)"/>
      <w:lvlJc w:val="left"/>
      <w:pPr>
        <w:ind w:left="19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B8DB1C">
      <w:numFmt w:val="bullet"/>
      <w:lvlText w:val="•"/>
      <w:lvlJc w:val="left"/>
      <w:pPr>
        <w:ind w:left="2830" w:hanging="706"/>
      </w:pPr>
      <w:rPr>
        <w:rFonts w:hint="default"/>
        <w:lang w:val="ru-RU" w:eastAsia="en-US" w:bidi="ar-SA"/>
      </w:rPr>
    </w:lvl>
    <w:lvl w:ilvl="2" w:tplc="3C0290C6">
      <w:numFmt w:val="bullet"/>
      <w:lvlText w:val="•"/>
      <w:lvlJc w:val="left"/>
      <w:pPr>
        <w:ind w:left="3681" w:hanging="706"/>
      </w:pPr>
      <w:rPr>
        <w:rFonts w:hint="default"/>
        <w:lang w:val="ru-RU" w:eastAsia="en-US" w:bidi="ar-SA"/>
      </w:rPr>
    </w:lvl>
    <w:lvl w:ilvl="3" w:tplc="71286D14">
      <w:numFmt w:val="bullet"/>
      <w:lvlText w:val="•"/>
      <w:lvlJc w:val="left"/>
      <w:pPr>
        <w:ind w:left="4532" w:hanging="706"/>
      </w:pPr>
      <w:rPr>
        <w:rFonts w:hint="default"/>
        <w:lang w:val="ru-RU" w:eastAsia="en-US" w:bidi="ar-SA"/>
      </w:rPr>
    </w:lvl>
    <w:lvl w:ilvl="4" w:tplc="057A6B48">
      <w:numFmt w:val="bullet"/>
      <w:lvlText w:val="•"/>
      <w:lvlJc w:val="left"/>
      <w:pPr>
        <w:ind w:left="5383" w:hanging="706"/>
      </w:pPr>
      <w:rPr>
        <w:rFonts w:hint="default"/>
        <w:lang w:val="ru-RU" w:eastAsia="en-US" w:bidi="ar-SA"/>
      </w:rPr>
    </w:lvl>
    <w:lvl w:ilvl="5" w:tplc="14346D12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6" w:tplc="E9A61E88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7" w:tplc="B3C4EFDC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  <w:lvl w:ilvl="8" w:tplc="831C3C00">
      <w:numFmt w:val="bullet"/>
      <w:lvlText w:val="•"/>
      <w:lvlJc w:val="left"/>
      <w:pPr>
        <w:ind w:left="8786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7A596FF1"/>
    <w:multiLevelType w:val="hybridMultilevel"/>
    <w:tmpl w:val="8FD8E536"/>
    <w:lvl w:ilvl="0" w:tplc="C698356E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581A12">
      <w:numFmt w:val="bullet"/>
      <w:lvlText w:val="•"/>
      <w:lvlJc w:val="left"/>
      <w:pPr>
        <w:ind w:left="1552" w:hanging="706"/>
      </w:pPr>
      <w:rPr>
        <w:rFonts w:hint="default"/>
        <w:lang w:val="ru-RU" w:eastAsia="en-US" w:bidi="ar-SA"/>
      </w:rPr>
    </w:lvl>
    <w:lvl w:ilvl="2" w:tplc="82CC380E">
      <w:numFmt w:val="bullet"/>
      <w:lvlText w:val="•"/>
      <w:lvlJc w:val="left"/>
      <w:pPr>
        <w:ind w:left="2545" w:hanging="706"/>
      </w:pPr>
      <w:rPr>
        <w:rFonts w:hint="default"/>
        <w:lang w:val="ru-RU" w:eastAsia="en-US" w:bidi="ar-SA"/>
      </w:rPr>
    </w:lvl>
    <w:lvl w:ilvl="3" w:tplc="D9DE95CA">
      <w:numFmt w:val="bullet"/>
      <w:lvlText w:val="•"/>
      <w:lvlJc w:val="left"/>
      <w:pPr>
        <w:ind w:left="3538" w:hanging="706"/>
      </w:pPr>
      <w:rPr>
        <w:rFonts w:hint="default"/>
        <w:lang w:val="ru-RU" w:eastAsia="en-US" w:bidi="ar-SA"/>
      </w:rPr>
    </w:lvl>
    <w:lvl w:ilvl="4" w:tplc="F33623BA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5" w:tplc="E9307FC4">
      <w:numFmt w:val="bullet"/>
      <w:lvlText w:val="•"/>
      <w:lvlJc w:val="left"/>
      <w:pPr>
        <w:ind w:left="5524" w:hanging="706"/>
      </w:pPr>
      <w:rPr>
        <w:rFonts w:hint="default"/>
        <w:lang w:val="ru-RU" w:eastAsia="en-US" w:bidi="ar-SA"/>
      </w:rPr>
    </w:lvl>
    <w:lvl w:ilvl="6" w:tplc="0F989C08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8E8298B4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 w:tplc="CF4ADAF0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ED50DCC"/>
    <w:multiLevelType w:val="multilevel"/>
    <w:tmpl w:val="F2DA602C"/>
    <w:lvl w:ilvl="0">
      <w:start w:val="1"/>
      <w:numFmt w:val="decimal"/>
      <w:lvlText w:val="%1"/>
      <w:lvlJc w:val="left"/>
      <w:pPr>
        <w:ind w:left="2357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5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42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4A5"/>
    <w:rsid w:val="00BE6D6E"/>
    <w:rsid w:val="00C32FE5"/>
    <w:rsid w:val="00DD1290"/>
    <w:rsid w:val="00DD14A5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0E94"/>
  <w15:docId w15:val="{A3D4E0EE-3EED-4281-AA71-BCE0805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Лапо</dc:creator>
  <cp:lastModifiedBy>Ivan V.</cp:lastModifiedBy>
  <cp:revision>3</cp:revision>
  <dcterms:created xsi:type="dcterms:W3CDTF">2025-01-30T04:52:00Z</dcterms:created>
  <dcterms:modified xsi:type="dcterms:W3CDTF">2025-01-30T09:28:00Z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