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4BC" w14:textId="77777777" w:rsidR="00E36AFF" w:rsidRDefault="00217CDB">
      <w:pPr>
        <w:pStyle w:val="1"/>
        <w:spacing w:before="75"/>
        <w:ind w:right="416"/>
      </w:pPr>
      <w:r>
        <w:rPr>
          <w:spacing w:val="-2"/>
        </w:rPr>
        <w:t>ОГЛАВЛЕНИЕ</w:t>
      </w:r>
    </w:p>
    <w:sdt>
      <w:sdtPr>
        <w:id w:val="528143498"/>
        <w:docPartObj>
          <w:docPartGallery w:val="Table of Contents"/>
          <w:docPartUnique/>
        </w:docPartObj>
      </w:sdtPr>
      <w:sdtEndPr/>
      <w:sdtContent>
        <w:p w14:paraId="28F91229" w14:textId="77777777" w:rsidR="00E36AFF" w:rsidRDefault="00F456C9">
          <w:pPr>
            <w:pStyle w:val="20"/>
            <w:tabs>
              <w:tab w:val="left" w:leader="dot" w:pos="9350"/>
            </w:tabs>
            <w:spacing w:before="813"/>
          </w:pPr>
          <w:hyperlink w:anchor="_TOC_250009" w:history="1">
            <w:r w:rsidR="00217CDB">
              <w:rPr>
                <w:spacing w:val="-2"/>
              </w:rPr>
              <w:t>ВВЕДЕНИЕ</w:t>
            </w:r>
            <w:r w:rsidR="00217CDB">
              <w:tab/>
            </w:r>
            <w:r w:rsidR="00217CDB">
              <w:rPr>
                <w:spacing w:val="-10"/>
              </w:rPr>
              <w:t>3</w:t>
            </w:r>
          </w:hyperlink>
        </w:p>
        <w:p w14:paraId="763A7BC5" w14:textId="77777777" w:rsidR="00E36AFF" w:rsidRDefault="00F456C9">
          <w:pPr>
            <w:pStyle w:val="10"/>
            <w:tabs>
              <w:tab w:val="left" w:leader="dot" w:pos="9207"/>
            </w:tabs>
            <w:spacing w:before="160"/>
            <w:ind w:right="427"/>
          </w:pPr>
          <w:hyperlink w:anchor="_TOC_250008" w:history="1">
            <w:r w:rsidR="00217CDB">
              <w:t>ГЛАВА</w:t>
            </w:r>
            <w:r w:rsidR="00217CDB">
              <w:rPr>
                <w:spacing w:val="-10"/>
              </w:rPr>
              <w:t xml:space="preserve"> </w:t>
            </w:r>
            <w:r w:rsidR="00217CDB">
              <w:t>1.</w:t>
            </w:r>
            <w:r w:rsidR="00217CDB">
              <w:rPr>
                <w:spacing w:val="-8"/>
              </w:rPr>
              <w:t xml:space="preserve"> </w:t>
            </w:r>
            <w:r w:rsidR="00217CDB">
              <w:t>ТЕОРЕТИЧЕСКИЕ</w:t>
            </w:r>
            <w:r w:rsidR="00217CDB">
              <w:rPr>
                <w:spacing w:val="-8"/>
              </w:rPr>
              <w:t xml:space="preserve"> </w:t>
            </w:r>
            <w:r w:rsidR="00217CDB">
              <w:t>ОСНОВЫ</w:t>
            </w:r>
            <w:r w:rsidR="00217CDB">
              <w:rPr>
                <w:spacing w:val="-8"/>
              </w:rPr>
              <w:t xml:space="preserve"> </w:t>
            </w:r>
            <w:r w:rsidR="00217CDB">
              <w:t>СУДЕБНОЙ</w:t>
            </w:r>
            <w:r w:rsidR="00217CDB">
              <w:rPr>
                <w:spacing w:val="-8"/>
              </w:rPr>
              <w:t xml:space="preserve"> </w:t>
            </w:r>
            <w:r w:rsidR="00217CDB">
              <w:rPr>
                <w:spacing w:val="-2"/>
              </w:rPr>
              <w:t>ДЕЯТЕЛЬНОСТИ</w:t>
            </w:r>
            <w:r w:rsidR="00217CDB">
              <w:tab/>
            </w:r>
            <w:r w:rsidR="00217CDB">
              <w:rPr>
                <w:spacing w:val="-10"/>
              </w:rPr>
              <w:t>7</w:t>
            </w:r>
          </w:hyperlink>
        </w:p>
        <w:p w14:paraId="3CAB1C58" w14:textId="77777777" w:rsidR="00E36AFF" w:rsidRDefault="00F456C9">
          <w:pPr>
            <w:pStyle w:val="3"/>
            <w:numPr>
              <w:ilvl w:val="1"/>
              <w:numId w:val="19"/>
            </w:numPr>
            <w:tabs>
              <w:tab w:val="left" w:pos="634"/>
              <w:tab w:val="left" w:leader="dot" w:pos="9350"/>
            </w:tabs>
            <w:spacing w:before="161"/>
            <w:ind w:left="634" w:hanging="491"/>
          </w:pPr>
          <w:hyperlink w:anchor="_TOC_250007" w:history="1">
            <w:r w:rsidR="00217CDB">
              <w:t>Понятие</w:t>
            </w:r>
            <w:r w:rsidR="00217CDB">
              <w:rPr>
                <w:spacing w:val="-6"/>
              </w:rPr>
              <w:t xml:space="preserve"> </w:t>
            </w:r>
            <w:r w:rsidR="00217CDB">
              <w:t>и</w:t>
            </w:r>
            <w:r w:rsidR="00217CDB">
              <w:rPr>
                <w:spacing w:val="-6"/>
              </w:rPr>
              <w:t xml:space="preserve"> </w:t>
            </w:r>
            <w:r w:rsidR="00217CDB">
              <w:t>сущность</w:t>
            </w:r>
            <w:r w:rsidR="00217CDB">
              <w:rPr>
                <w:spacing w:val="-7"/>
              </w:rPr>
              <w:t xml:space="preserve"> </w:t>
            </w:r>
            <w:r w:rsidR="00217CDB">
              <w:t>судебной</w:t>
            </w:r>
            <w:r w:rsidR="00217CDB">
              <w:rPr>
                <w:spacing w:val="-4"/>
              </w:rPr>
              <w:t xml:space="preserve"> </w:t>
            </w:r>
            <w:r w:rsidR="00217CDB">
              <w:rPr>
                <w:spacing w:val="-2"/>
              </w:rPr>
              <w:t>деятельности</w:t>
            </w:r>
            <w:r w:rsidR="00217CDB">
              <w:tab/>
            </w:r>
            <w:r w:rsidR="00217CDB">
              <w:rPr>
                <w:spacing w:val="-10"/>
              </w:rPr>
              <w:t>7</w:t>
            </w:r>
          </w:hyperlink>
        </w:p>
        <w:p w14:paraId="0B6B257A" w14:textId="77777777" w:rsidR="00E36AFF" w:rsidRDefault="00F456C9">
          <w:pPr>
            <w:pStyle w:val="3"/>
            <w:numPr>
              <w:ilvl w:val="1"/>
              <w:numId w:val="19"/>
            </w:numPr>
            <w:tabs>
              <w:tab w:val="left" w:pos="633"/>
              <w:tab w:val="left" w:leader="dot" w:pos="9070"/>
            </w:tabs>
            <w:spacing w:before="160"/>
            <w:ind w:left="633" w:hanging="490"/>
          </w:pPr>
          <w:hyperlink w:anchor="_TOC_250006" w:history="1">
            <w:r w:rsidR="00217CDB">
              <w:t>Элементы</w:t>
            </w:r>
            <w:r w:rsidR="00217CDB">
              <w:rPr>
                <w:spacing w:val="-8"/>
              </w:rPr>
              <w:t xml:space="preserve"> </w:t>
            </w:r>
            <w:r w:rsidR="00217CDB">
              <w:t>судебной</w:t>
            </w:r>
            <w:r w:rsidR="00217CDB">
              <w:rPr>
                <w:spacing w:val="-7"/>
              </w:rPr>
              <w:t xml:space="preserve"> </w:t>
            </w:r>
            <w:r w:rsidR="00217CDB">
              <w:rPr>
                <w:spacing w:val="-2"/>
              </w:rPr>
              <w:t>деятельности</w:t>
            </w:r>
            <w:r w:rsidR="00217CDB">
              <w:tab/>
            </w:r>
            <w:r w:rsidR="00217CDB">
              <w:rPr>
                <w:spacing w:val="-5"/>
              </w:rPr>
              <w:t>144</w:t>
            </w:r>
          </w:hyperlink>
        </w:p>
        <w:p w14:paraId="28897411" w14:textId="77777777" w:rsidR="00E36AFF" w:rsidRDefault="00F456C9">
          <w:pPr>
            <w:pStyle w:val="3"/>
            <w:numPr>
              <w:ilvl w:val="1"/>
              <w:numId w:val="19"/>
            </w:numPr>
            <w:tabs>
              <w:tab w:val="left" w:pos="634"/>
              <w:tab w:val="left" w:leader="dot" w:pos="9209"/>
            </w:tabs>
            <w:spacing w:before="164"/>
            <w:ind w:left="634" w:hanging="491"/>
          </w:pPr>
          <w:hyperlink w:anchor="_TOC_250005" w:history="1">
            <w:r w:rsidR="00217CDB">
              <w:t>Правовое</w:t>
            </w:r>
            <w:r w:rsidR="00217CDB">
              <w:rPr>
                <w:spacing w:val="-7"/>
              </w:rPr>
              <w:t xml:space="preserve"> </w:t>
            </w:r>
            <w:r w:rsidR="00217CDB">
              <w:t>регулирование</w:t>
            </w:r>
            <w:r w:rsidR="00217CDB">
              <w:rPr>
                <w:spacing w:val="-10"/>
              </w:rPr>
              <w:t xml:space="preserve"> </w:t>
            </w:r>
            <w:r w:rsidR="00217CDB">
              <w:t>деятельности</w:t>
            </w:r>
            <w:r w:rsidR="00217CDB">
              <w:rPr>
                <w:spacing w:val="-6"/>
              </w:rPr>
              <w:t xml:space="preserve"> </w:t>
            </w:r>
            <w:r w:rsidR="00217CDB">
              <w:t>судов</w:t>
            </w:r>
            <w:r w:rsidR="00217CDB">
              <w:rPr>
                <w:spacing w:val="-8"/>
              </w:rPr>
              <w:t xml:space="preserve"> </w:t>
            </w:r>
            <w:r w:rsidR="00217CDB">
              <w:t>в</w:t>
            </w:r>
            <w:r w:rsidR="00217CDB">
              <w:rPr>
                <w:spacing w:val="-7"/>
              </w:rPr>
              <w:t xml:space="preserve"> </w:t>
            </w:r>
            <w:r w:rsidR="00217CDB">
              <w:rPr>
                <w:spacing w:val="-5"/>
              </w:rPr>
              <w:t>РФ</w:t>
            </w:r>
            <w:r w:rsidR="00217CDB">
              <w:tab/>
            </w:r>
            <w:r w:rsidR="00217CDB">
              <w:rPr>
                <w:spacing w:val="-5"/>
              </w:rPr>
              <w:t>20</w:t>
            </w:r>
          </w:hyperlink>
        </w:p>
        <w:p w14:paraId="3C36733D" w14:textId="77777777" w:rsidR="00E36AFF" w:rsidRDefault="00F456C9">
          <w:pPr>
            <w:pStyle w:val="20"/>
            <w:tabs>
              <w:tab w:val="left" w:leader="dot" w:pos="9209"/>
            </w:tabs>
            <w:spacing w:before="160" w:line="360" w:lineRule="auto"/>
            <w:ind w:right="564"/>
          </w:pPr>
          <w:hyperlink w:anchor="_TOC_250004" w:history="1">
            <w:r w:rsidR="00217CDB">
              <w:t>ГЛАВА 2. СОВРЕМЕННОЕ СОСТОЯНИЕ СУДЕБНОЙ ДЕЯТЕЛЬНОСТИ В УСЛОВИЯХ</w:t>
            </w:r>
            <w:r w:rsidR="00217CDB">
              <w:rPr>
                <w:spacing w:val="-10"/>
              </w:rPr>
              <w:t xml:space="preserve"> </w:t>
            </w:r>
            <w:r w:rsidR="00217CDB">
              <w:rPr>
                <w:spacing w:val="-2"/>
              </w:rPr>
              <w:t>ИНФОРМАТИЗАЦИИ</w:t>
            </w:r>
            <w:r w:rsidR="00217CDB">
              <w:tab/>
            </w:r>
            <w:r w:rsidR="00217CDB">
              <w:rPr>
                <w:spacing w:val="-5"/>
              </w:rPr>
              <w:t>30</w:t>
            </w:r>
          </w:hyperlink>
        </w:p>
        <w:p w14:paraId="0FEFB471" w14:textId="77777777" w:rsidR="00E36AFF" w:rsidRDefault="00217CDB">
          <w:pPr>
            <w:pStyle w:val="3"/>
            <w:numPr>
              <w:ilvl w:val="1"/>
              <w:numId w:val="18"/>
            </w:numPr>
            <w:tabs>
              <w:tab w:val="left" w:pos="564"/>
              <w:tab w:val="left" w:leader="dot" w:pos="9209"/>
            </w:tabs>
            <w:spacing w:line="321" w:lineRule="exact"/>
            <w:ind w:left="564" w:hanging="421"/>
          </w:pPr>
          <w:r>
            <w:t>Информационные</w:t>
          </w:r>
          <w:r>
            <w:rPr>
              <w:spacing w:val="-8"/>
            </w:rPr>
            <w:t xml:space="preserve"> </w:t>
          </w:r>
          <w:r>
            <w:t>технологии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их</w:t>
          </w:r>
          <w:r>
            <w:rPr>
              <w:spacing w:val="-8"/>
            </w:rPr>
            <w:t xml:space="preserve"> </w:t>
          </w:r>
          <w:r>
            <w:t>значение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судебной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30</w:t>
          </w:r>
        </w:p>
        <w:p w14:paraId="79EA1F40" w14:textId="77777777" w:rsidR="00E36AFF" w:rsidRDefault="00217CDB">
          <w:pPr>
            <w:pStyle w:val="3"/>
            <w:numPr>
              <w:ilvl w:val="1"/>
              <w:numId w:val="18"/>
            </w:numPr>
            <w:tabs>
              <w:tab w:val="left" w:pos="578"/>
            </w:tabs>
            <w:spacing w:before="163"/>
            <w:ind w:left="578" w:hanging="435"/>
          </w:pPr>
          <w:r>
            <w:t>История</w:t>
          </w:r>
          <w:r>
            <w:rPr>
              <w:spacing w:val="5"/>
            </w:rPr>
            <w:t xml:space="preserve"> </w:t>
          </w:r>
          <w:r>
            <w:t>развития</w:t>
          </w:r>
          <w:r>
            <w:rPr>
              <w:spacing w:val="7"/>
            </w:rPr>
            <w:t xml:space="preserve"> </w:t>
          </w:r>
          <w:r>
            <w:t>информационных</w:t>
          </w:r>
          <w:r>
            <w:rPr>
              <w:spacing w:val="7"/>
            </w:rPr>
            <w:t xml:space="preserve"> </w:t>
          </w:r>
          <w:r>
            <w:t>технологий</w:t>
          </w:r>
          <w:r>
            <w:rPr>
              <w:spacing w:val="7"/>
            </w:rPr>
            <w:t xml:space="preserve"> </w:t>
          </w:r>
          <w:r>
            <w:t>в</w:t>
          </w:r>
          <w:r>
            <w:rPr>
              <w:spacing w:val="6"/>
            </w:rPr>
            <w:t xml:space="preserve"> </w:t>
          </w:r>
          <w:r>
            <w:t>судебной</w:t>
          </w:r>
          <w:r>
            <w:rPr>
              <w:spacing w:val="8"/>
            </w:rPr>
            <w:t xml:space="preserve"> </w:t>
          </w:r>
          <w:r>
            <w:rPr>
              <w:spacing w:val="-2"/>
            </w:rPr>
            <w:t>деятельности</w:t>
          </w:r>
        </w:p>
        <w:p w14:paraId="25BDD00A" w14:textId="77777777" w:rsidR="00E36AFF" w:rsidRDefault="00217CDB">
          <w:pPr>
            <w:pStyle w:val="3"/>
            <w:tabs>
              <w:tab w:val="left" w:leader="dot" w:pos="9209"/>
            </w:tabs>
            <w:spacing w:before="160"/>
            <w:ind w:left="181"/>
          </w:pPr>
          <w:r>
            <w:rPr>
              <w:spacing w:val="-10"/>
            </w:rPr>
            <w:t>.</w:t>
          </w:r>
          <w:r>
            <w:tab/>
          </w:r>
          <w:r>
            <w:rPr>
              <w:spacing w:val="-5"/>
            </w:rPr>
            <w:t>39</w:t>
          </w:r>
        </w:p>
        <w:p w14:paraId="7DE2D7C9" w14:textId="77777777" w:rsidR="00E36AFF" w:rsidRDefault="00F456C9">
          <w:pPr>
            <w:pStyle w:val="3"/>
            <w:numPr>
              <w:ilvl w:val="1"/>
              <w:numId w:val="17"/>
            </w:numPr>
            <w:tabs>
              <w:tab w:val="left" w:pos="655"/>
              <w:tab w:val="left" w:leader="dot" w:pos="9209"/>
            </w:tabs>
            <w:spacing w:before="161" w:line="360" w:lineRule="auto"/>
            <w:ind w:right="568" w:firstLine="0"/>
          </w:pPr>
          <w:hyperlink w:anchor="_TOC_250003" w:history="1">
            <w:r w:rsidR="00217CDB">
              <w:t xml:space="preserve">Зарубежный опыт применения информационных технологий в судебной </w:t>
            </w:r>
            <w:r w:rsidR="00217CDB">
              <w:rPr>
                <w:spacing w:val="-2"/>
              </w:rPr>
              <w:t>деятельности</w:t>
            </w:r>
            <w:r w:rsidR="00217CDB">
              <w:tab/>
            </w:r>
            <w:r w:rsidR="00217CDB">
              <w:rPr>
                <w:spacing w:val="-5"/>
              </w:rPr>
              <w:t>51</w:t>
            </w:r>
          </w:hyperlink>
        </w:p>
        <w:p w14:paraId="027D3727" w14:textId="77777777" w:rsidR="00E36AFF" w:rsidRDefault="00217CDB">
          <w:pPr>
            <w:pStyle w:val="20"/>
            <w:tabs>
              <w:tab w:val="left" w:pos="1664"/>
              <w:tab w:val="left" w:pos="2454"/>
              <w:tab w:val="left" w:pos="4607"/>
              <w:tab w:val="left" w:pos="5389"/>
              <w:tab w:val="left" w:pos="8047"/>
            </w:tabs>
            <w:spacing w:line="362" w:lineRule="auto"/>
            <w:ind w:right="567"/>
            <w:jc w:val="center"/>
          </w:pPr>
          <w:r>
            <w:rPr>
              <w:spacing w:val="-2"/>
            </w:rPr>
            <w:t>ГЛАВА</w:t>
          </w:r>
          <w:r>
            <w:tab/>
          </w:r>
          <w:r>
            <w:rPr>
              <w:spacing w:val="-6"/>
            </w:rPr>
            <w:t>3.</w:t>
          </w:r>
          <w:r>
            <w:tab/>
          </w:r>
          <w:r>
            <w:rPr>
              <w:spacing w:val="-2"/>
            </w:rPr>
            <w:t>ПРОБЛЕМЫ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2"/>
            </w:rPr>
            <w:t>ПЕРСПЕКТИВЫ</w:t>
          </w:r>
          <w:r>
            <w:tab/>
          </w:r>
          <w:r>
            <w:rPr>
              <w:spacing w:val="-2"/>
            </w:rPr>
            <w:t xml:space="preserve">РАЗВИТИЯ </w:t>
          </w:r>
          <w:r>
            <w:t>ИНФОРМАЦИОННЫХ</w:t>
          </w:r>
          <w:r>
            <w:rPr>
              <w:spacing w:val="-15"/>
            </w:rPr>
            <w:t xml:space="preserve"> </w:t>
          </w:r>
          <w:r>
            <w:t>ТЕХНОЛОГИЙ</w:t>
          </w:r>
          <w:r>
            <w:rPr>
              <w:spacing w:val="-10"/>
            </w:rPr>
            <w:t xml:space="preserve"> </w:t>
          </w:r>
          <w:r>
            <w:t>В</w:t>
          </w:r>
          <w:r>
            <w:rPr>
              <w:spacing w:val="-13"/>
            </w:rPr>
            <w:t xml:space="preserve"> </w:t>
          </w:r>
          <w:r>
            <w:t>СУДЕБНОЙ</w:t>
          </w:r>
          <w:r>
            <w:rPr>
              <w:spacing w:val="-12"/>
            </w:rPr>
            <w:t xml:space="preserve"> </w:t>
          </w:r>
          <w:r>
            <w:t xml:space="preserve">ДЕЯТЕЛЬНОСТИ </w:t>
          </w:r>
          <w:r>
            <w:rPr>
              <w:spacing w:val="-5"/>
            </w:rPr>
            <w:t>61</w:t>
          </w:r>
        </w:p>
        <w:p w14:paraId="18B993D5" w14:textId="77777777" w:rsidR="00E36AFF" w:rsidRDefault="00217CDB">
          <w:pPr>
            <w:pStyle w:val="3"/>
            <w:numPr>
              <w:ilvl w:val="1"/>
              <w:numId w:val="16"/>
            </w:numPr>
            <w:tabs>
              <w:tab w:val="left" w:pos="753"/>
              <w:tab w:val="left" w:leader="dot" w:pos="9209"/>
            </w:tabs>
            <w:spacing w:line="360" w:lineRule="auto"/>
            <w:ind w:right="568" w:firstLine="0"/>
          </w:pPr>
          <w:r>
            <w:t>Правовые</w:t>
          </w:r>
          <w:r>
            <w:rPr>
              <w:spacing w:val="80"/>
            </w:rPr>
            <w:t xml:space="preserve"> </w:t>
          </w:r>
          <w:r>
            <w:t>проблемы</w:t>
          </w:r>
          <w:r>
            <w:rPr>
              <w:spacing w:val="80"/>
            </w:rPr>
            <w:t xml:space="preserve"> </w:t>
          </w:r>
          <w:r>
            <w:t>регулирования</w:t>
          </w:r>
          <w:r>
            <w:rPr>
              <w:spacing w:val="80"/>
            </w:rPr>
            <w:t xml:space="preserve"> </w:t>
          </w:r>
          <w:r>
            <w:t>информационных</w:t>
          </w:r>
          <w:r>
            <w:rPr>
              <w:spacing w:val="80"/>
            </w:rPr>
            <w:t xml:space="preserve"> </w:t>
          </w:r>
          <w:r>
            <w:t>технологий</w:t>
          </w:r>
          <w:r>
            <w:rPr>
              <w:spacing w:val="80"/>
            </w:rPr>
            <w:t xml:space="preserve"> </w:t>
          </w:r>
          <w:r>
            <w:t>в судебной деятельности</w:t>
          </w:r>
          <w:r>
            <w:tab/>
          </w:r>
          <w:r>
            <w:rPr>
              <w:spacing w:val="-6"/>
            </w:rPr>
            <w:t>61</w:t>
          </w:r>
        </w:p>
        <w:p w14:paraId="226922DB" w14:textId="77777777" w:rsidR="00E36AFF" w:rsidRDefault="00F456C9">
          <w:pPr>
            <w:pStyle w:val="3"/>
            <w:numPr>
              <w:ilvl w:val="1"/>
              <w:numId w:val="16"/>
            </w:numPr>
            <w:tabs>
              <w:tab w:val="left" w:pos="701"/>
              <w:tab w:val="left" w:leader="dot" w:pos="9209"/>
            </w:tabs>
            <w:spacing w:line="362" w:lineRule="auto"/>
            <w:ind w:right="560" w:firstLine="0"/>
          </w:pPr>
          <w:hyperlink w:anchor="_TOC_250002" w:history="1">
            <w:r w:rsidR="00217CDB">
              <w:t>Совершенствование</w:t>
            </w:r>
            <w:r w:rsidR="00217CDB">
              <w:rPr>
                <w:spacing w:val="40"/>
              </w:rPr>
              <w:t xml:space="preserve"> </w:t>
            </w:r>
            <w:r w:rsidR="00217CDB">
              <w:t>информационных</w:t>
            </w:r>
            <w:r w:rsidR="00217CDB">
              <w:rPr>
                <w:spacing w:val="40"/>
              </w:rPr>
              <w:t xml:space="preserve"> </w:t>
            </w:r>
            <w:r w:rsidR="00217CDB">
              <w:t>технологий</w:t>
            </w:r>
            <w:r w:rsidR="00217CDB">
              <w:rPr>
                <w:spacing w:val="40"/>
              </w:rPr>
              <w:t xml:space="preserve"> </w:t>
            </w:r>
            <w:r w:rsidR="00217CDB">
              <w:t>в</w:t>
            </w:r>
            <w:r w:rsidR="00217CDB">
              <w:rPr>
                <w:spacing w:val="40"/>
              </w:rPr>
              <w:t xml:space="preserve"> </w:t>
            </w:r>
            <w:r w:rsidR="00217CDB">
              <w:t>судебной</w:t>
            </w:r>
            <w:r w:rsidR="00217CDB">
              <w:rPr>
                <w:spacing w:val="40"/>
              </w:rPr>
              <w:t xml:space="preserve"> </w:t>
            </w:r>
            <w:r w:rsidR="00217CDB">
              <w:t>системе Российской</w:t>
            </w:r>
            <w:r w:rsidR="00217CDB">
              <w:rPr>
                <w:spacing w:val="-7"/>
              </w:rPr>
              <w:t xml:space="preserve"> </w:t>
            </w:r>
            <w:r w:rsidR="00217CDB">
              <w:rPr>
                <w:spacing w:val="-2"/>
              </w:rPr>
              <w:t>Федерации</w:t>
            </w:r>
            <w:r w:rsidR="00217CDB">
              <w:tab/>
            </w:r>
            <w:r w:rsidR="00217CDB">
              <w:rPr>
                <w:spacing w:val="-7"/>
              </w:rPr>
              <w:t>72</w:t>
            </w:r>
          </w:hyperlink>
        </w:p>
        <w:p w14:paraId="366AF92F" w14:textId="77777777" w:rsidR="00E36AFF" w:rsidRDefault="00F456C9">
          <w:pPr>
            <w:pStyle w:val="20"/>
            <w:tabs>
              <w:tab w:val="left" w:leader="dot" w:pos="9209"/>
            </w:tabs>
            <w:spacing w:line="317" w:lineRule="exact"/>
          </w:pPr>
          <w:hyperlink w:anchor="_TOC_250001" w:history="1">
            <w:r w:rsidR="00217CDB">
              <w:rPr>
                <w:spacing w:val="-2"/>
              </w:rPr>
              <w:t>ЗАКЛЮЧЕНИЕ</w:t>
            </w:r>
            <w:r w:rsidR="00217CDB">
              <w:tab/>
            </w:r>
            <w:r w:rsidR="00217CDB">
              <w:rPr>
                <w:spacing w:val="-5"/>
              </w:rPr>
              <w:t>80</w:t>
            </w:r>
          </w:hyperlink>
        </w:p>
        <w:p w14:paraId="40E660CF" w14:textId="77777777" w:rsidR="00E36AFF" w:rsidRDefault="00F456C9">
          <w:pPr>
            <w:pStyle w:val="10"/>
            <w:tabs>
              <w:tab w:val="left" w:leader="dot" w:pos="9066"/>
            </w:tabs>
          </w:pPr>
          <w:hyperlink w:anchor="_TOC_250000" w:history="1">
            <w:r w:rsidR="00217CDB">
              <w:t>СПИСОК</w:t>
            </w:r>
            <w:r w:rsidR="00217CDB">
              <w:rPr>
                <w:spacing w:val="-16"/>
              </w:rPr>
              <w:t xml:space="preserve"> </w:t>
            </w:r>
            <w:r w:rsidR="00217CDB">
              <w:t>ИСПОЛЬЗОВАННЫХ</w:t>
            </w:r>
            <w:r w:rsidR="00217CDB">
              <w:rPr>
                <w:spacing w:val="-14"/>
              </w:rPr>
              <w:t xml:space="preserve"> </w:t>
            </w:r>
            <w:r w:rsidR="00217CDB">
              <w:rPr>
                <w:spacing w:val="-2"/>
              </w:rPr>
              <w:t>ИСТОЧНИКОВ</w:t>
            </w:r>
            <w:r w:rsidR="00217CDB">
              <w:tab/>
            </w:r>
            <w:r w:rsidR="00217CDB">
              <w:rPr>
                <w:spacing w:val="-5"/>
              </w:rPr>
              <w:t>83</w:t>
            </w:r>
          </w:hyperlink>
        </w:p>
      </w:sdtContent>
    </w:sdt>
    <w:p w14:paraId="611CABC8" w14:textId="77777777" w:rsidR="00E36AFF" w:rsidRDefault="00E36AFF">
      <w:pPr>
        <w:pStyle w:val="10"/>
        <w:sectPr w:rsidR="00E36AFF">
          <w:footerReference w:type="default" r:id="rId7"/>
          <w:pgSz w:w="11910" w:h="16840"/>
          <w:pgMar w:top="1580" w:right="283" w:bottom="1580" w:left="1559" w:header="0" w:footer="1396" w:gutter="0"/>
          <w:pgNumType w:start="2"/>
          <w:cols w:space="720"/>
        </w:sectPr>
      </w:pPr>
    </w:p>
    <w:p w14:paraId="23F6F58B" w14:textId="77777777" w:rsidR="00E36AFF" w:rsidRDefault="00217CDB">
      <w:pPr>
        <w:pStyle w:val="1"/>
        <w:ind w:right="419"/>
      </w:pPr>
      <w:bookmarkStart w:id="0" w:name="_TOC_250009"/>
      <w:bookmarkEnd w:id="0"/>
      <w:r>
        <w:rPr>
          <w:spacing w:val="-2"/>
        </w:rPr>
        <w:lastRenderedPageBreak/>
        <w:t>ВВЕДЕНИЕ</w:t>
      </w:r>
    </w:p>
    <w:p w14:paraId="54369FD3" w14:textId="77777777" w:rsidR="00E36AFF" w:rsidRDefault="00217CDB">
      <w:pPr>
        <w:pStyle w:val="a3"/>
        <w:spacing w:before="158" w:line="360" w:lineRule="auto"/>
        <w:ind w:right="565"/>
      </w:pPr>
      <w:r>
        <w:rPr>
          <w:b/>
        </w:rPr>
        <w:t xml:space="preserve">Актуальность исследования </w:t>
      </w:r>
      <w:r>
        <w:t>обусловлена тем, что в современных условиях происходит значительное усиление роли информационных технологий во всех сферах деятельности общества. В масштабах государства технологические инновации в большей степени затронули законодательную ветвь власти.</w:t>
      </w:r>
    </w:p>
    <w:p w14:paraId="4E9E42AF" w14:textId="77777777" w:rsidR="00E36AFF" w:rsidRDefault="00217CDB">
      <w:pPr>
        <w:pStyle w:val="a3"/>
        <w:spacing w:line="360" w:lineRule="auto"/>
        <w:ind w:right="563"/>
      </w:pPr>
      <w:r>
        <w:t>Информационные технологии находят широкое применение в различных сферах человеческой деятельности, включая судебную власть. Судебная система, как важный социально-культурный институт, играет роль арбитра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обеспечивая</w:t>
      </w:r>
      <w:r>
        <w:rPr>
          <w:spacing w:val="-7"/>
        </w:rPr>
        <w:t xml:space="preserve"> </w:t>
      </w:r>
      <w:r>
        <w:t>сбалансированность</w:t>
      </w:r>
      <w:r>
        <w:rPr>
          <w:spacing w:val="-9"/>
        </w:rPr>
        <w:t xml:space="preserve"> </w:t>
      </w:r>
      <w:r>
        <w:t>различных тенденций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процессов.</w:t>
      </w:r>
    </w:p>
    <w:p w14:paraId="28711608" w14:textId="77777777" w:rsidR="00E36AFF" w:rsidRDefault="00217CDB">
      <w:pPr>
        <w:pStyle w:val="a3"/>
        <w:spacing w:line="360" w:lineRule="auto"/>
        <w:ind w:right="565"/>
      </w:pPr>
      <w:r>
        <w:t>С каждым годом процесс информатизации становится все более значимым</w:t>
      </w:r>
      <w:r>
        <w:rPr>
          <w:spacing w:val="-1"/>
        </w:rPr>
        <w:t xml:space="preserve"> </w:t>
      </w:r>
      <w:r>
        <w:t>на общественном</w:t>
      </w:r>
      <w:r>
        <w:rPr>
          <w:spacing w:val="-1"/>
        </w:rPr>
        <w:t xml:space="preserve"> </w:t>
      </w:r>
      <w:r>
        <w:t>и государственном</w:t>
      </w:r>
      <w:r>
        <w:rPr>
          <w:spacing w:val="-1"/>
        </w:rPr>
        <w:t xml:space="preserve"> </w:t>
      </w:r>
      <w:r>
        <w:t>уровнях.</w:t>
      </w:r>
      <w:r>
        <w:rPr>
          <w:spacing w:val="-1"/>
        </w:rPr>
        <w:t xml:space="preserve"> </w:t>
      </w:r>
      <w:r>
        <w:t>Это подтверждается Указом Президента РФ от 21 июля 2020 г. N 474 «О национальных целях развития Российской Федерации на период до 2030 года». В нем одной из важнейших задач для обеспечения развития страны и повышения уровня жизни граждан выделена цифровая трансформация.</w:t>
      </w:r>
    </w:p>
    <w:p w14:paraId="1566FE4F" w14:textId="77777777" w:rsidR="00E36AFF" w:rsidRDefault="00217CDB">
      <w:pPr>
        <w:pStyle w:val="a3"/>
        <w:spacing w:line="360" w:lineRule="auto"/>
        <w:ind w:right="562"/>
      </w:pPr>
      <w:r>
        <w:t>Внедрение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судопроизводство</w:t>
      </w:r>
      <w:r>
        <w:rPr>
          <w:spacing w:val="-4"/>
        </w:rPr>
        <w:t xml:space="preserve"> </w:t>
      </w:r>
      <w:r>
        <w:t>позволяет ускорить процесс, снизить нагрузку на судебный аппарат, повысить прозрачность системы и облегчить доступ граждан и организаций к правосудию.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повышению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судебной</w:t>
      </w:r>
      <w:r>
        <w:rPr>
          <w:spacing w:val="-11"/>
        </w:rPr>
        <w:t xml:space="preserve"> </w:t>
      </w:r>
      <w:r>
        <w:t>системы за счет ее информатизации.</w:t>
      </w:r>
    </w:p>
    <w:p w14:paraId="2B36E887" w14:textId="77777777" w:rsidR="00E36AFF" w:rsidRDefault="00217CDB">
      <w:pPr>
        <w:pStyle w:val="a3"/>
        <w:spacing w:line="360" w:lineRule="auto"/>
        <w:ind w:right="562"/>
      </w:pPr>
      <w:r>
        <w:t>Тем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менее,</w:t>
      </w:r>
      <w:r>
        <w:rPr>
          <w:spacing w:val="-17"/>
        </w:rPr>
        <w:t xml:space="preserve"> </w:t>
      </w:r>
      <w:r>
        <w:t>текущий</w:t>
      </w:r>
      <w:r>
        <w:rPr>
          <w:spacing w:val="-16"/>
        </w:rPr>
        <w:t xml:space="preserve"> </w:t>
      </w:r>
      <w:r>
        <w:t>процесс</w:t>
      </w:r>
      <w:r>
        <w:rPr>
          <w:spacing w:val="-17"/>
        </w:rPr>
        <w:t xml:space="preserve"> </w:t>
      </w:r>
      <w:r>
        <w:t>информатизации</w:t>
      </w:r>
      <w:r>
        <w:rPr>
          <w:spacing w:val="-16"/>
        </w:rPr>
        <w:t xml:space="preserve"> </w:t>
      </w:r>
      <w:r>
        <w:t>судебной</w:t>
      </w:r>
      <w:r>
        <w:rPr>
          <w:spacing w:val="-16"/>
        </w:rPr>
        <w:t xml:space="preserve"> </w:t>
      </w:r>
      <w:r>
        <w:t>деятельности не полностью соответствует современным требованиям. Основная проблема заключается в недостаточном нормативно-правовом обеспечении, ограничивающемся регулированием узкого круга вопросов, таких как идентификация участников процесса, предварительное раскрытие доказательств и меры против затягивания процесса.</w:t>
      </w:r>
    </w:p>
    <w:p w14:paraId="748355FC" w14:textId="77777777" w:rsidR="00E36AFF" w:rsidRDefault="00E36AFF">
      <w:pPr>
        <w:pStyle w:val="a3"/>
        <w:spacing w:line="360" w:lineRule="auto"/>
        <w:sectPr w:rsidR="00E36AFF">
          <w:pgSz w:w="11910" w:h="16840"/>
          <w:pgMar w:top="1580" w:right="283" w:bottom="1660" w:left="1559" w:header="0" w:footer="1396" w:gutter="0"/>
          <w:cols w:space="720"/>
        </w:sectPr>
      </w:pPr>
    </w:p>
    <w:p w14:paraId="6D86A7AB" w14:textId="77777777" w:rsidR="00E36AFF" w:rsidRDefault="00217CDB">
      <w:pPr>
        <w:pStyle w:val="a3"/>
        <w:spacing w:before="67" w:line="360" w:lineRule="auto"/>
        <w:ind w:right="568"/>
      </w:pPr>
      <w:r>
        <w:lastRenderedPageBreak/>
        <w:t>Результаты исследования указывают на необходимость улучшения законодательства в области информатизации судебной деятельности. Кроме того, исследование предлагает ценные рекомендации и выводы, которые могут способствовать улучшению правовой системы и повышению эффективности работы судов.</w:t>
      </w:r>
    </w:p>
    <w:p w14:paraId="61DB4687" w14:textId="77777777" w:rsidR="00E36AFF" w:rsidRDefault="00217CDB">
      <w:pPr>
        <w:pStyle w:val="a3"/>
        <w:spacing w:before="2" w:line="360" w:lineRule="auto"/>
        <w:ind w:right="559"/>
      </w:pPr>
      <w:r>
        <w:t>Основная</w:t>
      </w:r>
      <w:r>
        <w:rPr>
          <w:spacing w:val="-4"/>
        </w:rPr>
        <w:t xml:space="preserve"> </w:t>
      </w: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выпускной</w:t>
      </w:r>
      <w:r>
        <w:rPr>
          <w:b/>
          <w:spacing w:val="-6"/>
        </w:rPr>
        <w:t xml:space="preserve"> </w:t>
      </w:r>
      <w:r>
        <w:rPr>
          <w:b/>
        </w:rPr>
        <w:t>квалификационной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 изучении правового регулирования информатизации судов, а также разработке рекомендаций по совершенствованию судебной деятельности при помощи информационных технологий.</w:t>
      </w:r>
    </w:p>
    <w:p w14:paraId="342D892D" w14:textId="77777777" w:rsidR="00E36AFF" w:rsidRDefault="00217CDB">
      <w:pPr>
        <w:spacing w:before="1" w:line="360" w:lineRule="auto"/>
        <w:ind w:left="143" w:right="568" w:firstLine="707"/>
        <w:jc w:val="both"/>
        <w:rPr>
          <w:sz w:val="28"/>
        </w:rPr>
      </w:pPr>
      <w:r>
        <w:rPr>
          <w:sz w:val="28"/>
        </w:rPr>
        <w:t xml:space="preserve">Для достижения поставленной цели, в процессе исследования необходимо </w:t>
      </w:r>
      <w:r>
        <w:rPr>
          <w:b/>
          <w:sz w:val="28"/>
        </w:rPr>
        <w:t>решить следующие задачи</w:t>
      </w:r>
      <w:r>
        <w:rPr>
          <w:sz w:val="28"/>
        </w:rPr>
        <w:t>:</w:t>
      </w:r>
    </w:p>
    <w:p w14:paraId="51F45EE9" w14:textId="77777777" w:rsidR="00E36AFF" w:rsidRDefault="00217CDB">
      <w:pPr>
        <w:pStyle w:val="a4"/>
        <w:numPr>
          <w:ilvl w:val="2"/>
          <w:numId w:val="16"/>
        </w:numPr>
        <w:tabs>
          <w:tab w:val="left" w:pos="1135"/>
        </w:tabs>
        <w:spacing w:line="321" w:lineRule="exact"/>
        <w:ind w:left="1135" w:right="0" w:hanging="284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судов;</w:t>
      </w:r>
    </w:p>
    <w:p w14:paraId="26E9E923" w14:textId="77777777" w:rsidR="00E36AFF" w:rsidRDefault="00217CDB">
      <w:pPr>
        <w:pStyle w:val="a4"/>
        <w:numPr>
          <w:ilvl w:val="2"/>
          <w:numId w:val="16"/>
        </w:numPr>
        <w:tabs>
          <w:tab w:val="left" w:pos="1134"/>
        </w:tabs>
        <w:spacing w:before="161" w:line="360" w:lineRule="auto"/>
        <w:ind w:left="143" w:right="567" w:firstLine="707"/>
        <w:jc w:val="both"/>
        <w:rPr>
          <w:sz w:val="28"/>
        </w:rPr>
      </w:pPr>
      <w:r>
        <w:rPr>
          <w:sz w:val="28"/>
        </w:rPr>
        <w:t>проанализировать современное состояние использования информационных технологий при осуществлении судебной деятельности;</w:t>
      </w:r>
    </w:p>
    <w:p w14:paraId="76A1AB0B" w14:textId="77777777" w:rsidR="00E36AFF" w:rsidRDefault="00217CDB">
      <w:pPr>
        <w:pStyle w:val="a4"/>
        <w:numPr>
          <w:ilvl w:val="2"/>
          <w:numId w:val="16"/>
        </w:numPr>
        <w:tabs>
          <w:tab w:val="left" w:pos="1134"/>
        </w:tabs>
        <w:spacing w:before="1" w:line="360" w:lineRule="auto"/>
        <w:ind w:left="143" w:right="567" w:firstLine="707"/>
        <w:jc w:val="both"/>
        <w:rPr>
          <w:sz w:val="28"/>
        </w:rPr>
      </w:pPr>
      <w:r>
        <w:rPr>
          <w:sz w:val="28"/>
        </w:rPr>
        <w:t xml:space="preserve">выявить основные проблемы и предложить направления для усовершенствования правового регулирования информатизации судов. </w:t>
      </w:r>
      <w:r>
        <w:rPr>
          <w:b/>
          <w:sz w:val="28"/>
        </w:rPr>
        <w:t xml:space="preserve">Объект исследования </w:t>
      </w:r>
      <w:r>
        <w:rPr>
          <w:sz w:val="28"/>
        </w:rPr>
        <w:t>- общественные отношения, которые формируются в процессе организации судебной деятельности связанных с применением информационных технологий.</w:t>
      </w:r>
    </w:p>
    <w:p w14:paraId="332BC234" w14:textId="77777777" w:rsidR="00E36AFF" w:rsidRDefault="00217CDB">
      <w:pPr>
        <w:pStyle w:val="a3"/>
        <w:spacing w:line="360" w:lineRule="auto"/>
        <w:ind w:right="563"/>
      </w:pPr>
      <w:r>
        <w:rPr>
          <w:b/>
        </w:rPr>
        <w:t xml:space="preserve">Предметом исследования </w:t>
      </w:r>
      <w:r>
        <w:t>выступают нормы российского законодательства,</w:t>
      </w:r>
      <w:r>
        <w:rPr>
          <w:spacing w:val="-3"/>
        </w:rPr>
        <w:t xml:space="preserve"> </w:t>
      </w:r>
      <w:r>
        <w:t>судебная</w:t>
      </w:r>
      <w:r>
        <w:rPr>
          <w:spacing w:val="-4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доктрина,</w:t>
      </w:r>
      <w:r>
        <w:rPr>
          <w:spacing w:val="-5"/>
        </w:rPr>
        <w:t xml:space="preserve"> </w:t>
      </w:r>
      <w:r>
        <w:t>регламентирующая вопросы</w:t>
      </w:r>
      <w:r>
        <w:rPr>
          <w:spacing w:val="-9"/>
        </w:rPr>
        <w:t xml:space="preserve"> </w:t>
      </w:r>
      <w:r>
        <w:t>правового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отношений,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возникают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 информатизации судов в Российской Федерации.</w:t>
      </w:r>
    </w:p>
    <w:p w14:paraId="30C60C73" w14:textId="77777777" w:rsidR="00E36AFF" w:rsidRDefault="00217CDB">
      <w:pPr>
        <w:pStyle w:val="a3"/>
        <w:spacing w:line="360" w:lineRule="auto"/>
        <w:ind w:right="561"/>
      </w:pPr>
      <w:r>
        <w:rPr>
          <w:b/>
        </w:rPr>
        <w:t xml:space="preserve">Информационная база исследования </w:t>
      </w:r>
      <w:r>
        <w:t>включает в себя учебную и научную</w:t>
      </w:r>
      <w:r>
        <w:rPr>
          <w:spacing w:val="-18"/>
        </w:rPr>
        <w:t xml:space="preserve"> </w:t>
      </w:r>
      <w:r>
        <w:t>литературу,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систему</w:t>
      </w:r>
      <w:r>
        <w:rPr>
          <w:spacing w:val="-18"/>
        </w:rPr>
        <w:t xml:space="preserve"> </w:t>
      </w:r>
      <w:r>
        <w:t>нормативно-правовых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 Федерации. В дополнение к этому, важным элементом стали материалы судебной практики. Такой подход обеспечивает всесторонний анализ и обоснование выводов исследования.</w:t>
      </w:r>
    </w:p>
    <w:p w14:paraId="38D85D29" w14:textId="77777777" w:rsidR="00E36AFF" w:rsidRDefault="00E36AFF">
      <w:pPr>
        <w:pStyle w:val="a3"/>
        <w:spacing w:line="360" w:lineRule="auto"/>
        <w:sectPr w:rsidR="00E36AFF">
          <w:pgSz w:w="11910" w:h="16840"/>
          <w:pgMar w:top="1580" w:right="283" w:bottom="1660" w:left="1559" w:header="0" w:footer="1396" w:gutter="0"/>
          <w:cols w:space="720"/>
        </w:sectPr>
      </w:pPr>
    </w:p>
    <w:p w14:paraId="5F7ACF60" w14:textId="77777777" w:rsidR="00E36AFF" w:rsidRDefault="00217CDB">
      <w:pPr>
        <w:pStyle w:val="a3"/>
        <w:spacing w:before="67" w:line="360" w:lineRule="auto"/>
        <w:ind w:right="562"/>
      </w:pPr>
      <w:r>
        <w:rPr>
          <w:b/>
        </w:rPr>
        <w:lastRenderedPageBreak/>
        <w:t>Методы исследования</w:t>
      </w:r>
      <w:r>
        <w:t>. В процессе написания выпускной квалификационной работы использовались следующие общенаучные и специальные методы: индукция, и дедукция, сравнительный анализ и синтез, системный подход, логический метод, метод группировки данных, сравнительно-правовой, формально-юридический, метод графического анализа для визуализации информации.</w:t>
      </w:r>
    </w:p>
    <w:p w14:paraId="05727BC8" w14:textId="77777777" w:rsidR="00E36AFF" w:rsidRDefault="00217CDB">
      <w:pPr>
        <w:pStyle w:val="a3"/>
        <w:spacing w:before="2" w:line="360" w:lineRule="auto"/>
        <w:ind w:right="565"/>
      </w:pPr>
      <w:r>
        <w:t xml:space="preserve">Обоснование </w:t>
      </w:r>
      <w:r>
        <w:rPr>
          <w:b/>
        </w:rPr>
        <w:t xml:space="preserve">теоретической и практической значимости исследования </w:t>
      </w:r>
      <w:r>
        <w:t>связано с необходимостью обновления процессуального законодательства, регулирующего использование информационных технологий в системе судов Российской Федерации. Исследование представляет теоретическую ценность, поскольку расширяет и углубляет знания об информатизации судебной деятельности.</w:t>
      </w:r>
    </w:p>
    <w:p w14:paraId="14035C55" w14:textId="77777777" w:rsidR="00E36AFF" w:rsidRDefault="00217CDB">
      <w:pPr>
        <w:pStyle w:val="a3"/>
        <w:spacing w:line="360" w:lineRule="auto"/>
        <w:ind w:right="569"/>
      </w:pPr>
      <w:r>
        <w:t>Выводы и предложения, представленные в работе, могут служить основой для совершенствования законодательства, регулирующего использование информационных технологий в судебном процессе.</w:t>
      </w:r>
    </w:p>
    <w:p w14:paraId="5142F3A5" w14:textId="6627F1A1" w:rsidR="00E36AFF" w:rsidRDefault="00E36AFF">
      <w:pPr>
        <w:pStyle w:val="a3"/>
        <w:spacing w:before="160"/>
        <w:ind w:firstLine="0"/>
      </w:pPr>
    </w:p>
    <w:sectPr w:rsidR="00E36AFF">
      <w:pgSz w:w="11910" w:h="16840"/>
      <w:pgMar w:top="1580" w:right="283" w:bottom="1660" w:left="1559" w:header="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2C98" w14:textId="77777777" w:rsidR="00F456C9" w:rsidRDefault="00F456C9">
      <w:r>
        <w:separator/>
      </w:r>
    </w:p>
  </w:endnote>
  <w:endnote w:type="continuationSeparator" w:id="0">
    <w:p w14:paraId="3E66A2DD" w14:textId="77777777" w:rsidR="00F456C9" w:rsidRDefault="00F4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31B1" w14:textId="77777777" w:rsidR="00E36AFF" w:rsidRDefault="00217C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45120" behindDoc="1" locked="0" layoutInCell="1" allowOverlap="1" wp14:anchorId="368440AC" wp14:editId="0AB1E772">
              <wp:simplePos x="0" y="0"/>
              <wp:positionH relativeFrom="page">
                <wp:posOffset>3948810</wp:posOffset>
              </wp:positionH>
              <wp:positionV relativeFrom="page">
                <wp:posOffset>9620107</wp:posOffset>
              </wp:positionV>
              <wp:extent cx="20574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8B589" w14:textId="77777777" w:rsidR="00E36AFF" w:rsidRDefault="00217CDB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440A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0.95pt;margin-top:757.5pt;width:16.2pt;height:17.55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" filled="f" stroked="f">
              <v:textbox inset="0,0,0,0">
                <w:txbxContent>
                  <w:p w14:paraId="6608B589" w14:textId="77777777" w:rsidR="00E36AFF" w:rsidRDefault="00217CDB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1638" w14:textId="77777777" w:rsidR="00F456C9" w:rsidRDefault="00F456C9">
      <w:r>
        <w:separator/>
      </w:r>
    </w:p>
  </w:footnote>
  <w:footnote w:type="continuationSeparator" w:id="0">
    <w:p w14:paraId="63CEB412" w14:textId="77777777" w:rsidR="00F456C9" w:rsidRDefault="00F4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53D"/>
    <w:multiLevelType w:val="multilevel"/>
    <w:tmpl w:val="B0D697E4"/>
    <w:lvl w:ilvl="0">
      <w:start w:val="2"/>
      <w:numFmt w:val="decimal"/>
      <w:lvlText w:val="%1"/>
      <w:lvlJc w:val="left"/>
      <w:pPr>
        <w:ind w:left="56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2DA08BF"/>
    <w:multiLevelType w:val="hybridMultilevel"/>
    <w:tmpl w:val="634AAB92"/>
    <w:lvl w:ilvl="0" w:tplc="8D383DB6">
      <w:start w:val="1"/>
      <w:numFmt w:val="decimal"/>
      <w:lvlText w:val="%1."/>
      <w:lvlJc w:val="left"/>
      <w:pPr>
        <w:ind w:left="1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5A1A44">
      <w:start w:val="1"/>
      <w:numFmt w:val="decimal"/>
      <w:lvlText w:val="%2."/>
      <w:lvlJc w:val="left"/>
      <w:pPr>
        <w:ind w:left="14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0406096">
      <w:numFmt w:val="bullet"/>
      <w:lvlText w:val="•"/>
      <w:lvlJc w:val="left"/>
      <w:pPr>
        <w:ind w:left="2124" w:hanging="564"/>
      </w:pPr>
      <w:rPr>
        <w:rFonts w:hint="default"/>
        <w:lang w:val="ru-RU" w:eastAsia="en-US" w:bidi="ar-SA"/>
      </w:rPr>
    </w:lvl>
    <w:lvl w:ilvl="3" w:tplc="B0B2531E">
      <w:numFmt w:val="bullet"/>
      <w:lvlText w:val="•"/>
      <w:lvlJc w:val="left"/>
      <w:pPr>
        <w:ind w:left="3117" w:hanging="564"/>
      </w:pPr>
      <w:rPr>
        <w:rFonts w:hint="default"/>
        <w:lang w:val="ru-RU" w:eastAsia="en-US" w:bidi="ar-SA"/>
      </w:rPr>
    </w:lvl>
    <w:lvl w:ilvl="4" w:tplc="31363CC6">
      <w:numFmt w:val="bullet"/>
      <w:lvlText w:val="•"/>
      <w:lvlJc w:val="left"/>
      <w:pPr>
        <w:ind w:left="4109" w:hanging="564"/>
      </w:pPr>
      <w:rPr>
        <w:rFonts w:hint="default"/>
        <w:lang w:val="ru-RU" w:eastAsia="en-US" w:bidi="ar-SA"/>
      </w:rPr>
    </w:lvl>
    <w:lvl w:ilvl="5" w:tplc="E11A5CE8">
      <w:numFmt w:val="bullet"/>
      <w:lvlText w:val="•"/>
      <w:lvlJc w:val="left"/>
      <w:pPr>
        <w:ind w:left="5102" w:hanging="564"/>
      </w:pPr>
      <w:rPr>
        <w:rFonts w:hint="default"/>
        <w:lang w:val="ru-RU" w:eastAsia="en-US" w:bidi="ar-SA"/>
      </w:rPr>
    </w:lvl>
    <w:lvl w:ilvl="6" w:tplc="A40E32DA">
      <w:numFmt w:val="bullet"/>
      <w:lvlText w:val="•"/>
      <w:lvlJc w:val="left"/>
      <w:pPr>
        <w:ind w:left="6094" w:hanging="564"/>
      </w:pPr>
      <w:rPr>
        <w:rFonts w:hint="default"/>
        <w:lang w:val="ru-RU" w:eastAsia="en-US" w:bidi="ar-SA"/>
      </w:rPr>
    </w:lvl>
    <w:lvl w:ilvl="7" w:tplc="235E144A">
      <w:numFmt w:val="bullet"/>
      <w:lvlText w:val="•"/>
      <w:lvlJc w:val="left"/>
      <w:pPr>
        <w:ind w:left="7087" w:hanging="564"/>
      </w:pPr>
      <w:rPr>
        <w:rFonts w:hint="default"/>
        <w:lang w:val="ru-RU" w:eastAsia="en-US" w:bidi="ar-SA"/>
      </w:rPr>
    </w:lvl>
    <w:lvl w:ilvl="8" w:tplc="C5C21EFE">
      <w:numFmt w:val="bullet"/>
      <w:lvlText w:val="•"/>
      <w:lvlJc w:val="left"/>
      <w:pPr>
        <w:ind w:left="8079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12DD554A"/>
    <w:multiLevelType w:val="hybridMultilevel"/>
    <w:tmpl w:val="6D70FDB0"/>
    <w:lvl w:ilvl="0" w:tplc="D39CA1C4">
      <w:numFmt w:val="bullet"/>
      <w:lvlText w:val="–"/>
      <w:lvlJc w:val="left"/>
      <w:pPr>
        <w:ind w:left="143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AE453A">
      <w:numFmt w:val="bullet"/>
      <w:lvlText w:val="•"/>
      <w:lvlJc w:val="left"/>
      <w:pPr>
        <w:ind w:left="1132" w:hanging="521"/>
      </w:pPr>
      <w:rPr>
        <w:rFonts w:hint="default"/>
        <w:lang w:val="ru-RU" w:eastAsia="en-US" w:bidi="ar-SA"/>
      </w:rPr>
    </w:lvl>
    <w:lvl w:ilvl="2" w:tplc="17E64358">
      <w:numFmt w:val="bullet"/>
      <w:lvlText w:val="•"/>
      <w:lvlJc w:val="left"/>
      <w:pPr>
        <w:ind w:left="2124" w:hanging="521"/>
      </w:pPr>
      <w:rPr>
        <w:rFonts w:hint="default"/>
        <w:lang w:val="ru-RU" w:eastAsia="en-US" w:bidi="ar-SA"/>
      </w:rPr>
    </w:lvl>
    <w:lvl w:ilvl="3" w:tplc="022A58A4">
      <w:numFmt w:val="bullet"/>
      <w:lvlText w:val="•"/>
      <w:lvlJc w:val="left"/>
      <w:pPr>
        <w:ind w:left="3117" w:hanging="521"/>
      </w:pPr>
      <w:rPr>
        <w:rFonts w:hint="default"/>
        <w:lang w:val="ru-RU" w:eastAsia="en-US" w:bidi="ar-SA"/>
      </w:rPr>
    </w:lvl>
    <w:lvl w:ilvl="4" w:tplc="04EC46B8">
      <w:numFmt w:val="bullet"/>
      <w:lvlText w:val="•"/>
      <w:lvlJc w:val="left"/>
      <w:pPr>
        <w:ind w:left="4109" w:hanging="521"/>
      </w:pPr>
      <w:rPr>
        <w:rFonts w:hint="default"/>
        <w:lang w:val="ru-RU" w:eastAsia="en-US" w:bidi="ar-SA"/>
      </w:rPr>
    </w:lvl>
    <w:lvl w:ilvl="5" w:tplc="81DA1AA8">
      <w:numFmt w:val="bullet"/>
      <w:lvlText w:val="•"/>
      <w:lvlJc w:val="left"/>
      <w:pPr>
        <w:ind w:left="5102" w:hanging="521"/>
      </w:pPr>
      <w:rPr>
        <w:rFonts w:hint="default"/>
        <w:lang w:val="ru-RU" w:eastAsia="en-US" w:bidi="ar-SA"/>
      </w:rPr>
    </w:lvl>
    <w:lvl w:ilvl="6" w:tplc="1F80ED74">
      <w:numFmt w:val="bullet"/>
      <w:lvlText w:val="•"/>
      <w:lvlJc w:val="left"/>
      <w:pPr>
        <w:ind w:left="6094" w:hanging="521"/>
      </w:pPr>
      <w:rPr>
        <w:rFonts w:hint="default"/>
        <w:lang w:val="ru-RU" w:eastAsia="en-US" w:bidi="ar-SA"/>
      </w:rPr>
    </w:lvl>
    <w:lvl w:ilvl="7" w:tplc="1DF4663C">
      <w:numFmt w:val="bullet"/>
      <w:lvlText w:val="•"/>
      <w:lvlJc w:val="left"/>
      <w:pPr>
        <w:ind w:left="7087" w:hanging="521"/>
      </w:pPr>
      <w:rPr>
        <w:rFonts w:hint="default"/>
        <w:lang w:val="ru-RU" w:eastAsia="en-US" w:bidi="ar-SA"/>
      </w:rPr>
    </w:lvl>
    <w:lvl w:ilvl="8" w:tplc="7BF868A4">
      <w:numFmt w:val="bullet"/>
      <w:lvlText w:val="•"/>
      <w:lvlJc w:val="left"/>
      <w:pPr>
        <w:ind w:left="8079" w:hanging="521"/>
      </w:pPr>
      <w:rPr>
        <w:rFonts w:hint="default"/>
        <w:lang w:val="ru-RU" w:eastAsia="en-US" w:bidi="ar-SA"/>
      </w:rPr>
    </w:lvl>
  </w:abstractNum>
  <w:abstractNum w:abstractNumId="3" w15:restartNumberingAfterBreak="0">
    <w:nsid w:val="171C4EF7"/>
    <w:multiLevelType w:val="hybridMultilevel"/>
    <w:tmpl w:val="5ACC9870"/>
    <w:lvl w:ilvl="0" w:tplc="6EECD490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00296">
      <w:numFmt w:val="bullet"/>
      <w:lvlText w:val="•"/>
      <w:lvlJc w:val="left"/>
      <w:pPr>
        <w:ind w:left="1132" w:hanging="288"/>
      </w:pPr>
      <w:rPr>
        <w:rFonts w:hint="default"/>
        <w:lang w:val="ru-RU" w:eastAsia="en-US" w:bidi="ar-SA"/>
      </w:rPr>
    </w:lvl>
    <w:lvl w:ilvl="2" w:tplc="A7DAC82A">
      <w:numFmt w:val="bullet"/>
      <w:lvlText w:val="•"/>
      <w:lvlJc w:val="left"/>
      <w:pPr>
        <w:ind w:left="2124" w:hanging="288"/>
      </w:pPr>
      <w:rPr>
        <w:rFonts w:hint="default"/>
        <w:lang w:val="ru-RU" w:eastAsia="en-US" w:bidi="ar-SA"/>
      </w:rPr>
    </w:lvl>
    <w:lvl w:ilvl="3" w:tplc="91D4E210">
      <w:numFmt w:val="bullet"/>
      <w:lvlText w:val="•"/>
      <w:lvlJc w:val="left"/>
      <w:pPr>
        <w:ind w:left="3117" w:hanging="288"/>
      </w:pPr>
      <w:rPr>
        <w:rFonts w:hint="default"/>
        <w:lang w:val="ru-RU" w:eastAsia="en-US" w:bidi="ar-SA"/>
      </w:rPr>
    </w:lvl>
    <w:lvl w:ilvl="4" w:tplc="2CD0B280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5" w:tplc="4A96ED22">
      <w:numFmt w:val="bullet"/>
      <w:lvlText w:val="•"/>
      <w:lvlJc w:val="left"/>
      <w:pPr>
        <w:ind w:left="5102" w:hanging="288"/>
      </w:pPr>
      <w:rPr>
        <w:rFonts w:hint="default"/>
        <w:lang w:val="ru-RU" w:eastAsia="en-US" w:bidi="ar-SA"/>
      </w:rPr>
    </w:lvl>
    <w:lvl w:ilvl="6" w:tplc="DB365F10">
      <w:numFmt w:val="bullet"/>
      <w:lvlText w:val="•"/>
      <w:lvlJc w:val="left"/>
      <w:pPr>
        <w:ind w:left="6094" w:hanging="288"/>
      </w:pPr>
      <w:rPr>
        <w:rFonts w:hint="default"/>
        <w:lang w:val="ru-RU" w:eastAsia="en-US" w:bidi="ar-SA"/>
      </w:rPr>
    </w:lvl>
    <w:lvl w:ilvl="7" w:tplc="43FA18E8">
      <w:numFmt w:val="bullet"/>
      <w:lvlText w:val="•"/>
      <w:lvlJc w:val="left"/>
      <w:pPr>
        <w:ind w:left="7087" w:hanging="288"/>
      </w:pPr>
      <w:rPr>
        <w:rFonts w:hint="default"/>
        <w:lang w:val="ru-RU" w:eastAsia="en-US" w:bidi="ar-SA"/>
      </w:rPr>
    </w:lvl>
    <w:lvl w:ilvl="8" w:tplc="DA302514">
      <w:numFmt w:val="bullet"/>
      <w:lvlText w:val="•"/>
      <w:lvlJc w:val="left"/>
      <w:pPr>
        <w:ind w:left="807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72F2434"/>
    <w:multiLevelType w:val="multilevel"/>
    <w:tmpl w:val="1CECD324"/>
    <w:lvl w:ilvl="0">
      <w:start w:val="1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E0C5738"/>
    <w:multiLevelType w:val="hybridMultilevel"/>
    <w:tmpl w:val="8916B36E"/>
    <w:lvl w:ilvl="0" w:tplc="F28226D6">
      <w:numFmt w:val="bullet"/>
      <w:lvlText w:val="–"/>
      <w:lvlJc w:val="left"/>
      <w:pPr>
        <w:ind w:left="14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02E4C">
      <w:numFmt w:val="bullet"/>
      <w:lvlText w:val="•"/>
      <w:lvlJc w:val="left"/>
      <w:pPr>
        <w:ind w:left="1132" w:hanging="459"/>
      </w:pPr>
      <w:rPr>
        <w:rFonts w:hint="default"/>
        <w:lang w:val="ru-RU" w:eastAsia="en-US" w:bidi="ar-SA"/>
      </w:rPr>
    </w:lvl>
    <w:lvl w:ilvl="2" w:tplc="64DE31B6">
      <w:numFmt w:val="bullet"/>
      <w:lvlText w:val="•"/>
      <w:lvlJc w:val="left"/>
      <w:pPr>
        <w:ind w:left="2124" w:hanging="459"/>
      </w:pPr>
      <w:rPr>
        <w:rFonts w:hint="default"/>
        <w:lang w:val="ru-RU" w:eastAsia="en-US" w:bidi="ar-SA"/>
      </w:rPr>
    </w:lvl>
    <w:lvl w:ilvl="3" w:tplc="7A6AC68C">
      <w:numFmt w:val="bullet"/>
      <w:lvlText w:val="•"/>
      <w:lvlJc w:val="left"/>
      <w:pPr>
        <w:ind w:left="3117" w:hanging="459"/>
      </w:pPr>
      <w:rPr>
        <w:rFonts w:hint="default"/>
        <w:lang w:val="ru-RU" w:eastAsia="en-US" w:bidi="ar-SA"/>
      </w:rPr>
    </w:lvl>
    <w:lvl w:ilvl="4" w:tplc="68005118">
      <w:numFmt w:val="bullet"/>
      <w:lvlText w:val="•"/>
      <w:lvlJc w:val="left"/>
      <w:pPr>
        <w:ind w:left="4109" w:hanging="459"/>
      </w:pPr>
      <w:rPr>
        <w:rFonts w:hint="default"/>
        <w:lang w:val="ru-RU" w:eastAsia="en-US" w:bidi="ar-SA"/>
      </w:rPr>
    </w:lvl>
    <w:lvl w:ilvl="5" w:tplc="953ED978">
      <w:numFmt w:val="bullet"/>
      <w:lvlText w:val="•"/>
      <w:lvlJc w:val="left"/>
      <w:pPr>
        <w:ind w:left="5102" w:hanging="459"/>
      </w:pPr>
      <w:rPr>
        <w:rFonts w:hint="default"/>
        <w:lang w:val="ru-RU" w:eastAsia="en-US" w:bidi="ar-SA"/>
      </w:rPr>
    </w:lvl>
    <w:lvl w:ilvl="6" w:tplc="5C2C58CE">
      <w:numFmt w:val="bullet"/>
      <w:lvlText w:val="•"/>
      <w:lvlJc w:val="left"/>
      <w:pPr>
        <w:ind w:left="6094" w:hanging="459"/>
      </w:pPr>
      <w:rPr>
        <w:rFonts w:hint="default"/>
        <w:lang w:val="ru-RU" w:eastAsia="en-US" w:bidi="ar-SA"/>
      </w:rPr>
    </w:lvl>
    <w:lvl w:ilvl="7" w:tplc="5E0C6F64">
      <w:numFmt w:val="bullet"/>
      <w:lvlText w:val="•"/>
      <w:lvlJc w:val="left"/>
      <w:pPr>
        <w:ind w:left="7087" w:hanging="459"/>
      </w:pPr>
      <w:rPr>
        <w:rFonts w:hint="default"/>
        <w:lang w:val="ru-RU" w:eastAsia="en-US" w:bidi="ar-SA"/>
      </w:rPr>
    </w:lvl>
    <w:lvl w:ilvl="8" w:tplc="DA7E8DFC">
      <w:numFmt w:val="bullet"/>
      <w:lvlText w:val="•"/>
      <w:lvlJc w:val="left"/>
      <w:pPr>
        <w:ind w:left="8079" w:hanging="459"/>
      </w:pPr>
      <w:rPr>
        <w:rFonts w:hint="default"/>
        <w:lang w:val="ru-RU" w:eastAsia="en-US" w:bidi="ar-SA"/>
      </w:rPr>
    </w:lvl>
  </w:abstractNum>
  <w:abstractNum w:abstractNumId="6" w15:restartNumberingAfterBreak="0">
    <w:nsid w:val="2F1C7AB9"/>
    <w:multiLevelType w:val="multilevel"/>
    <w:tmpl w:val="BE9031D8"/>
    <w:lvl w:ilvl="0">
      <w:start w:val="1"/>
      <w:numFmt w:val="decimal"/>
      <w:lvlText w:val="%1"/>
      <w:lvlJc w:val="left"/>
      <w:pPr>
        <w:ind w:left="143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95"/>
      </w:pPr>
      <w:rPr>
        <w:rFonts w:hint="default"/>
        <w:lang w:val="ru-RU" w:eastAsia="en-US" w:bidi="ar-SA"/>
      </w:rPr>
    </w:lvl>
  </w:abstractNum>
  <w:abstractNum w:abstractNumId="7" w15:restartNumberingAfterBreak="0">
    <w:nsid w:val="2F2305E0"/>
    <w:multiLevelType w:val="multilevel"/>
    <w:tmpl w:val="0FF811B6"/>
    <w:lvl w:ilvl="0">
      <w:start w:val="2"/>
      <w:numFmt w:val="decimal"/>
      <w:lvlText w:val="%1"/>
      <w:lvlJc w:val="left"/>
      <w:pPr>
        <w:ind w:left="18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0B12B59"/>
    <w:multiLevelType w:val="hybridMultilevel"/>
    <w:tmpl w:val="677694E8"/>
    <w:lvl w:ilvl="0" w:tplc="0D6EA6AA">
      <w:numFmt w:val="bullet"/>
      <w:lvlText w:val="–"/>
      <w:lvlJc w:val="left"/>
      <w:pPr>
        <w:ind w:left="14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043EA2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2" w:tplc="2DF6A636">
      <w:numFmt w:val="bullet"/>
      <w:lvlText w:val="•"/>
      <w:lvlJc w:val="left"/>
      <w:pPr>
        <w:ind w:left="2124" w:hanging="310"/>
      </w:pPr>
      <w:rPr>
        <w:rFonts w:hint="default"/>
        <w:lang w:val="ru-RU" w:eastAsia="en-US" w:bidi="ar-SA"/>
      </w:rPr>
    </w:lvl>
    <w:lvl w:ilvl="3" w:tplc="0BB212AC">
      <w:numFmt w:val="bullet"/>
      <w:lvlText w:val="•"/>
      <w:lvlJc w:val="left"/>
      <w:pPr>
        <w:ind w:left="3117" w:hanging="310"/>
      </w:pPr>
      <w:rPr>
        <w:rFonts w:hint="default"/>
        <w:lang w:val="ru-RU" w:eastAsia="en-US" w:bidi="ar-SA"/>
      </w:rPr>
    </w:lvl>
    <w:lvl w:ilvl="4" w:tplc="9F449930">
      <w:numFmt w:val="bullet"/>
      <w:lvlText w:val="•"/>
      <w:lvlJc w:val="left"/>
      <w:pPr>
        <w:ind w:left="4109" w:hanging="310"/>
      </w:pPr>
      <w:rPr>
        <w:rFonts w:hint="default"/>
        <w:lang w:val="ru-RU" w:eastAsia="en-US" w:bidi="ar-SA"/>
      </w:rPr>
    </w:lvl>
    <w:lvl w:ilvl="5" w:tplc="448033BE">
      <w:numFmt w:val="bullet"/>
      <w:lvlText w:val="•"/>
      <w:lvlJc w:val="left"/>
      <w:pPr>
        <w:ind w:left="5102" w:hanging="310"/>
      </w:pPr>
      <w:rPr>
        <w:rFonts w:hint="default"/>
        <w:lang w:val="ru-RU" w:eastAsia="en-US" w:bidi="ar-SA"/>
      </w:rPr>
    </w:lvl>
    <w:lvl w:ilvl="6" w:tplc="780E18D2">
      <w:numFmt w:val="bullet"/>
      <w:lvlText w:val="•"/>
      <w:lvlJc w:val="left"/>
      <w:pPr>
        <w:ind w:left="6094" w:hanging="310"/>
      </w:pPr>
      <w:rPr>
        <w:rFonts w:hint="default"/>
        <w:lang w:val="ru-RU" w:eastAsia="en-US" w:bidi="ar-SA"/>
      </w:rPr>
    </w:lvl>
    <w:lvl w:ilvl="7" w:tplc="92425DD2">
      <w:numFmt w:val="bullet"/>
      <w:lvlText w:val="•"/>
      <w:lvlJc w:val="left"/>
      <w:pPr>
        <w:ind w:left="7087" w:hanging="310"/>
      </w:pPr>
      <w:rPr>
        <w:rFonts w:hint="default"/>
        <w:lang w:val="ru-RU" w:eastAsia="en-US" w:bidi="ar-SA"/>
      </w:rPr>
    </w:lvl>
    <w:lvl w:ilvl="8" w:tplc="DEF6326A">
      <w:numFmt w:val="bullet"/>
      <w:lvlText w:val="•"/>
      <w:lvlJc w:val="left"/>
      <w:pPr>
        <w:ind w:left="8079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392B72CB"/>
    <w:multiLevelType w:val="hybridMultilevel"/>
    <w:tmpl w:val="45204158"/>
    <w:lvl w:ilvl="0" w:tplc="5A12DF0A">
      <w:numFmt w:val="bullet"/>
      <w:lvlText w:val="–"/>
      <w:lvlJc w:val="left"/>
      <w:pPr>
        <w:ind w:left="14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CE4408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2" w:tplc="75F6F73A">
      <w:numFmt w:val="bullet"/>
      <w:lvlText w:val="•"/>
      <w:lvlJc w:val="left"/>
      <w:pPr>
        <w:ind w:left="2124" w:hanging="310"/>
      </w:pPr>
      <w:rPr>
        <w:rFonts w:hint="default"/>
        <w:lang w:val="ru-RU" w:eastAsia="en-US" w:bidi="ar-SA"/>
      </w:rPr>
    </w:lvl>
    <w:lvl w:ilvl="3" w:tplc="087A79F4">
      <w:numFmt w:val="bullet"/>
      <w:lvlText w:val="•"/>
      <w:lvlJc w:val="left"/>
      <w:pPr>
        <w:ind w:left="3117" w:hanging="310"/>
      </w:pPr>
      <w:rPr>
        <w:rFonts w:hint="default"/>
        <w:lang w:val="ru-RU" w:eastAsia="en-US" w:bidi="ar-SA"/>
      </w:rPr>
    </w:lvl>
    <w:lvl w:ilvl="4" w:tplc="132E3442">
      <w:numFmt w:val="bullet"/>
      <w:lvlText w:val="•"/>
      <w:lvlJc w:val="left"/>
      <w:pPr>
        <w:ind w:left="4109" w:hanging="310"/>
      </w:pPr>
      <w:rPr>
        <w:rFonts w:hint="default"/>
        <w:lang w:val="ru-RU" w:eastAsia="en-US" w:bidi="ar-SA"/>
      </w:rPr>
    </w:lvl>
    <w:lvl w:ilvl="5" w:tplc="38A684EC">
      <w:numFmt w:val="bullet"/>
      <w:lvlText w:val="•"/>
      <w:lvlJc w:val="left"/>
      <w:pPr>
        <w:ind w:left="5102" w:hanging="310"/>
      </w:pPr>
      <w:rPr>
        <w:rFonts w:hint="default"/>
        <w:lang w:val="ru-RU" w:eastAsia="en-US" w:bidi="ar-SA"/>
      </w:rPr>
    </w:lvl>
    <w:lvl w:ilvl="6" w:tplc="BD1A3EFC">
      <w:numFmt w:val="bullet"/>
      <w:lvlText w:val="•"/>
      <w:lvlJc w:val="left"/>
      <w:pPr>
        <w:ind w:left="6094" w:hanging="310"/>
      </w:pPr>
      <w:rPr>
        <w:rFonts w:hint="default"/>
        <w:lang w:val="ru-RU" w:eastAsia="en-US" w:bidi="ar-SA"/>
      </w:rPr>
    </w:lvl>
    <w:lvl w:ilvl="7" w:tplc="D7AC6AC0">
      <w:numFmt w:val="bullet"/>
      <w:lvlText w:val="•"/>
      <w:lvlJc w:val="left"/>
      <w:pPr>
        <w:ind w:left="7087" w:hanging="310"/>
      </w:pPr>
      <w:rPr>
        <w:rFonts w:hint="default"/>
        <w:lang w:val="ru-RU" w:eastAsia="en-US" w:bidi="ar-SA"/>
      </w:rPr>
    </w:lvl>
    <w:lvl w:ilvl="8" w:tplc="BD5AA5C8">
      <w:numFmt w:val="bullet"/>
      <w:lvlText w:val="•"/>
      <w:lvlJc w:val="left"/>
      <w:pPr>
        <w:ind w:left="8079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3ABD2ADC"/>
    <w:multiLevelType w:val="hybridMultilevel"/>
    <w:tmpl w:val="0C66FC0C"/>
    <w:lvl w:ilvl="0" w:tplc="F850DE2C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4AF470">
      <w:numFmt w:val="bullet"/>
      <w:lvlText w:val="•"/>
      <w:lvlJc w:val="left"/>
      <w:pPr>
        <w:ind w:left="1132" w:hanging="312"/>
      </w:pPr>
      <w:rPr>
        <w:rFonts w:hint="default"/>
        <w:lang w:val="ru-RU" w:eastAsia="en-US" w:bidi="ar-SA"/>
      </w:rPr>
    </w:lvl>
    <w:lvl w:ilvl="2" w:tplc="FEB051EE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3" w:tplc="704EE7EC">
      <w:numFmt w:val="bullet"/>
      <w:lvlText w:val="•"/>
      <w:lvlJc w:val="left"/>
      <w:pPr>
        <w:ind w:left="3117" w:hanging="312"/>
      </w:pPr>
      <w:rPr>
        <w:rFonts w:hint="default"/>
        <w:lang w:val="ru-RU" w:eastAsia="en-US" w:bidi="ar-SA"/>
      </w:rPr>
    </w:lvl>
    <w:lvl w:ilvl="4" w:tplc="E0EC38E4">
      <w:numFmt w:val="bullet"/>
      <w:lvlText w:val="•"/>
      <w:lvlJc w:val="left"/>
      <w:pPr>
        <w:ind w:left="4109" w:hanging="312"/>
      </w:pPr>
      <w:rPr>
        <w:rFonts w:hint="default"/>
        <w:lang w:val="ru-RU" w:eastAsia="en-US" w:bidi="ar-SA"/>
      </w:rPr>
    </w:lvl>
    <w:lvl w:ilvl="5" w:tplc="00EEEDAA">
      <w:numFmt w:val="bullet"/>
      <w:lvlText w:val="•"/>
      <w:lvlJc w:val="left"/>
      <w:pPr>
        <w:ind w:left="5102" w:hanging="312"/>
      </w:pPr>
      <w:rPr>
        <w:rFonts w:hint="default"/>
        <w:lang w:val="ru-RU" w:eastAsia="en-US" w:bidi="ar-SA"/>
      </w:rPr>
    </w:lvl>
    <w:lvl w:ilvl="6" w:tplc="2C3AF6FC">
      <w:numFmt w:val="bullet"/>
      <w:lvlText w:val="•"/>
      <w:lvlJc w:val="left"/>
      <w:pPr>
        <w:ind w:left="6094" w:hanging="312"/>
      </w:pPr>
      <w:rPr>
        <w:rFonts w:hint="default"/>
        <w:lang w:val="ru-RU" w:eastAsia="en-US" w:bidi="ar-SA"/>
      </w:rPr>
    </w:lvl>
    <w:lvl w:ilvl="7" w:tplc="E00CBC3E">
      <w:numFmt w:val="bullet"/>
      <w:lvlText w:val="•"/>
      <w:lvlJc w:val="left"/>
      <w:pPr>
        <w:ind w:left="7087" w:hanging="312"/>
      </w:pPr>
      <w:rPr>
        <w:rFonts w:hint="default"/>
        <w:lang w:val="ru-RU" w:eastAsia="en-US" w:bidi="ar-SA"/>
      </w:rPr>
    </w:lvl>
    <w:lvl w:ilvl="8" w:tplc="0B38C4EE">
      <w:numFmt w:val="bullet"/>
      <w:lvlText w:val="•"/>
      <w:lvlJc w:val="left"/>
      <w:pPr>
        <w:ind w:left="8079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3FE85EE0"/>
    <w:multiLevelType w:val="multilevel"/>
    <w:tmpl w:val="2A043968"/>
    <w:lvl w:ilvl="0">
      <w:start w:val="2"/>
      <w:numFmt w:val="decimal"/>
      <w:lvlText w:val="%1"/>
      <w:lvlJc w:val="left"/>
      <w:pPr>
        <w:ind w:left="143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3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14"/>
      </w:pPr>
      <w:rPr>
        <w:rFonts w:hint="default"/>
        <w:lang w:val="ru-RU" w:eastAsia="en-US" w:bidi="ar-SA"/>
      </w:rPr>
    </w:lvl>
  </w:abstractNum>
  <w:abstractNum w:abstractNumId="12" w15:restartNumberingAfterBreak="0">
    <w:nsid w:val="446A4C47"/>
    <w:multiLevelType w:val="multilevel"/>
    <w:tmpl w:val="0C66ECBC"/>
    <w:lvl w:ilvl="0">
      <w:start w:val="2"/>
      <w:numFmt w:val="decimal"/>
      <w:lvlText w:val="%1"/>
      <w:lvlJc w:val="left"/>
      <w:pPr>
        <w:ind w:left="3364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36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4BA94EEA"/>
    <w:multiLevelType w:val="hybridMultilevel"/>
    <w:tmpl w:val="3BB630FA"/>
    <w:lvl w:ilvl="0" w:tplc="5EF6A044">
      <w:numFmt w:val="bullet"/>
      <w:lvlText w:val="–"/>
      <w:lvlJc w:val="left"/>
      <w:pPr>
        <w:ind w:left="143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C6B8EC">
      <w:numFmt w:val="bullet"/>
      <w:lvlText w:val="•"/>
      <w:lvlJc w:val="left"/>
      <w:pPr>
        <w:ind w:left="1132" w:hanging="329"/>
      </w:pPr>
      <w:rPr>
        <w:rFonts w:hint="default"/>
        <w:lang w:val="ru-RU" w:eastAsia="en-US" w:bidi="ar-SA"/>
      </w:rPr>
    </w:lvl>
    <w:lvl w:ilvl="2" w:tplc="E774D6F0">
      <w:numFmt w:val="bullet"/>
      <w:lvlText w:val="•"/>
      <w:lvlJc w:val="left"/>
      <w:pPr>
        <w:ind w:left="2124" w:hanging="329"/>
      </w:pPr>
      <w:rPr>
        <w:rFonts w:hint="default"/>
        <w:lang w:val="ru-RU" w:eastAsia="en-US" w:bidi="ar-SA"/>
      </w:rPr>
    </w:lvl>
    <w:lvl w:ilvl="3" w:tplc="4F7EE948">
      <w:numFmt w:val="bullet"/>
      <w:lvlText w:val="•"/>
      <w:lvlJc w:val="left"/>
      <w:pPr>
        <w:ind w:left="3117" w:hanging="329"/>
      </w:pPr>
      <w:rPr>
        <w:rFonts w:hint="default"/>
        <w:lang w:val="ru-RU" w:eastAsia="en-US" w:bidi="ar-SA"/>
      </w:rPr>
    </w:lvl>
    <w:lvl w:ilvl="4" w:tplc="305A689C">
      <w:numFmt w:val="bullet"/>
      <w:lvlText w:val="•"/>
      <w:lvlJc w:val="left"/>
      <w:pPr>
        <w:ind w:left="4109" w:hanging="329"/>
      </w:pPr>
      <w:rPr>
        <w:rFonts w:hint="default"/>
        <w:lang w:val="ru-RU" w:eastAsia="en-US" w:bidi="ar-SA"/>
      </w:rPr>
    </w:lvl>
    <w:lvl w:ilvl="5" w:tplc="AF1E863C">
      <w:numFmt w:val="bullet"/>
      <w:lvlText w:val="•"/>
      <w:lvlJc w:val="left"/>
      <w:pPr>
        <w:ind w:left="5102" w:hanging="329"/>
      </w:pPr>
      <w:rPr>
        <w:rFonts w:hint="default"/>
        <w:lang w:val="ru-RU" w:eastAsia="en-US" w:bidi="ar-SA"/>
      </w:rPr>
    </w:lvl>
    <w:lvl w:ilvl="6" w:tplc="3E1C1562">
      <w:numFmt w:val="bullet"/>
      <w:lvlText w:val="•"/>
      <w:lvlJc w:val="left"/>
      <w:pPr>
        <w:ind w:left="6094" w:hanging="329"/>
      </w:pPr>
      <w:rPr>
        <w:rFonts w:hint="default"/>
        <w:lang w:val="ru-RU" w:eastAsia="en-US" w:bidi="ar-SA"/>
      </w:rPr>
    </w:lvl>
    <w:lvl w:ilvl="7" w:tplc="BB46F6BC">
      <w:numFmt w:val="bullet"/>
      <w:lvlText w:val="•"/>
      <w:lvlJc w:val="left"/>
      <w:pPr>
        <w:ind w:left="7087" w:hanging="329"/>
      </w:pPr>
      <w:rPr>
        <w:rFonts w:hint="default"/>
        <w:lang w:val="ru-RU" w:eastAsia="en-US" w:bidi="ar-SA"/>
      </w:rPr>
    </w:lvl>
    <w:lvl w:ilvl="8" w:tplc="1668FBC8">
      <w:numFmt w:val="bullet"/>
      <w:lvlText w:val="•"/>
      <w:lvlJc w:val="left"/>
      <w:pPr>
        <w:ind w:left="8079" w:hanging="329"/>
      </w:pPr>
      <w:rPr>
        <w:rFonts w:hint="default"/>
        <w:lang w:val="ru-RU" w:eastAsia="en-US" w:bidi="ar-SA"/>
      </w:rPr>
    </w:lvl>
  </w:abstractNum>
  <w:abstractNum w:abstractNumId="14" w15:restartNumberingAfterBreak="0">
    <w:nsid w:val="51667742"/>
    <w:multiLevelType w:val="multilevel"/>
    <w:tmpl w:val="E6B672BA"/>
    <w:lvl w:ilvl="0">
      <w:start w:val="1"/>
      <w:numFmt w:val="decimal"/>
      <w:lvlText w:val="%1"/>
      <w:lvlJc w:val="left"/>
      <w:pPr>
        <w:ind w:left="262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63EC0E40"/>
    <w:multiLevelType w:val="hybridMultilevel"/>
    <w:tmpl w:val="E33E7B4A"/>
    <w:lvl w:ilvl="0" w:tplc="317E2E8C">
      <w:numFmt w:val="bullet"/>
      <w:lvlText w:val="–"/>
      <w:lvlJc w:val="left"/>
      <w:pPr>
        <w:ind w:left="143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3674D2">
      <w:numFmt w:val="bullet"/>
      <w:lvlText w:val="•"/>
      <w:lvlJc w:val="left"/>
      <w:pPr>
        <w:ind w:left="1132" w:hanging="464"/>
      </w:pPr>
      <w:rPr>
        <w:rFonts w:hint="default"/>
        <w:lang w:val="ru-RU" w:eastAsia="en-US" w:bidi="ar-SA"/>
      </w:rPr>
    </w:lvl>
    <w:lvl w:ilvl="2" w:tplc="06FC46F8">
      <w:numFmt w:val="bullet"/>
      <w:lvlText w:val="•"/>
      <w:lvlJc w:val="left"/>
      <w:pPr>
        <w:ind w:left="2124" w:hanging="464"/>
      </w:pPr>
      <w:rPr>
        <w:rFonts w:hint="default"/>
        <w:lang w:val="ru-RU" w:eastAsia="en-US" w:bidi="ar-SA"/>
      </w:rPr>
    </w:lvl>
    <w:lvl w:ilvl="3" w:tplc="2EB06334">
      <w:numFmt w:val="bullet"/>
      <w:lvlText w:val="•"/>
      <w:lvlJc w:val="left"/>
      <w:pPr>
        <w:ind w:left="3117" w:hanging="464"/>
      </w:pPr>
      <w:rPr>
        <w:rFonts w:hint="default"/>
        <w:lang w:val="ru-RU" w:eastAsia="en-US" w:bidi="ar-SA"/>
      </w:rPr>
    </w:lvl>
    <w:lvl w:ilvl="4" w:tplc="372C01E4">
      <w:numFmt w:val="bullet"/>
      <w:lvlText w:val="•"/>
      <w:lvlJc w:val="left"/>
      <w:pPr>
        <w:ind w:left="4109" w:hanging="464"/>
      </w:pPr>
      <w:rPr>
        <w:rFonts w:hint="default"/>
        <w:lang w:val="ru-RU" w:eastAsia="en-US" w:bidi="ar-SA"/>
      </w:rPr>
    </w:lvl>
    <w:lvl w:ilvl="5" w:tplc="E148087C">
      <w:numFmt w:val="bullet"/>
      <w:lvlText w:val="•"/>
      <w:lvlJc w:val="left"/>
      <w:pPr>
        <w:ind w:left="5102" w:hanging="464"/>
      </w:pPr>
      <w:rPr>
        <w:rFonts w:hint="default"/>
        <w:lang w:val="ru-RU" w:eastAsia="en-US" w:bidi="ar-SA"/>
      </w:rPr>
    </w:lvl>
    <w:lvl w:ilvl="6" w:tplc="EFE24B86">
      <w:numFmt w:val="bullet"/>
      <w:lvlText w:val="•"/>
      <w:lvlJc w:val="left"/>
      <w:pPr>
        <w:ind w:left="6094" w:hanging="464"/>
      </w:pPr>
      <w:rPr>
        <w:rFonts w:hint="default"/>
        <w:lang w:val="ru-RU" w:eastAsia="en-US" w:bidi="ar-SA"/>
      </w:rPr>
    </w:lvl>
    <w:lvl w:ilvl="7" w:tplc="D412646C">
      <w:numFmt w:val="bullet"/>
      <w:lvlText w:val="•"/>
      <w:lvlJc w:val="left"/>
      <w:pPr>
        <w:ind w:left="7087" w:hanging="464"/>
      </w:pPr>
      <w:rPr>
        <w:rFonts w:hint="default"/>
        <w:lang w:val="ru-RU" w:eastAsia="en-US" w:bidi="ar-SA"/>
      </w:rPr>
    </w:lvl>
    <w:lvl w:ilvl="8" w:tplc="DA3A8F22">
      <w:numFmt w:val="bullet"/>
      <w:lvlText w:val="•"/>
      <w:lvlJc w:val="left"/>
      <w:pPr>
        <w:ind w:left="8079" w:hanging="464"/>
      </w:pPr>
      <w:rPr>
        <w:rFonts w:hint="default"/>
        <w:lang w:val="ru-RU" w:eastAsia="en-US" w:bidi="ar-SA"/>
      </w:rPr>
    </w:lvl>
  </w:abstractNum>
  <w:abstractNum w:abstractNumId="16" w15:restartNumberingAfterBreak="0">
    <w:nsid w:val="65BC19F6"/>
    <w:multiLevelType w:val="multilevel"/>
    <w:tmpl w:val="59DCBCF8"/>
    <w:lvl w:ilvl="0">
      <w:start w:val="3"/>
      <w:numFmt w:val="decimal"/>
      <w:lvlText w:val="%1"/>
      <w:lvlJc w:val="left"/>
      <w:pPr>
        <w:ind w:left="133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45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0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54"/>
      </w:pPr>
      <w:rPr>
        <w:rFonts w:hint="default"/>
        <w:lang w:val="ru-RU" w:eastAsia="en-US" w:bidi="ar-SA"/>
      </w:rPr>
    </w:lvl>
  </w:abstractNum>
  <w:abstractNum w:abstractNumId="17" w15:restartNumberingAfterBreak="0">
    <w:nsid w:val="6B752480"/>
    <w:multiLevelType w:val="hybridMultilevel"/>
    <w:tmpl w:val="F00A3436"/>
    <w:lvl w:ilvl="0" w:tplc="5852B132">
      <w:numFmt w:val="bullet"/>
      <w:lvlText w:val="–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6BA76">
      <w:numFmt w:val="bullet"/>
      <w:lvlText w:val="•"/>
      <w:lvlJc w:val="left"/>
      <w:pPr>
        <w:ind w:left="1132" w:hanging="214"/>
      </w:pPr>
      <w:rPr>
        <w:rFonts w:hint="default"/>
        <w:lang w:val="ru-RU" w:eastAsia="en-US" w:bidi="ar-SA"/>
      </w:rPr>
    </w:lvl>
    <w:lvl w:ilvl="2" w:tplc="D09ECA4E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8AB4AE8E">
      <w:numFmt w:val="bullet"/>
      <w:lvlText w:val="•"/>
      <w:lvlJc w:val="left"/>
      <w:pPr>
        <w:ind w:left="3117" w:hanging="214"/>
      </w:pPr>
      <w:rPr>
        <w:rFonts w:hint="default"/>
        <w:lang w:val="ru-RU" w:eastAsia="en-US" w:bidi="ar-SA"/>
      </w:rPr>
    </w:lvl>
    <w:lvl w:ilvl="4" w:tplc="1D548034">
      <w:numFmt w:val="bullet"/>
      <w:lvlText w:val="•"/>
      <w:lvlJc w:val="left"/>
      <w:pPr>
        <w:ind w:left="4109" w:hanging="214"/>
      </w:pPr>
      <w:rPr>
        <w:rFonts w:hint="default"/>
        <w:lang w:val="ru-RU" w:eastAsia="en-US" w:bidi="ar-SA"/>
      </w:rPr>
    </w:lvl>
    <w:lvl w:ilvl="5" w:tplc="E0966BA6">
      <w:numFmt w:val="bullet"/>
      <w:lvlText w:val="•"/>
      <w:lvlJc w:val="left"/>
      <w:pPr>
        <w:ind w:left="5102" w:hanging="214"/>
      </w:pPr>
      <w:rPr>
        <w:rFonts w:hint="default"/>
        <w:lang w:val="ru-RU" w:eastAsia="en-US" w:bidi="ar-SA"/>
      </w:rPr>
    </w:lvl>
    <w:lvl w:ilvl="6" w:tplc="1E82EAC6">
      <w:numFmt w:val="bullet"/>
      <w:lvlText w:val="•"/>
      <w:lvlJc w:val="left"/>
      <w:pPr>
        <w:ind w:left="6094" w:hanging="214"/>
      </w:pPr>
      <w:rPr>
        <w:rFonts w:hint="default"/>
        <w:lang w:val="ru-RU" w:eastAsia="en-US" w:bidi="ar-SA"/>
      </w:rPr>
    </w:lvl>
    <w:lvl w:ilvl="7" w:tplc="45CAC0DC">
      <w:numFmt w:val="bullet"/>
      <w:lvlText w:val="•"/>
      <w:lvlJc w:val="left"/>
      <w:pPr>
        <w:ind w:left="7087" w:hanging="214"/>
      </w:pPr>
      <w:rPr>
        <w:rFonts w:hint="default"/>
        <w:lang w:val="ru-RU" w:eastAsia="en-US" w:bidi="ar-SA"/>
      </w:rPr>
    </w:lvl>
    <w:lvl w:ilvl="8" w:tplc="2BD26C14">
      <w:numFmt w:val="bullet"/>
      <w:lvlText w:val="•"/>
      <w:lvlJc w:val="left"/>
      <w:pPr>
        <w:ind w:left="8079" w:hanging="214"/>
      </w:pPr>
      <w:rPr>
        <w:rFonts w:hint="default"/>
        <w:lang w:val="ru-RU" w:eastAsia="en-US" w:bidi="ar-SA"/>
      </w:rPr>
    </w:lvl>
  </w:abstractNum>
  <w:abstractNum w:abstractNumId="18" w15:restartNumberingAfterBreak="0">
    <w:nsid w:val="71034700"/>
    <w:multiLevelType w:val="multilevel"/>
    <w:tmpl w:val="142AD03E"/>
    <w:lvl w:ilvl="0">
      <w:start w:val="3"/>
      <w:numFmt w:val="decimal"/>
      <w:lvlText w:val="%1"/>
      <w:lvlJc w:val="left"/>
      <w:pPr>
        <w:ind w:left="143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3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17"/>
  </w:num>
  <w:num w:numId="6">
    <w:abstractNumId w:val="16"/>
  </w:num>
  <w:num w:numId="7">
    <w:abstractNumId w:val="1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5"/>
  </w:num>
  <w:num w:numId="14">
    <w:abstractNumId w:val="14"/>
  </w:num>
  <w:num w:numId="15">
    <w:abstractNumId w:val="3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AFF"/>
    <w:rsid w:val="00217CDB"/>
    <w:rsid w:val="008A065C"/>
    <w:rsid w:val="00E36AFF"/>
    <w:rsid w:val="00F456C9"/>
    <w:rsid w:val="00F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49D4"/>
  <w15:docId w15:val="{7F213E9B-8D8D-45BD-A5B4-093D240B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2"/>
      <w:ind w:left="2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3"/>
      <w:ind w:right="426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43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56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</dc:title>
  <dc:creator>Артем Буктеров</dc:creator>
  <cp:lastModifiedBy>Ivan V.</cp:lastModifiedBy>
  <cp:revision>3</cp:revision>
  <dcterms:created xsi:type="dcterms:W3CDTF">2025-01-14T09:10:00Z</dcterms:created>
  <dcterms:modified xsi:type="dcterms:W3CDTF">2025-01-21T07:03:00Z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