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62FA" w14:textId="40ECF966" w:rsidR="00114870" w:rsidRPr="00826C11" w:rsidRDefault="00114870" w:rsidP="00114870">
      <w:pPr>
        <w:pStyle w:val="12"/>
      </w:pPr>
      <w:r w:rsidRPr="00826C11">
        <w:t>СОДЕРЖАНИЕ</w:t>
      </w:r>
    </w:p>
    <w:p w14:paraId="12E6FEAB" w14:textId="77777777" w:rsidR="00114870" w:rsidRPr="00826C11" w:rsidRDefault="00114870" w:rsidP="008243A4">
      <w:pPr>
        <w:rPr>
          <w:rFonts w:ascii="Times New Roman" w:hAnsi="Times New Roman" w:cs="Times New Roman"/>
        </w:rPr>
      </w:pPr>
    </w:p>
    <w:p w14:paraId="42C4A489" w14:textId="77777777" w:rsidR="00B02BD6" w:rsidRPr="00826C11" w:rsidRDefault="00114870" w:rsidP="008243A4">
      <w:pPr>
        <w:pStyle w:val="12"/>
        <w:rPr>
          <w:rFonts w:eastAsiaTheme="minorEastAsia"/>
          <w:noProof/>
          <w:shd w:val="clear" w:color="auto" w:fill="auto"/>
          <w:lang w:eastAsia="ru-RU"/>
        </w:rPr>
      </w:pPr>
      <w:r w:rsidRPr="00826C11">
        <w:rPr>
          <w:b/>
        </w:rPr>
        <w:fldChar w:fldCharType="begin"/>
      </w:r>
      <w:r w:rsidRPr="00826C11">
        <w:rPr>
          <w:b/>
        </w:rPr>
        <w:instrText xml:space="preserve"> TOC \o "1-3" \h \z \u </w:instrText>
      </w:r>
      <w:r w:rsidRPr="00826C11">
        <w:rPr>
          <w:b/>
        </w:rPr>
        <w:fldChar w:fldCharType="separate"/>
      </w:r>
      <w:hyperlink w:anchor="_Toc136941323" w:history="1">
        <w:r w:rsidR="00B02BD6" w:rsidRPr="00826C11">
          <w:rPr>
            <w:rStyle w:val="af1"/>
            <w:noProof/>
            <w:color w:val="auto"/>
          </w:rPr>
          <w:t>Введение</w:t>
        </w:r>
        <w:r w:rsidR="00B02BD6" w:rsidRPr="00826C11">
          <w:rPr>
            <w:noProof/>
            <w:webHidden/>
          </w:rPr>
          <w:tab/>
        </w:r>
        <w:r w:rsidR="00B02BD6" w:rsidRPr="00826C11">
          <w:rPr>
            <w:noProof/>
            <w:webHidden/>
          </w:rPr>
          <w:fldChar w:fldCharType="begin"/>
        </w:r>
        <w:r w:rsidR="00B02BD6" w:rsidRPr="00826C11">
          <w:rPr>
            <w:noProof/>
            <w:webHidden/>
          </w:rPr>
          <w:instrText xml:space="preserve"> PAGEREF _Toc136941323 \h </w:instrText>
        </w:r>
        <w:r w:rsidR="00B02BD6" w:rsidRPr="00826C11">
          <w:rPr>
            <w:noProof/>
            <w:webHidden/>
          </w:rPr>
        </w:r>
        <w:r w:rsidR="00B02BD6" w:rsidRPr="00826C11">
          <w:rPr>
            <w:noProof/>
            <w:webHidden/>
          </w:rPr>
          <w:fldChar w:fldCharType="separate"/>
        </w:r>
        <w:r w:rsidR="001C5CCF">
          <w:rPr>
            <w:noProof/>
            <w:webHidden/>
          </w:rPr>
          <w:t>3</w:t>
        </w:r>
        <w:r w:rsidR="00B02BD6" w:rsidRPr="00826C11">
          <w:rPr>
            <w:noProof/>
            <w:webHidden/>
          </w:rPr>
          <w:fldChar w:fldCharType="end"/>
        </w:r>
      </w:hyperlink>
    </w:p>
    <w:p w14:paraId="0CE90160" w14:textId="77777777" w:rsidR="00B02BD6" w:rsidRPr="00826C11" w:rsidRDefault="001F6F10" w:rsidP="008243A4">
      <w:pPr>
        <w:pStyle w:val="12"/>
        <w:jc w:val="left"/>
        <w:rPr>
          <w:rFonts w:eastAsiaTheme="minorEastAsia"/>
          <w:noProof/>
          <w:shd w:val="clear" w:color="auto" w:fill="auto"/>
          <w:lang w:eastAsia="ru-RU"/>
        </w:rPr>
      </w:pPr>
      <w:hyperlink w:anchor="_Toc136941324" w:history="1">
        <w:r w:rsidR="00B02BD6" w:rsidRPr="00826C11">
          <w:rPr>
            <w:rStyle w:val="af1"/>
            <w:noProof/>
            <w:color w:val="auto"/>
          </w:rPr>
          <w:t xml:space="preserve">1  Теоретико-методические основы транспортно-экспедиционной </w:t>
        </w:r>
        <w:r w:rsidR="00B02BD6" w:rsidRPr="00826C11">
          <w:rPr>
            <w:rStyle w:val="af1"/>
            <w:noProof/>
            <w:color w:val="auto"/>
          </w:rPr>
          <w:br/>
          <w:t>деятельности</w:t>
        </w:r>
        <w:r w:rsidR="00B02BD6" w:rsidRPr="00826C11">
          <w:rPr>
            <w:noProof/>
            <w:webHidden/>
          </w:rPr>
          <w:tab/>
        </w:r>
        <w:r w:rsidR="00B02BD6" w:rsidRPr="00826C11">
          <w:rPr>
            <w:noProof/>
            <w:webHidden/>
          </w:rPr>
          <w:fldChar w:fldCharType="begin"/>
        </w:r>
        <w:r w:rsidR="00B02BD6" w:rsidRPr="00826C11">
          <w:rPr>
            <w:noProof/>
            <w:webHidden/>
          </w:rPr>
          <w:instrText xml:space="preserve"> PAGEREF _Toc136941324 \h </w:instrText>
        </w:r>
        <w:r w:rsidR="00B02BD6" w:rsidRPr="00826C11">
          <w:rPr>
            <w:noProof/>
            <w:webHidden/>
          </w:rPr>
        </w:r>
        <w:r w:rsidR="00B02BD6" w:rsidRPr="00826C11">
          <w:rPr>
            <w:noProof/>
            <w:webHidden/>
          </w:rPr>
          <w:fldChar w:fldCharType="separate"/>
        </w:r>
        <w:r w:rsidR="001C5CCF">
          <w:rPr>
            <w:noProof/>
            <w:webHidden/>
          </w:rPr>
          <w:t>6</w:t>
        </w:r>
        <w:r w:rsidR="00B02BD6" w:rsidRPr="00826C11">
          <w:rPr>
            <w:noProof/>
            <w:webHidden/>
          </w:rPr>
          <w:fldChar w:fldCharType="end"/>
        </w:r>
      </w:hyperlink>
    </w:p>
    <w:p w14:paraId="61E67F0A" w14:textId="77777777" w:rsidR="00B02BD6" w:rsidRPr="00826C11" w:rsidRDefault="001F6F10" w:rsidP="008243A4">
      <w:pPr>
        <w:pStyle w:val="26"/>
        <w:tabs>
          <w:tab w:val="left" w:pos="880"/>
          <w:tab w:val="right" w:leader="dot" w:pos="9628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6941325" w:history="1"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>1.1</w:t>
        </w:r>
        <w:r w:rsidR="00B02BD6" w:rsidRPr="00826C1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>Понятие и сущность транспортной логистики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_Toc136941325 \h </w:instrTex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5CCF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2A48131" w14:textId="77777777" w:rsidR="00B02BD6" w:rsidRPr="00826C11" w:rsidRDefault="001F6F10" w:rsidP="008243A4">
      <w:pPr>
        <w:pStyle w:val="26"/>
        <w:tabs>
          <w:tab w:val="left" w:pos="880"/>
          <w:tab w:val="right" w:leader="dot" w:pos="9628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6941326" w:history="1"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>1.2</w:t>
        </w:r>
        <w:r w:rsidR="00B02BD6" w:rsidRPr="00826C1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>Организация работы транспортно-экспедиционного предприятия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_Toc136941326 \h </w:instrTex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5CCF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FD177B" w14:textId="77777777" w:rsidR="00B02BD6" w:rsidRPr="00826C11" w:rsidRDefault="001F6F10" w:rsidP="008243A4">
      <w:pPr>
        <w:pStyle w:val="26"/>
        <w:tabs>
          <w:tab w:val="right" w:leader="dot" w:pos="9628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6941327" w:history="1"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1.3 Особенности оценки эффективности деятельности транспортной </w:t>
        </w:r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br/>
          <w:t>компании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_Toc136941327 \h </w:instrTex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5CCF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7AABFE" w14:textId="77777777" w:rsidR="00B02BD6" w:rsidRPr="00826C11" w:rsidRDefault="001F6F10" w:rsidP="008243A4">
      <w:pPr>
        <w:pStyle w:val="12"/>
        <w:tabs>
          <w:tab w:val="left" w:pos="1760"/>
        </w:tabs>
        <w:jc w:val="left"/>
        <w:rPr>
          <w:rFonts w:eastAsiaTheme="minorEastAsia"/>
          <w:noProof/>
          <w:shd w:val="clear" w:color="auto" w:fill="auto"/>
          <w:lang w:eastAsia="ru-RU"/>
        </w:rPr>
      </w:pPr>
      <w:hyperlink w:anchor="_Toc136941328" w:history="1">
        <w:r w:rsidR="00B02BD6" w:rsidRPr="00826C11">
          <w:rPr>
            <w:rStyle w:val="af1"/>
            <w:noProof/>
            <w:color w:val="auto"/>
          </w:rPr>
          <w:t>2</w:t>
        </w:r>
        <w:r w:rsidR="00B02BD6" w:rsidRPr="00826C11">
          <w:rPr>
            <w:rFonts w:eastAsiaTheme="minorEastAsia"/>
            <w:noProof/>
            <w:shd w:val="clear" w:color="auto" w:fill="auto"/>
            <w:lang w:eastAsia="ru-RU"/>
          </w:rPr>
          <w:t xml:space="preserve"> А</w:t>
        </w:r>
        <w:r w:rsidR="00B02BD6" w:rsidRPr="00826C11">
          <w:rPr>
            <w:rStyle w:val="af1"/>
            <w:noProof/>
            <w:color w:val="auto"/>
          </w:rPr>
          <w:t xml:space="preserve">нализ организации работы транспортно-экспедиционной организации </w:t>
        </w:r>
        <w:r w:rsidR="008243A4" w:rsidRPr="00826C11">
          <w:rPr>
            <w:rStyle w:val="af1"/>
            <w:noProof/>
            <w:color w:val="auto"/>
          </w:rPr>
          <w:br/>
        </w:r>
        <w:r w:rsidR="00B02BD6" w:rsidRPr="00826C11">
          <w:rPr>
            <w:rStyle w:val="af1"/>
            <w:noProof/>
            <w:color w:val="auto"/>
          </w:rPr>
          <w:t>ООО «Гудзон»………</w:t>
        </w:r>
        <w:r w:rsidR="00B02BD6" w:rsidRPr="00826C11">
          <w:rPr>
            <w:noProof/>
            <w:webHidden/>
          </w:rPr>
          <w:tab/>
        </w:r>
        <w:r w:rsidR="00B02BD6" w:rsidRPr="00826C11">
          <w:rPr>
            <w:noProof/>
            <w:webHidden/>
          </w:rPr>
          <w:fldChar w:fldCharType="begin"/>
        </w:r>
        <w:r w:rsidR="00B02BD6" w:rsidRPr="00826C11">
          <w:rPr>
            <w:noProof/>
            <w:webHidden/>
          </w:rPr>
          <w:instrText xml:space="preserve"> PAGEREF _Toc136941328 \h </w:instrText>
        </w:r>
        <w:r w:rsidR="00B02BD6" w:rsidRPr="00826C11">
          <w:rPr>
            <w:noProof/>
            <w:webHidden/>
          </w:rPr>
        </w:r>
        <w:r w:rsidR="00B02BD6" w:rsidRPr="00826C11">
          <w:rPr>
            <w:noProof/>
            <w:webHidden/>
          </w:rPr>
          <w:fldChar w:fldCharType="separate"/>
        </w:r>
        <w:r w:rsidR="001C5CCF">
          <w:rPr>
            <w:noProof/>
            <w:webHidden/>
          </w:rPr>
          <w:t>26</w:t>
        </w:r>
        <w:r w:rsidR="00B02BD6" w:rsidRPr="00826C11">
          <w:rPr>
            <w:noProof/>
            <w:webHidden/>
          </w:rPr>
          <w:fldChar w:fldCharType="end"/>
        </w:r>
      </w:hyperlink>
    </w:p>
    <w:p w14:paraId="5824EEBD" w14:textId="77777777" w:rsidR="00B02BD6" w:rsidRPr="00826C11" w:rsidRDefault="001F6F10" w:rsidP="008243A4">
      <w:pPr>
        <w:pStyle w:val="26"/>
        <w:tabs>
          <w:tab w:val="left" w:pos="880"/>
          <w:tab w:val="right" w:leader="dot" w:pos="9628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6941329" w:history="1"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>2.1</w:t>
        </w:r>
        <w:r w:rsidR="00B02BD6" w:rsidRPr="00826C1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>Организационно-экономическая характеристика ООО «Гудзон»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_Toc136941329 \h </w:instrTex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5CCF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E79CBB" w14:textId="77777777" w:rsidR="00B02BD6" w:rsidRPr="00826C11" w:rsidRDefault="001F6F10" w:rsidP="008243A4">
      <w:pPr>
        <w:pStyle w:val="26"/>
        <w:tabs>
          <w:tab w:val="left" w:pos="880"/>
          <w:tab w:val="right" w:leader="dot" w:pos="9628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6941330" w:history="1"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>2.2</w:t>
        </w:r>
        <w:r w:rsidR="00B02BD6" w:rsidRPr="00826C1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А</w:t>
        </w:r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>нализ показателей логистической деятельности транспортно-экспедиционной организации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_Toc136941330 \h </w:instrTex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5CCF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F748422" w14:textId="77777777" w:rsidR="00B02BD6" w:rsidRPr="00826C11" w:rsidRDefault="001F6F10" w:rsidP="008243A4">
      <w:pPr>
        <w:pStyle w:val="26"/>
        <w:tabs>
          <w:tab w:val="left" w:pos="880"/>
          <w:tab w:val="right" w:leader="dot" w:pos="9628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6941331" w:history="1"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>2.3 Оценка конкурентоспособности транспортной компании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_Toc136941331 \h </w:instrTex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5CCF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3FDC9CB" w14:textId="77777777" w:rsidR="00B02BD6" w:rsidRPr="00826C11" w:rsidRDefault="001F6F10" w:rsidP="008243A4">
      <w:pPr>
        <w:pStyle w:val="12"/>
        <w:tabs>
          <w:tab w:val="left" w:pos="1540"/>
        </w:tabs>
        <w:jc w:val="left"/>
        <w:rPr>
          <w:rFonts w:eastAsiaTheme="minorEastAsia"/>
          <w:noProof/>
          <w:shd w:val="clear" w:color="auto" w:fill="auto"/>
          <w:lang w:eastAsia="ru-RU"/>
        </w:rPr>
      </w:pPr>
      <w:hyperlink w:anchor="_Toc136941332" w:history="1">
        <w:r w:rsidR="00B02BD6" w:rsidRPr="00826C11">
          <w:rPr>
            <w:rStyle w:val="af1"/>
            <w:noProof/>
            <w:color w:val="auto"/>
          </w:rPr>
          <w:t>3 Мероприятия по совершенствованию работы транспортно-экспедиционной организации ООО «Гудзон»</w:t>
        </w:r>
        <w:r w:rsidR="00B02BD6" w:rsidRPr="00826C11">
          <w:rPr>
            <w:noProof/>
            <w:webHidden/>
          </w:rPr>
          <w:tab/>
        </w:r>
        <w:r w:rsidR="00B02BD6" w:rsidRPr="00826C11">
          <w:rPr>
            <w:noProof/>
            <w:webHidden/>
          </w:rPr>
          <w:fldChar w:fldCharType="begin"/>
        </w:r>
        <w:r w:rsidR="00B02BD6" w:rsidRPr="00826C11">
          <w:rPr>
            <w:noProof/>
            <w:webHidden/>
          </w:rPr>
          <w:instrText xml:space="preserve"> PAGEREF _Toc136941332 \h </w:instrText>
        </w:r>
        <w:r w:rsidR="00B02BD6" w:rsidRPr="00826C11">
          <w:rPr>
            <w:noProof/>
            <w:webHidden/>
          </w:rPr>
        </w:r>
        <w:r w:rsidR="00B02BD6" w:rsidRPr="00826C11">
          <w:rPr>
            <w:noProof/>
            <w:webHidden/>
          </w:rPr>
          <w:fldChar w:fldCharType="separate"/>
        </w:r>
        <w:r w:rsidR="001C5CCF">
          <w:rPr>
            <w:noProof/>
            <w:webHidden/>
          </w:rPr>
          <w:t>56</w:t>
        </w:r>
        <w:r w:rsidR="00B02BD6" w:rsidRPr="00826C11">
          <w:rPr>
            <w:noProof/>
            <w:webHidden/>
          </w:rPr>
          <w:fldChar w:fldCharType="end"/>
        </w:r>
      </w:hyperlink>
    </w:p>
    <w:p w14:paraId="4A33487D" w14:textId="77777777" w:rsidR="00B02BD6" w:rsidRPr="00826C11" w:rsidRDefault="001F6F10" w:rsidP="008243A4">
      <w:pPr>
        <w:pStyle w:val="26"/>
        <w:tabs>
          <w:tab w:val="left" w:pos="880"/>
          <w:tab w:val="right" w:leader="dot" w:pos="9628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6941333" w:history="1"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>3.1 Разработка мероприятий по совершенствованию работы транспортно-экспедиционной организации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_Toc136941333 \h </w:instrTex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5CCF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70B1C9" w14:textId="77777777" w:rsidR="00B02BD6" w:rsidRPr="00826C11" w:rsidRDefault="001F6F10" w:rsidP="008243A4">
      <w:pPr>
        <w:pStyle w:val="26"/>
        <w:tabs>
          <w:tab w:val="left" w:pos="880"/>
          <w:tab w:val="right" w:leader="dot" w:pos="9628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6941334" w:history="1">
        <w:r w:rsidR="00B02BD6" w:rsidRPr="00826C11">
          <w:rPr>
            <w:rStyle w:val="af1"/>
            <w:rFonts w:ascii="Times New Roman" w:hAnsi="Times New Roman" w:cs="Times New Roman"/>
            <w:noProof/>
            <w:color w:val="auto"/>
            <w:sz w:val="28"/>
            <w:szCs w:val="28"/>
          </w:rPr>
          <w:t>3.2 Оценка эффективности внедрения предложенных мероприятий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_Toc136941334 \h </w:instrTex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C5CCF">
          <w:rPr>
            <w:rFonts w:ascii="Times New Roman" w:hAnsi="Times New Roman" w:cs="Times New Roman"/>
            <w:noProof/>
            <w:webHidden/>
            <w:sz w:val="28"/>
            <w:szCs w:val="28"/>
          </w:rPr>
          <w:t>61</w:t>
        </w:r>
        <w:r w:rsidR="00B02BD6" w:rsidRPr="00826C1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6145B5" w14:textId="77777777" w:rsidR="00B02BD6" w:rsidRPr="00826C11" w:rsidRDefault="001F6F10" w:rsidP="008243A4">
      <w:pPr>
        <w:pStyle w:val="12"/>
        <w:rPr>
          <w:rFonts w:eastAsiaTheme="minorEastAsia"/>
          <w:noProof/>
          <w:shd w:val="clear" w:color="auto" w:fill="auto"/>
          <w:lang w:eastAsia="ru-RU"/>
        </w:rPr>
      </w:pPr>
      <w:hyperlink w:anchor="_Toc136941335" w:history="1">
        <w:r w:rsidR="00B02BD6" w:rsidRPr="00826C11">
          <w:rPr>
            <w:rStyle w:val="af1"/>
            <w:noProof/>
            <w:color w:val="auto"/>
          </w:rPr>
          <w:t>Заключение</w:t>
        </w:r>
        <w:r w:rsidR="00B02BD6" w:rsidRPr="00826C11">
          <w:rPr>
            <w:noProof/>
            <w:webHidden/>
          </w:rPr>
          <w:tab/>
        </w:r>
        <w:r w:rsidR="00B02BD6" w:rsidRPr="00826C11">
          <w:rPr>
            <w:noProof/>
            <w:webHidden/>
          </w:rPr>
          <w:fldChar w:fldCharType="begin"/>
        </w:r>
        <w:r w:rsidR="00B02BD6" w:rsidRPr="00826C11">
          <w:rPr>
            <w:noProof/>
            <w:webHidden/>
          </w:rPr>
          <w:instrText xml:space="preserve"> PAGEREF _Toc136941335 \h </w:instrText>
        </w:r>
        <w:r w:rsidR="00B02BD6" w:rsidRPr="00826C11">
          <w:rPr>
            <w:noProof/>
            <w:webHidden/>
          </w:rPr>
        </w:r>
        <w:r w:rsidR="00B02BD6" w:rsidRPr="00826C11">
          <w:rPr>
            <w:noProof/>
            <w:webHidden/>
          </w:rPr>
          <w:fldChar w:fldCharType="separate"/>
        </w:r>
        <w:r w:rsidR="001C5CCF">
          <w:rPr>
            <w:noProof/>
            <w:webHidden/>
          </w:rPr>
          <w:t>66</w:t>
        </w:r>
        <w:r w:rsidR="00B02BD6" w:rsidRPr="00826C11">
          <w:rPr>
            <w:noProof/>
            <w:webHidden/>
          </w:rPr>
          <w:fldChar w:fldCharType="end"/>
        </w:r>
      </w:hyperlink>
    </w:p>
    <w:p w14:paraId="00BC1ADB" w14:textId="77777777" w:rsidR="00B02BD6" w:rsidRPr="00826C11" w:rsidRDefault="001F6F10" w:rsidP="008243A4">
      <w:pPr>
        <w:pStyle w:val="12"/>
        <w:rPr>
          <w:rFonts w:eastAsiaTheme="minorEastAsia"/>
          <w:noProof/>
          <w:shd w:val="clear" w:color="auto" w:fill="auto"/>
          <w:lang w:eastAsia="ru-RU"/>
        </w:rPr>
      </w:pPr>
      <w:hyperlink w:anchor="_Toc136941340" w:history="1">
        <w:r w:rsidR="00B02BD6" w:rsidRPr="00826C11">
          <w:rPr>
            <w:rStyle w:val="af1"/>
            <w:noProof/>
            <w:color w:val="auto"/>
          </w:rPr>
          <w:t>Список использованных источников</w:t>
        </w:r>
        <w:r w:rsidR="00B02BD6" w:rsidRPr="00826C11">
          <w:rPr>
            <w:noProof/>
            <w:webHidden/>
          </w:rPr>
          <w:tab/>
        </w:r>
        <w:r w:rsidR="00B02BD6" w:rsidRPr="00826C11">
          <w:rPr>
            <w:noProof/>
            <w:webHidden/>
          </w:rPr>
          <w:fldChar w:fldCharType="begin"/>
        </w:r>
        <w:r w:rsidR="00B02BD6" w:rsidRPr="00826C11">
          <w:rPr>
            <w:noProof/>
            <w:webHidden/>
          </w:rPr>
          <w:instrText xml:space="preserve"> PAGEREF _Toc136941340 \h </w:instrText>
        </w:r>
        <w:r w:rsidR="00B02BD6" w:rsidRPr="00826C11">
          <w:rPr>
            <w:noProof/>
            <w:webHidden/>
          </w:rPr>
        </w:r>
        <w:r w:rsidR="00B02BD6" w:rsidRPr="00826C11">
          <w:rPr>
            <w:noProof/>
            <w:webHidden/>
          </w:rPr>
          <w:fldChar w:fldCharType="separate"/>
        </w:r>
        <w:r w:rsidR="001C5CCF">
          <w:rPr>
            <w:noProof/>
            <w:webHidden/>
          </w:rPr>
          <w:t>69</w:t>
        </w:r>
        <w:r w:rsidR="00B02BD6" w:rsidRPr="00826C11">
          <w:rPr>
            <w:noProof/>
            <w:webHidden/>
          </w:rPr>
          <w:fldChar w:fldCharType="end"/>
        </w:r>
      </w:hyperlink>
    </w:p>
    <w:p w14:paraId="4B5EFED4" w14:textId="77777777" w:rsidR="00114870" w:rsidRPr="00826C11" w:rsidRDefault="00114870" w:rsidP="008243A4">
      <w:pPr>
        <w:pStyle w:val="1"/>
        <w:jc w:val="center"/>
        <w:rPr>
          <w:rFonts w:ascii="Times New Roman" w:eastAsia="Calibri" w:hAnsi="Times New Roman" w:cs="Times New Roman"/>
          <w:b w:val="0"/>
          <w:color w:val="auto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b w:val="0"/>
          <w:color w:val="auto"/>
          <w:shd w:val="clear" w:color="auto" w:fill="FFFFFF"/>
        </w:rPr>
        <w:fldChar w:fldCharType="end"/>
      </w:r>
      <w:r w:rsidRPr="00826C11">
        <w:rPr>
          <w:rFonts w:ascii="Times New Roman" w:eastAsia="Calibri" w:hAnsi="Times New Roman" w:cs="Times New Roman"/>
          <w:b w:val="0"/>
          <w:color w:val="auto"/>
          <w:shd w:val="clear" w:color="auto" w:fill="FFFFFF"/>
        </w:rPr>
        <w:br w:type="page"/>
      </w:r>
    </w:p>
    <w:p w14:paraId="1662D87F" w14:textId="77777777" w:rsidR="00131ADC" w:rsidRPr="00826C11" w:rsidRDefault="00131ADC" w:rsidP="00D66C1F">
      <w:pPr>
        <w:pStyle w:val="1"/>
        <w:jc w:val="center"/>
        <w:rPr>
          <w:rFonts w:ascii="Times New Roman" w:eastAsia="Calibri" w:hAnsi="Times New Roman" w:cs="Times New Roman"/>
          <w:b w:val="0"/>
          <w:shd w:val="clear" w:color="auto" w:fill="FFFFFF"/>
        </w:rPr>
      </w:pPr>
      <w:bookmarkStart w:id="0" w:name="_Toc136941323"/>
      <w:r w:rsidRPr="00826C11">
        <w:rPr>
          <w:rFonts w:ascii="Times New Roman" w:eastAsia="Calibri" w:hAnsi="Times New Roman" w:cs="Times New Roman"/>
          <w:b w:val="0"/>
          <w:color w:val="auto"/>
          <w:shd w:val="clear" w:color="auto" w:fill="FFFFFF"/>
        </w:rPr>
        <w:lastRenderedPageBreak/>
        <w:t>ВВЕДЕНИЕ</w:t>
      </w:r>
      <w:bookmarkEnd w:id="0"/>
    </w:p>
    <w:p w14:paraId="69183808" w14:textId="77777777" w:rsidR="00131ADC" w:rsidRPr="00826C11" w:rsidRDefault="00131ADC" w:rsidP="00131ADC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612A7813" w14:textId="77777777" w:rsidR="00131ADC" w:rsidRPr="00826C11" w:rsidRDefault="00131ADC" w:rsidP="00131A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современном мире тяжело представить организацию любой коммерческой грузоперевозки без привлечения специалиста по организации перевозок, что вполне объяснимо. Доставка грузов состоит из комплекса услуг: подготовка груза к перевозке, выбор способа транспортировки, создание оптимального маршрута, поиск удовлетворяющего всем требованиям перевозчика, подготовка необходимых документов, обеспечение доставки, разгрузка и расчет согласно тарифу и сметы. </w:t>
      </w:r>
    </w:p>
    <w:p w14:paraId="354D63B2" w14:textId="77777777" w:rsidR="00131ADC" w:rsidRPr="00826C11" w:rsidRDefault="00131ADC" w:rsidP="00131A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Транспортно-экспедиционное обслуживание – это деятельность специализированных организаций, направленных на успешную доставку груза и выполнение дополнительных услуг, связанных с подготовкой груза к перевозке  и его хранению. </w:t>
      </w:r>
    </w:p>
    <w:p w14:paraId="74F661A0" w14:textId="77777777" w:rsidR="00131ADC" w:rsidRPr="00826C11" w:rsidRDefault="00131ADC" w:rsidP="00131A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Чем сложнее процесс перевозки грузов, чем больше использовано видов транспорта, тем выше трудоемкость организации доставки. Здесь необходим посредник, предоставляющий комплекс услуг по организации данного процесса.</w:t>
      </w:r>
      <w:r w:rsidRPr="00826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Этим посредником на рынке транспортных услуг выступает экспедитор.</w:t>
      </w:r>
    </w:p>
    <w:p w14:paraId="2B0C3FA5" w14:textId="77777777" w:rsidR="00131ADC" w:rsidRPr="00826C11" w:rsidRDefault="00131ADC" w:rsidP="00131A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Экспедитор владеет информацией о сложившейся ситуации на рынке грузоперевозок (ставки, тарифы и пр.) и может предусмотреть все нюансы и трудности, с которыми может сопровождаться доставка груза. Он способен сократить издержки и минимизировать риски, связанные с перевозкой груза, что необходимо для успешной работы промышленных предприятий, организаций торговли и сферы услуг в современной экономике. Данное обстоятельство определило важность выделения деятельности транспортно-экспедиционных организаций как неотъемлемой части транспортно-логистической системы.</w:t>
      </w:r>
    </w:p>
    <w:p w14:paraId="0FF274FC" w14:textId="77777777" w:rsidR="00131ADC" w:rsidRPr="00826C11" w:rsidRDefault="00131ADC" w:rsidP="00131A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Актуальность темы исследования обусловлена потребностью повышения эффективности деятельности транспортно-экспедиционных организаций в </w:t>
      </w: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современных экономических условиях. Все вышесказанное определило выбор темы  данного исследования, предмет, объект, а также его цели и задачи.</w:t>
      </w:r>
    </w:p>
    <w:p w14:paraId="637EAB6E" w14:textId="77777777" w:rsidR="00131ADC" w:rsidRPr="00826C11" w:rsidRDefault="00131ADC" w:rsidP="00131A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Целью выпускной квалификационной работы является разработка мероприятий по повышению эффективности работы транспортно-экспедиционного предприятия.</w:t>
      </w:r>
    </w:p>
    <w:p w14:paraId="0D838A88" w14:textId="77777777" w:rsidR="00131ADC" w:rsidRPr="00826C11" w:rsidRDefault="00131ADC" w:rsidP="00131A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достижения поставленной цели были сформулированы следующие задачи: </w:t>
      </w:r>
    </w:p>
    <w:p w14:paraId="0A6648A5" w14:textId="77777777" w:rsidR="00131ADC" w:rsidRPr="00826C11" w:rsidRDefault="00131ADC" w:rsidP="00131ADC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86" w:after="0" w:line="352" w:lineRule="auto"/>
        <w:ind w:left="0" w:right="53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изучить сущность транспортно-экспедиционного предприятия</w:t>
      </w:r>
      <w:r w:rsidRPr="00826C11">
        <w:rPr>
          <w:rFonts w:ascii="Times New Roman" w:eastAsia="Times New Roman" w:hAnsi="Times New Roman" w:cs="Times New Roman"/>
          <w:sz w:val="28"/>
        </w:rPr>
        <w:t>;</w:t>
      </w:r>
    </w:p>
    <w:p w14:paraId="10FD8F20" w14:textId="77777777" w:rsidR="00131ADC" w:rsidRPr="00826C11" w:rsidRDefault="00131ADC" w:rsidP="00131ADC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86" w:after="0" w:line="352" w:lineRule="auto"/>
        <w:ind w:left="0" w:right="53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рассмотреть организацию работы </w:t>
      </w:r>
      <w:r w:rsidR="004F65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транспортной</w:t>
      </w: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F65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компании</w:t>
      </w: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6A688667" w14:textId="77777777" w:rsidR="00131ADC" w:rsidRPr="00826C11" w:rsidRDefault="00131ADC" w:rsidP="00131ADC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86" w:after="0" w:line="352" w:lineRule="auto"/>
        <w:ind w:left="0" w:right="53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рассмотреть различные методы оценки работы транспортно- экспеди</w:t>
      </w:r>
      <w:r w:rsidR="004F65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ционной</w:t>
      </w: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фирмы;</w:t>
      </w:r>
    </w:p>
    <w:p w14:paraId="46F91E12" w14:textId="77777777" w:rsidR="00131ADC" w:rsidRPr="00826C11" w:rsidRDefault="00131ADC" w:rsidP="00131ADC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86" w:after="0" w:line="352" w:lineRule="auto"/>
        <w:ind w:left="0" w:right="53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дать организационно-экономическую характеристику автотранспортному предприятию;</w:t>
      </w:r>
    </w:p>
    <w:p w14:paraId="5E036DA8" w14:textId="77777777" w:rsidR="00131ADC" w:rsidRPr="00826C11" w:rsidRDefault="00131ADC" w:rsidP="00131ADC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86" w:after="0" w:line="352" w:lineRule="auto"/>
        <w:ind w:left="0" w:right="53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выполнить анализ организации логистической деятельности транспортной компании;</w:t>
      </w:r>
    </w:p>
    <w:p w14:paraId="4492AD0F" w14:textId="77777777" w:rsidR="00131ADC" w:rsidRPr="00826C11" w:rsidRDefault="00131ADC" w:rsidP="00131ADC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86" w:after="0" w:line="352" w:lineRule="auto"/>
        <w:ind w:left="0" w:right="53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дать оценку эффективности логистической деятельности автотранспортного предприятия;</w:t>
      </w:r>
    </w:p>
    <w:p w14:paraId="4A05E8EC" w14:textId="77777777" w:rsidR="00131ADC" w:rsidRPr="00826C11" w:rsidRDefault="00131ADC" w:rsidP="00131ADC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86" w:after="0" w:line="352" w:lineRule="auto"/>
        <w:ind w:left="0" w:right="530" w:firstLine="426"/>
        <w:jc w:val="both"/>
        <w:rPr>
          <w:rFonts w:ascii="Times New Roman" w:eastAsia="Times New Roman" w:hAnsi="Times New Roman" w:cs="Times New Roman"/>
          <w:sz w:val="28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основе проведенного анализа предложить мероприятия по совершенствованию организации логистической деятельности на предприятии.</w:t>
      </w:r>
    </w:p>
    <w:p w14:paraId="5FC582B8" w14:textId="77777777" w:rsidR="00131ADC" w:rsidRPr="00826C11" w:rsidRDefault="00131ADC" w:rsidP="00131A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Объектом исследования данной работы является ООО «Гудзон».</w:t>
      </w:r>
    </w:p>
    <w:p w14:paraId="3734B6A5" w14:textId="77777777" w:rsidR="00131ADC" w:rsidRPr="00826C11" w:rsidRDefault="00131ADC" w:rsidP="00131A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Предмет исследования - логистическая деятельность транспортно-экспедиционной компании ООО «Гудзон».</w:t>
      </w:r>
    </w:p>
    <w:p w14:paraId="7C4F9DB2" w14:textId="77777777" w:rsidR="00131ADC" w:rsidRPr="00826C11" w:rsidRDefault="00131ADC" w:rsidP="00131A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Практическая значимость исследования заключается в том, что разработанные мероприятия могут быть использованы в других транспортных компаниях для совершенствования и повышения эффективности логистической деятельности. </w:t>
      </w:r>
    </w:p>
    <w:p w14:paraId="1561B9FE" w14:textId="77777777" w:rsidR="00131ADC" w:rsidRPr="00826C11" w:rsidRDefault="00131ADC" w:rsidP="00131A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процессе написания были использованы нормативные акты, которые регулируют деятельность транспортных компаний, труды ученых, в которых </w:t>
      </w:r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раскрываются теоретические аспекты логистики и рассматриваются вопросы оптимизации деятельности транспортно-экспедиционных организаций:  </w:t>
      </w:r>
      <w:proofErr w:type="spellStart"/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Гаджинский</w:t>
      </w:r>
      <w:proofErr w:type="spellEnd"/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А.М., </w:t>
      </w:r>
      <w:proofErr w:type="spellStart"/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Дыбская</w:t>
      </w:r>
      <w:proofErr w:type="spellEnd"/>
      <w:r w:rsidRPr="00826C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В.В, Афонина А.М. и других. Также были использованы учебно-практические пособия и Интернет-ресурсы.</w:t>
      </w:r>
    </w:p>
    <w:sectPr w:rsidR="00131ADC" w:rsidRPr="00826C11" w:rsidSect="009E37C3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9106" w14:textId="77777777" w:rsidR="001F6F10" w:rsidRDefault="001F6F10" w:rsidP="00131ADC">
      <w:pPr>
        <w:spacing w:after="0" w:line="240" w:lineRule="auto"/>
      </w:pPr>
      <w:r>
        <w:separator/>
      </w:r>
    </w:p>
  </w:endnote>
  <w:endnote w:type="continuationSeparator" w:id="0">
    <w:p w14:paraId="001CC5E9" w14:textId="77777777" w:rsidR="001F6F10" w:rsidRDefault="001F6F10" w:rsidP="0013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874724"/>
      <w:docPartObj>
        <w:docPartGallery w:val="Page Numbers (Bottom of Page)"/>
        <w:docPartUnique/>
      </w:docPartObj>
    </w:sdtPr>
    <w:sdtEndPr/>
    <w:sdtContent>
      <w:p w14:paraId="47CFF282" w14:textId="77777777" w:rsidR="00C43F5F" w:rsidRDefault="00C43F5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288">
          <w:rPr>
            <w:noProof/>
          </w:rPr>
          <w:t>67</w:t>
        </w:r>
        <w:r>
          <w:fldChar w:fldCharType="end"/>
        </w:r>
      </w:p>
    </w:sdtContent>
  </w:sdt>
  <w:p w14:paraId="0F973BEC" w14:textId="77777777" w:rsidR="00C43F5F" w:rsidRDefault="00C43F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D582" w14:textId="77777777" w:rsidR="001F6F10" w:rsidRDefault="001F6F10" w:rsidP="00131ADC">
      <w:pPr>
        <w:spacing w:after="0" w:line="240" w:lineRule="auto"/>
      </w:pPr>
      <w:r>
        <w:separator/>
      </w:r>
    </w:p>
  </w:footnote>
  <w:footnote w:type="continuationSeparator" w:id="0">
    <w:p w14:paraId="78F1F12B" w14:textId="77777777" w:rsidR="001F6F10" w:rsidRDefault="001F6F10" w:rsidP="00131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36D0F"/>
    <w:multiLevelType w:val="hybridMultilevel"/>
    <w:tmpl w:val="307C51D2"/>
    <w:lvl w:ilvl="0" w:tplc="E2C2C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56FBD"/>
    <w:multiLevelType w:val="hybridMultilevel"/>
    <w:tmpl w:val="051EBF6E"/>
    <w:lvl w:ilvl="0" w:tplc="3178461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B7969"/>
    <w:multiLevelType w:val="hybridMultilevel"/>
    <w:tmpl w:val="A224ABEE"/>
    <w:lvl w:ilvl="0" w:tplc="B494228C">
      <w:numFmt w:val="bullet"/>
      <w:lvlText w:val=""/>
      <w:lvlJc w:val="left"/>
      <w:pPr>
        <w:ind w:left="113" w:hanging="6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8EE196">
      <w:numFmt w:val="bullet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 w:tplc="F350F98E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5B24CB74">
      <w:numFmt w:val="bullet"/>
      <w:lvlText w:val="•"/>
      <w:lvlJc w:val="left"/>
      <w:pPr>
        <w:ind w:left="3185" w:hanging="708"/>
      </w:pPr>
      <w:rPr>
        <w:rFonts w:hint="default"/>
        <w:lang w:val="ru-RU" w:eastAsia="en-US" w:bidi="ar-SA"/>
      </w:rPr>
    </w:lvl>
    <w:lvl w:ilvl="4" w:tplc="A858BCA6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BB9AAF9A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20BC4478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0A6064CE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  <w:lvl w:ilvl="8" w:tplc="C8BC8F06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ADC"/>
    <w:rsid w:val="0000416C"/>
    <w:rsid w:val="0004346E"/>
    <w:rsid w:val="00044762"/>
    <w:rsid w:val="00062E1F"/>
    <w:rsid w:val="000A6A9D"/>
    <w:rsid w:val="000B2072"/>
    <w:rsid w:val="00114870"/>
    <w:rsid w:val="001262FD"/>
    <w:rsid w:val="00131ADC"/>
    <w:rsid w:val="00142A5E"/>
    <w:rsid w:val="00146357"/>
    <w:rsid w:val="00162868"/>
    <w:rsid w:val="00185E18"/>
    <w:rsid w:val="00195991"/>
    <w:rsid w:val="001A6EE8"/>
    <w:rsid w:val="001C30F4"/>
    <w:rsid w:val="001C5CCF"/>
    <w:rsid w:val="001D683E"/>
    <w:rsid w:val="001E61F1"/>
    <w:rsid w:val="001F5E86"/>
    <w:rsid w:val="001F6F10"/>
    <w:rsid w:val="002110E2"/>
    <w:rsid w:val="00234793"/>
    <w:rsid w:val="002605E8"/>
    <w:rsid w:val="002A020D"/>
    <w:rsid w:val="002D7751"/>
    <w:rsid w:val="0030083A"/>
    <w:rsid w:val="003465EA"/>
    <w:rsid w:val="003736FD"/>
    <w:rsid w:val="00402028"/>
    <w:rsid w:val="00444B4F"/>
    <w:rsid w:val="0049333F"/>
    <w:rsid w:val="004A4C61"/>
    <w:rsid w:val="004F65FD"/>
    <w:rsid w:val="00505B12"/>
    <w:rsid w:val="005067C1"/>
    <w:rsid w:val="00515A60"/>
    <w:rsid w:val="00515BDF"/>
    <w:rsid w:val="00532C50"/>
    <w:rsid w:val="0054677A"/>
    <w:rsid w:val="00577DF5"/>
    <w:rsid w:val="00597426"/>
    <w:rsid w:val="0060112B"/>
    <w:rsid w:val="0060645F"/>
    <w:rsid w:val="00671413"/>
    <w:rsid w:val="006B14DF"/>
    <w:rsid w:val="006C0678"/>
    <w:rsid w:val="006D4BCB"/>
    <w:rsid w:val="00743C62"/>
    <w:rsid w:val="007A650C"/>
    <w:rsid w:val="008004A1"/>
    <w:rsid w:val="008135F7"/>
    <w:rsid w:val="00814833"/>
    <w:rsid w:val="00817D19"/>
    <w:rsid w:val="008243A4"/>
    <w:rsid w:val="00826C11"/>
    <w:rsid w:val="00844BB8"/>
    <w:rsid w:val="0084610C"/>
    <w:rsid w:val="00851E8A"/>
    <w:rsid w:val="008C5018"/>
    <w:rsid w:val="009247C0"/>
    <w:rsid w:val="009468BD"/>
    <w:rsid w:val="009A0560"/>
    <w:rsid w:val="009A168B"/>
    <w:rsid w:val="009E37C3"/>
    <w:rsid w:val="00A05E45"/>
    <w:rsid w:val="00A117A1"/>
    <w:rsid w:val="00A11BB5"/>
    <w:rsid w:val="00A6675C"/>
    <w:rsid w:val="00A744A5"/>
    <w:rsid w:val="00AB7E81"/>
    <w:rsid w:val="00AC537B"/>
    <w:rsid w:val="00AD52A7"/>
    <w:rsid w:val="00B02BD6"/>
    <w:rsid w:val="00B148B3"/>
    <w:rsid w:val="00B3155E"/>
    <w:rsid w:val="00B35957"/>
    <w:rsid w:val="00B43786"/>
    <w:rsid w:val="00B67B34"/>
    <w:rsid w:val="00B82C54"/>
    <w:rsid w:val="00B96DA3"/>
    <w:rsid w:val="00BD3288"/>
    <w:rsid w:val="00BE7A15"/>
    <w:rsid w:val="00BF4B85"/>
    <w:rsid w:val="00C052A7"/>
    <w:rsid w:val="00C261E7"/>
    <w:rsid w:val="00C31971"/>
    <w:rsid w:val="00C43F5F"/>
    <w:rsid w:val="00C74D34"/>
    <w:rsid w:val="00C96B92"/>
    <w:rsid w:val="00CA2353"/>
    <w:rsid w:val="00D02ED0"/>
    <w:rsid w:val="00D14524"/>
    <w:rsid w:val="00D575C5"/>
    <w:rsid w:val="00D66C1F"/>
    <w:rsid w:val="00D75BC6"/>
    <w:rsid w:val="00DB39B2"/>
    <w:rsid w:val="00DC12C2"/>
    <w:rsid w:val="00DF6C6C"/>
    <w:rsid w:val="00E1610A"/>
    <w:rsid w:val="00E33AA0"/>
    <w:rsid w:val="00EB32D5"/>
    <w:rsid w:val="00EC73A6"/>
    <w:rsid w:val="00EF5F51"/>
    <w:rsid w:val="00F9225A"/>
    <w:rsid w:val="00F97F0C"/>
    <w:rsid w:val="00FB68CA"/>
    <w:rsid w:val="00FC14B8"/>
    <w:rsid w:val="00FC6228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3D54"/>
  <w15:docId w15:val="{81119CDC-DFE5-40CA-9684-B14C67D1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DC"/>
  </w:style>
  <w:style w:type="paragraph" w:styleId="1">
    <w:name w:val="heading 1"/>
    <w:basedOn w:val="a"/>
    <w:next w:val="a"/>
    <w:link w:val="10"/>
    <w:uiPriority w:val="9"/>
    <w:qFormat/>
    <w:rsid w:val="00131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1A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1AD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1AD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A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1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1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8"/>
    <w:uiPriority w:val="39"/>
    <w:rsid w:val="0013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semiHidden/>
    <w:rsid w:val="00131ADC"/>
    <w:rPr>
      <w:vertAlign w:val="superscript"/>
    </w:rPr>
  </w:style>
  <w:style w:type="paragraph" w:styleId="aa">
    <w:name w:val="footnote text"/>
    <w:basedOn w:val="a"/>
    <w:link w:val="ab"/>
    <w:semiHidden/>
    <w:rsid w:val="0013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31A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13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rsid w:val="0034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39"/>
    <w:rsid w:val="0034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8"/>
    <w:uiPriority w:val="39"/>
    <w:rsid w:val="0034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39"/>
    <w:rsid w:val="0034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39"/>
    <w:rsid w:val="0034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A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A9D"/>
  </w:style>
  <w:style w:type="paragraph" w:styleId="ae">
    <w:name w:val="footer"/>
    <w:basedOn w:val="a"/>
    <w:link w:val="af"/>
    <w:uiPriority w:val="99"/>
    <w:unhideWhenUsed/>
    <w:rsid w:val="000A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6A9D"/>
  </w:style>
  <w:style w:type="table" w:customStyle="1" w:styleId="211">
    <w:name w:val="Сетка таблицы211"/>
    <w:basedOn w:val="a1"/>
    <w:next w:val="a8"/>
    <w:uiPriority w:val="39"/>
    <w:rsid w:val="00D75B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D75B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D75B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CA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B6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B6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50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50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39"/>
    <w:rsid w:val="00BE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E7A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E7A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8"/>
    <w:uiPriority w:val="39"/>
    <w:rsid w:val="002D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C73A6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EC73A6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114870"/>
    <w:pPr>
      <w:tabs>
        <w:tab w:val="right" w:leader="dot" w:pos="9628"/>
      </w:tabs>
      <w:spacing w:after="100"/>
      <w:jc w:val="center"/>
    </w:pPr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paragraph" w:styleId="26">
    <w:name w:val="toc 2"/>
    <w:basedOn w:val="a"/>
    <w:next w:val="a"/>
    <w:autoRedefine/>
    <w:uiPriority w:val="39"/>
    <w:unhideWhenUsed/>
    <w:rsid w:val="00114870"/>
    <w:pPr>
      <w:spacing w:after="100"/>
      <w:ind w:left="220"/>
    </w:pPr>
  </w:style>
  <w:style w:type="character" w:customStyle="1" w:styleId="27">
    <w:name w:val="Основной текст (2)_"/>
    <w:link w:val="28"/>
    <w:rsid w:val="0011487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11487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114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110">
    <w:name w:val="Сетка таблицы11"/>
    <w:basedOn w:val="a1"/>
    <w:next w:val="a8"/>
    <w:uiPriority w:val="59"/>
    <w:rsid w:val="0081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1F5E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B29C-F26F-4CA0-B60F-F22FBEF3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</dc:creator>
  <cp:lastModifiedBy>Ivan V.</cp:lastModifiedBy>
  <cp:revision>5</cp:revision>
  <dcterms:created xsi:type="dcterms:W3CDTF">2023-06-08T06:04:00Z</dcterms:created>
  <dcterms:modified xsi:type="dcterms:W3CDTF">2025-01-23T17:21:00Z</dcterms:modified>
</cp:coreProperties>
</file>