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0B0C" w14:textId="3F79D812" w:rsidR="00F0334C" w:rsidRPr="002669B8" w:rsidRDefault="00F0334C" w:rsidP="00104B4A">
      <w:pPr>
        <w:jc w:val="center"/>
        <w:rPr>
          <w:sz w:val="28"/>
          <w:szCs w:val="28"/>
          <w:lang w:bidi="ru-RU"/>
        </w:rPr>
      </w:pPr>
      <w:r w:rsidRPr="002669B8">
        <w:rPr>
          <w:sz w:val="28"/>
          <w:szCs w:val="28"/>
          <w:lang w:bidi="ru-RU"/>
        </w:rPr>
        <w:t>СОДЕРЖАНИЕ</w:t>
      </w:r>
    </w:p>
    <w:sdt>
      <w:sdtPr>
        <w:rPr>
          <w:rFonts w:ascii="Times New Roman" w:eastAsia="Times New Roman" w:hAnsi="Times New Roman" w:cs="Times New Roman"/>
          <w:color w:val="auto"/>
          <w:sz w:val="24"/>
          <w:szCs w:val="24"/>
        </w:rPr>
        <w:id w:val="-1663312830"/>
        <w:docPartObj>
          <w:docPartGallery w:val="Table of Contents"/>
          <w:docPartUnique/>
        </w:docPartObj>
      </w:sdtPr>
      <w:sdtEndPr>
        <w:rPr>
          <w:b/>
          <w:bCs/>
          <w:sz w:val="28"/>
          <w:szCs w:val="28"/>
        </w:rPr>
      </w:sdtEndPr>
      <w:sdtContent>
        <w:p w14:paraId="7CEAB962" w14:textId="26AD7FF6" w:rsidR="00707CAB" w:rsidRPr="002669B8" w:rsidRDefault="00707CAB" w:rsidP="00104B4A">
          <w:pPr>
            <w:pStyle w:val="af3"/>
            <w:spacing w:before="0"/>
            <w:rPr>
              <w:color w:val="auto"/>
            </w:rPr>
          </w:pPr>
        </w:p>
        <w:p w14:paraId="74D103CD" w14:textId="2B4725AB" w:rsidR="00D82262" w:rsidRPr="002669B8" w:rsidRDefault="00707CAB" w:rsidP="004C1118">
          <w:pPr>
            <w:pStyle w:val="11"/>
            <w:tabs>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r w:rsidRPr="002669B8">
            <w:rPr>
              <w:sz w:val="28"/>
              <w:szCs w:val="28"/>
            </w:rPr>
            <w:fldChar w:fldCharType="begin"/>
          </w:r>
          <w:r w:rsidRPr="002669B8">
            <w:rPr>
              <w:sz w:val="28"/>
              <w:szCs w:val="28"/>
            </w:rPr>
            <w:instrText xml:space="preserve"> TOC \o "1-3" \h \z \u </w:instrText>
          </w:r>
          <w:r w:rsidRPr="002669B8">
            <w:rPr>
              <w:sz w:val="28"/>
              <w:szCs w:val="28"/>
            </w:rPr>
            <w:fldChar w:fldCharType="separate"/>
          </w:r>
          <w:hyperlink w:anchor="_Toc169322032" w:history="1">
            <w:r w:rsidR="001F4A36" w:rsidRPr="002669B8">
              <w:rPr>
                <w:rStyle w:val="a5"/>
                <w:rFonts w:eastAsia="Microsoft Sans Serif"/>
                <w:noProof/>
                <w:color w:val="auto"/>
                <w:sz w:val="28"/>
                <w:szCs w:val="28"/>
                <w:u w:val="none"/>
                <w:lang w:bidi="ru-RU"/>
              </w:rPr>
              <w:t>Введение</w:t>
            </w:r>
            <w:r w:rsidR="00D82262" w:rsidRPr="002669B8">
              <w:rPr>
                <w:noProof/>
                <w:webHidden/>
                <w:sz w:val="28"/>
                <w:szCs w:val="28"/>
              </w:rPr>
              <w:tab/>
            </w:r>
            <w:r w:rsidR="00D82262" w:rsidRPr="002669B8">
              <w:rPr>
                <w:noProof/>
                <w:webHidden/>
                <w:sz w:val="28"/>
                <w:szCs w:val="28"/>
              </w:rPr>
              <w:fldChar w:fldCharType="begin"/>
            </w:r>
            <w:r w:rsidR="00D82262" w:rsidRPr="002669B8">
              <w:rPr>
                <w:noProof/>
                <w:webHidden/>
                <w:sz w:val="28"/>
                <w:szCs w:val="28"/>
              </w:rPr>
              <w:instrText xml:space="preserve"> PAGEREF _Toc169322032 \h </w:instrText>
            </w:r>
            <w:r w:rsidR="00D82262" w:rsidRPr="002669B8">
              <w:rPr>
                <w:noProof/>
                <w:webHidden/>
                <w:sz w:val="28"/>
                <w:szCs w:val="28"/>
              </w:rPr>
            </w:r>
            <w:r w:rsidR="00D82262" w:rsidRPr="002669B8">
              <w:rPr>
                <w:noProof/>
                <w:webHidden/>
                <w:sz w:val="28"/>
                <w:szCs w:val="28"/>
              </w:rPr>
              <w:fldChar w:fldCharType="separate"/>
            </w:r>
            <w:r w:rsidR="00D82262" w:rsidRPr="002669B8">
              <w:rPr>
                <w:noProof/>
                <w:webHidden/>
                <w:sz w:val="28"/>
                <w:szCs w:val="28"/>
              </w:rPr>
              <w:t>3</w:t>
            </w:r>
            <w:r w:rsidR="00D82262" w:rsidRPr="002669B8">
              <w:rPr>
                <w:noProof/>
                <w:webHidden/>
                <w:sz w:val="28"/>
                <w:szCs w:val="28"/>
              </w:rPr>
              <w:fldChar w:fldCharType="end"/>
            </w:r>
          </w:hyperlink>
        </w:p>
        <w:p w14:paraId="118BC736" w14:textId="548018EF" w:rsidR="00D82262" w:rsidRPr="00104B4A" w:rsidRDefault="008766B5" w:rsidP="004C1118">
          <w:pPr>
            <w:pStyle w:val="11"/>
            <w:tabs>
              <w:tab w:val="left" w:pos="440"/>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33" w:history="1">
            <w:r w:rsidR="00D82262" w:rsidRPr="00104B4A">
              <w:rPr>
                <w:rStyle w:val="a5"/>
                <w:noProof/>
                <w:color w:val="auto"/>
                <w:sz w:val="28"/>
                <w:szCs w:val="28"/>
                <w:u w:val="none"/>
                <w:lang w:bidi="ru-RU"/>
              </w:rPr>
              <w:t>1</w:t>
            </w:r>
            <w:r w:rsidR="00D82262" w:rsidRPr="00104B4A">
              <w:rPr>
                <w:rFonts w:asciiTheme="minorHAnsi" w:eastAsiaTheme="minorEastAsia" w:hAnsiTheme="minorHAnsi" w:cstheme="minorBidi"/>
                <w:noProof/>
                <w:kern w:val="2"/>
                <w:sz w:val="28"/>
                <w:szCs w:val="28"/>
                <w14:ligatures w14:val="standardContextual"/>
              </w:rPr>
              <w:tab/>
            </w:r>
            <w:r w:rsidR="001F4A36" w:rsidRPr="00104B4A">
              <w:rPr>
                <w:rStyle w:val="a5"/>
                <w:noProof/>
                <w:color w:val="auto"/>
                <w:sz w:val="28"/>
                <w:szCs w:val="28"/>
                <w:u w:val="none"/>
                <w:lang w:bidi="ru-RU"/>
              </w:rPr>
              <w:t>Теоретические аспекты экспортной деятельности</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_Toc169322033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6</w:t>
            </w:r>
            <w:r w:rsidR="00D82262" w:rsidRPr="00104B4A">
              <w:rPr>
                <w:noProof/>
                <w:webHidden/>
                <w:sz w:val="28"/>
                <w:szCs w:val="28"/>
              </w:rPr>
              <w:fldChar w:fldCharType="end"/>
            </w:r>
          </w:hyperlink>
        </w:p>
        <w:p w14:paraId="3A662049" w14:textId="08241C61" w:rsidR="00D82262" w:rsidRPr="00104B4A" w:rsidRDefault="008766B5" w:rsidP="004C1118">
          <w:pPr>
            <w:pStyle w:val="23"/>
            <w:tabs>
              <w:tab w:val="left" w:pos="880"/>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34" w:history="1">
            <w:r w:rsidR="00D82262" w:rsidRPr="00104B4A">
              <w:rPr>
                <w:rStyle w:val="a5"/>
                <w:noProof/>
                <w:color w:val="auto"/>
                <w:sz w:val="28"/>
                <w:szCs w:val="28"/>
                <w:u w:val="none"/>
                <w:lang w:bidi="ru-RU"/>
              </w:rPr>
              <w:t>1.1</w:t>
            </w:r>
            <w:r w:rsidR="00D82262" w:rsidRPr="00104B4A">
              <w:rPr>
                <w:rFonts w:asciiTheme="minorHAnsi" w:eastAsiaTheme="minorEastAsia" w:hAnsiTheme="minorHAnsi" w:cstheme="minorBidi"/>
                <w:noProof/>
                <w:kern w:val="2"/>
                <w:sz w:val="28"/>
                <w:szCs w:val="28"/>
                <w14:ligatures w14:val="standardContextual"/>
              </w:rPr>
              <w:tab/>
            </w:r>
            <w:r w:rsidR="001F4A36" w:rsidRPr="00104B4A">
              <w:rPr>
                <w:rStyle w:val="a5"/>
                <w:noProof/>
                <w:color w:val="auto"/>
                <w:sz w:val="28"/>
                <w:szCs w:val="28"/>
                <w:u w:val="none"/>
                <w:lang w:bidi="ru-RU"/>
              </w:rPr>
              <w:t>Сущность экспортной стратегии предприятия</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_Toc169322034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6</w:t>
            </w:r>
            <w:r w:rsidR="00D82262" w:rsidRPr="00104B4A">
              <w:rPr>
                <w:noProof/>
                <w:webHidden/>
                <w:sz w:val="28"/>
                <w:szCs w:val="28"/>
              </w:rPr>
              <w:fldChar w:fldCharType="end"/>
            </w:r>
          </w:hyperlink>
        </w:p>
        <w:p w14:paraId="7AF156CD" w14:textId="72ACE71D" w:rsidR="00D82262" w:rsidRPr="00104B4A" w:rsidRDefault="008766B5" w:rsidP="004C1118">
          <w:pPr>
            <w:pStyle w:val="23"/>
            <w:tabs>
              <w:tab w:val="left" w:pos="880"/>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35" w:history="1">
            <w:r w:rsidR="00D82262" w:rsidRPr="00104B4A">
              <w:rPr>
                <w:rStyle w:val="a5"/>
                <w:noProof/>
                <w:color w:val="auto"/>
                <w:sz w:val="28"/>
                <w:szCs w:val="28"/>
                <w:u w:val="none"/>
                <w:lang w:bidi="ru-RU"/>
              </w:rPr>
              <w:t>1.2</w:t>
            </w:r>
            <w:r w:rsidR="00D82262" w:rsidRPr="00104B4A">
              <w:rPr>
                <w:rFonts w:asciiTheme="minorHAnsi" w:eastAsiaTheme="minorEastAsia" w:hAnsiTheme="minorHAnsi" w:cstheme="minorBidi"/>
                <w:noProof/>
                <w:kern w:val="2"/>
                <w:sz w:val="28"/>
                <w:szCs w:val="28"/>
                <w14:ligatures w14:val="standardContextual"/>
              </w:rPr>
              <w:tab/>
            </w:r>
            <w:r w:rsidR="001F4A36" w:rsidRPr="00104B4A">
              <w:rPr>
                <w:rStyle w:val="a5"/>
                <w:noProof/>
                <w:color w:val="auto"/>
                <w:sz w:val="28"/>
                <w:szCs w:val="28"/>
                <w:u w:val="none"/>
                <w:lang w:bidi="ru-RU"/>
              </w:rPr>
              <w:t>Управление экспортной деятельности малого предприятия</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_Toc169322035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12</w:t>
            </w:r>
            <w:r w:rsidR="00D82262" w:rsidRPr="00104B4A">
              <w:rPr>
                <w:noProof/>
                <w:webHidden/>
                <w:sz w:val="28"/>
                <w:szCs w:val="28"/>
              </w:rPr>
              <w:fldChar w:fldCharType="end"/>
            </w:r>
          </w:hyperlink>
        </w:p>
        <w:p w14:paraId="179BDEDA" w14:textId="307A7FBB" w:rsidR="00D82262" w:rsidRPr="00104B4A" w:rsidRDefault="008766B5" w:rsidP="004C1118">
          <w:pPr>
            <w:pStyle w:val="23"/>
            <w:tabs>
              <w:tab w:val="left" w:pos="880"/>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36" w:history="1">
            <w:r w:rsidR="00D82262" w:rsidRPr="00104B4A">
              <w:rPr>
                <w:rStyle w:val="a5"/>
                <w:noProof/>
                <w:color w:val="auto"/>
                <w:sz w:val="28"/>
                <w:szCs w:val="28"/>
                <w:u w:val="none"/>
                <w:lang w:bidi="ru-RU"/>
              </w:rPr>
              <w:t>1.3</w:t>
            </w:r>
            <w:r w:rsidR="00D82262" w:rsidRPr="00104B4A">
              <w:rPr>
                <w:rFonts w:asciiTheme="minorHAnsi" w:eastAsiaTheme="minorEastAsia" w:hAnsiTheme="minorHAnsi" w:cstheme="minorBidi"/>
                <w:noProof/>
                <w:kern w:val="2"/>
                <w:sz w:val="28"/>
                <w:szCs w:val="28"/>
                <w14:ligatures w14:val="standardContextual"/>
              </w:rPr>
              <w:tab/>
            </w:r>
            <w:r w:rsidR="001F4A36" w:rsidRPr="00104B4A">
              <w:rPr>
                <w:rStyle w:val="a5"/>
                <w:noProof/>
                <w:color w:val="auto"/>
                <w:sz w:val="28"/>
                <w:szCs w:val="28"/>
                <w:u w:val="none"/>
                <w:lang w:bidi="ru-RU"/>
              </w:rPr>
              <w:t>Методы повышения экспортной деятельностью малого предприят</w:t>
            </w:r>
            <w:r w:rsidR="00D536BE" w:rsidRPr="00104B4A">
              <w:rPr>
                <w:rStyle w:val="a5"/>
                <w:noProof/>
                <w:color w:val="auto"/>
                <w:sz w:val="28"/>
                <w:szCs w:val="28"/>
                <w:u w:val="none"/>
                <w:lang w:bidi="ru-RU"/>
              </w:rPr>
              <w:t>ия</w:t>
            </w:r>
            <w:r w:rsidR="007E5D54" w:rsidRPr="00104B4A">
              <w:rPr>
                <w:rStyle w:val="a5"/>
                <w:noProof/>
                <w:color w:val="auto"/>
                <w:sz w:val="28"/>
                <w:szCs w:val="28"/>
                <w:u w:val="none"/>
                <w:lang w:bidi="ru-RU"/>
              </w:rPr>
              <w:t xml:space="preserve"> ……………………………………………………………………………………..</w:t>
            </w:r>
            <w:r w:rsidR="0044554E">
              <w:rPr>
                <w:rStyle w:val="a5"/>
                <w:noProof/>
                <w:color w:val="auto"/>
                <w:sz w:val="28"/>
                <w:szCs w:val="28"/>
                <w:u w:val="none"/>
                <w:lang w:bidi="ru-RU"/>
              </w:rPr>
              <w:t xml:space="preserve"> </w:t>
            </w:r>
            <w:r w:rsidR="00D82262" w:rsidRPr="00104B4A">
              <w:rPr>
                <w:noProof/>
                <w:webHidden/>
                <w:sz w:val="28"/>
                <w:szCs w:val="28"/>
              </w:rPr>
              <w:fldChar w:fldCharType="begin"/>
            </w:r>
            <w:r w:rsidR="00D82262" w:rsidRPr="00104B4A">
              <w:rPr>
                <w:noProof/>
                <w:webHidden/>
                <w:sz w:val="28"/>
                <w:szCs w:val="28"/>
              </w:rPr>
              <w:instrText xml:space="preserve"> PAGEREF _Toc169322036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25</w:t>
            </w:r>
            <w:r w:rsidR="00D82262" w:rsidRPr="00104B4A">
              <w:rPr>
                <w:noProof/>
                <w:webHidden/>
                <w:sz w:val="28"/>
                <w:szCs w:val="28"/>
              </w:rPr>
              <w:fldChar w:fldCharType="end"/>
            </w:r>
          </w:hyperlink>
        </w:p>
        <w:p w14:paraId="51C105B8" w14:textId="3492EE23" w:rsidR="00D82262" w:rsidRPr="00104B4A" w:rsidRDefault="008766B5" w:rsidP="004C1118">
          <w:pPr>
            <w:pStyle w:val="11"/>
            <w:tabs>
              <w:tab w:val="left" w:pos="440"/>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37" w:history="1">
            <w:r w:rsidR="00D82262" w:rsidRPr="00104B4A">
              <w:rPr>
                <w:rStyle w:val="a5"/>
                <w:noProof/>
                <w:color w:val="auto"/>
                <w:sz w:val="28"/>
                <w:szCs w:val="28"/>
                <w:u w:val="none"/>
                <w:lang w:bidi="ru-RU"/>
              </w:rPr>
              <w:t>2</w:t>
            </w:r>
            <w:r w:rsidR="00D82262" w:rsidRPr="00104B4A">
              <w:rPr>
                <w:rFonts w:asciiTheme="minorHAnsi" w:eastAsiaTheme="minorEastAsia" w:hAnsiTheme="minorHAnsi" w:cstheme="minorBidi"/>
                <w:noProof/>
                <w:kern w:val="2"/>
                <w:sz w:val="28"/>
                <w:szCs w:val="28"/>
                <w14:ligatures w14:val="standardContextual"/>
              </w:rPr>
              <w:tab/>
            </w:r>
            <w:r w:rsidR="001F4A36" w:rsidRPr="00104B4A">
              <w:rPr>
                <w:rStyle w:val="a5"/>
                <w:noProof/>
                <w:color w:val="auto"/>
                <w:sz w:val="28"/>
                <w:szCs w:val="28"/>
                <w:u w:val="none"/>
                <w:lang w:bidi="ru-RU"/>
              </w:rPr>
              <w:t>Исследование экспортной деятельности малого предприятия</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_Toc169322037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36</w:t>
            </w:r>
            <w:r w:rsidR="00D82262" w:rsidRPr="00104B4A">
              <w:rPr>
                <w:noProof/>
                <w:webHidden/>
                <w:sz w:val="28"/>
                <w:szCs w:val="28"/>
              </w:rPr>
              <w:fldChar w:fldCharType="end"/>
            </w:r>
          </w:hyperlink>
        </w:p>
        <w:p w14:paraId="75054A58" w14:textId="712FC816" w:rsidR="00D82262" w:rsidRPr="00104B4A" w:rsidRDefault="008766B5" w:rsidP="004C1118">
          <w:pPr>
            <w:pStyle w:val="23"/>
            <w:tabs>
              <w:tab w:val="left" w:pos="880"/>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38" w:history="1">
            <w:r w:rsidR="00D82262" w:rsidRPr="00104B4A">
              <w:rPr>
                <w:rStyle w:val="a5"/>
                <w:noProof/>
                <w:color w:val="auto"/>
                <w:sz w:val="28"/>
                <w:szCs w:val="28"/>
                <w:u w:val="none"/>
                <w:lang w:bidi="ru-RU"/>
              </w:rPr>
              <w:t>2.1</w:t>
            </w:r>
            <w:r w:rsidR="00D82262" w:rsidRPr="00104B4A">
              <w:rPr>
                <w:rFonts w:asciiTheme="minorHAnsi" w:eastAsiaTheme="minorEastAsia" w:hAnsiTheme="minorHAnsi" w:cstheme="minorBidi"/>
                <w:noProof/>
                <w:kern w:val="2"/>
                <w:sz w:val="28"/>
                <w:szCs w:val="28"/>
                <w14:ligatures w14:val="standardContextual"/>
              </w:rPr>
              <w:tab/>
            </w:r>
            <w:r w:rsidR="001F4A36" w:rsidRPr="00104B4A">
              <w:rPr>
                <w:rStyle w:val="a5"/>
                <w:noProof/>
                <w:color w:val="auto"/>
                <w:sz w:val="28"/>
                <w:szCs w:val="28"/>
                <w:u w:val="none"/>
                <w:lang w:bidi="ru-RU"/>
              </w:rPr>
              <w:t>Характеристика экономической деятельности малого предприятия</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_Toc169322038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36</w:t>
            </w:r>
            <w:r w:rsidR="00D82262" w:rsidRPr="00104B4A">
              <w:rPr>
                <w:noProof/>
                <w:webHidden/>
                <w:sz w:val="28"/>
                <w:szCs w:val="28"/>
              </w:rPr>
              <w:fldChar w:fldCharType="end"/>
            </w:r>
          </w:hyperlink>
        </w:p>
        <w:p w14:paraId="6701FE63" w14:textId="40F67252" w:rsidR="00D82262" w:rsidRPr="00104B4A" w:rsidRDefault="008766B5" w:rsidP="004C1118">
          <w:pPr>
            <w:pStyle w:val="23"/>
            <w:tabs>
              <w:tab w:val="left" w:pos="880"/>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39" w:history="1">
            <w:r w:rsidR="00D82262" w:rsidRPr="00104B4A">
              <w:rPr>
                <w:rStyle w:val="a5"/>
                <w:noProof/>
                <w:color w:val="auto"/>
                <w:sz w:val="28"/>
                <w:szCs w:val="28"/>
                <w:u w:val="none"/>
              </w:rPr>
              <w:t>2.2</w:t>
            </w:r>
            <w:r w:rsidR="00D82262" w:rsidRPr="00104B4A">
              <w:rPr>
                <w:rFonts w:asciiTheme="minorHAnsi" w:eastAsiaTheme="minorEastAsia" w:hAnsiTheme="minorHAnsi" w:cstheme="minorBidi"/>
                <w:noProof/>
                <w:kern w:val="2"/>
                <w:sz w:val="28"/>
                <w:szCs w:val="28"/>
                <w14:ligatures w14:val="standardContextual"/>
              </w:rPr>
              <w:tab/>
            </w:r>
            <w:r w:rsidR="001F4A36" w:rsidRPr="00104B4A">
              <w:rPr>
                <w:rStyle w:val="a5"/>
                <w:noProof/>
                <w:color w:val="auto"/>
                <w:sz w:val="28"/>
                <w:szCs w:val="28"/>
                <w:u w:val="none"/>
                <w:shd w:val="clear" w:color="auto" w:fill="FFFFFF"/>
              </w:rPr>
              <w:t>Онализ конкурентной среды малого предприятия</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_Toc169322039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39</w:t>
            </w:r>
            <w:r w:rsidR="00D82262" w:rsidRPr="00104B4A">
              <w:rPr>
                <w:noProof/>
                <w:webHidden/>
                <w:sz w:val="28"/>
                <w:szCs w:val="28"/>
              </w:rPr>
              <w:fldChar w:fldCharType="end"/>
            </w:r>
          </w:hyperlink>
        </w:p>
        <w:p w14:paraId="528915DF" w14:textId="2F16D730" w:rsidR="00D82262" w:rsidRPr="00104B4A" w:rsidRDefault="008766B5" w:rsidP="004C1118">
          <w:pPr>
            <w:pStyle w:val="23"/>
            <w:tabs>
              <w:tab w:val="left" w:pos="880"/>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40" w:history="1">
            <w:r w:rsidR="00D82262" w:rsidRPr="00104B4A">
              <w:rPr>
                <w:rStyle w:val="a5"/>
                <w:noProof/>
                <w:color w:val="auto"/>
                <w:sz w:val="28"/>
                <w:szCs w:val="28"/>
                <w:u w:val="none"/>
              </w:rPr>
              <w:t>2.3</w:t>
            </w:r>
            <w:r w:rsidR="00D82262" w:rsidRPr="00104B4A">
              <w:rPr>
                <w:rFonts w:asciiTheme="minorHAnsi" w:eastAsiaTheme="minorEastAsia" w:hAnsiTheme="minorHAnsi" w:cstheme="minorBidi"/>
                <w:noProof/>
                <w:kern w:val="2"/>
                <w:sz w:val="28"/>
                <w:szCs w:val="28"/>
                <w14:ligatures w14:val="standardContextual"/>
              </w:rPr>
              <w:tab/>
            </w:r>
            <w:r w:rsidR="001F4A36" w:rsidRPr="00104B4A">
              <w:rPr>
                <w:rStyle w:val="a5"/>
                <w:noProof/>
                <w:color w:val="auto"/>
                <w:sz w:val="28"/>
                <w:szCs w:val="28"/>
                <w:u w:val="none"/>
                <w:shd w:val="clear" w:color="auto" w:fill="FFFFFF"/>
              </w:rPr>
              <w:t>Оценка эксопортной деятельностью малого предприятия</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_Toc169322040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55</w:t>
            </w:r>
            <w:r w:rsidR="00D82262" w:rsidRPr="00104B4A">
              <w:rPr>
                <w:noProof/>
                <w:webHidden/>
                <w:sz w:val="28"/>
                <w:szCs w:val="28"/>
              </w:rPr>
              <w:fldChar w:fldCharType="end"/>
            </w:r>
          </w:hyperlink>
        </w:p>
        <w:p w14:paraId="7018FA27" w14:textId="298BA4E4" w:rsidR="00D82262" w:rsidRPr="00104B4A" w:rsidRDefault="008766B5" w:rsidP="004C1118">
          <w:pPr>
            <w:pStyle w:val="11"/>
            <w:tabs>
              <w:tab w:val="left" w:pos="440"/>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41" w:history="1">
            <w:r w:rsidR="00D82262" w:rsidRPr="00104B4A">
              <w:rPr>
                <w:rStyle w:val="a5"/>
                <w:noProof/>
                <w:color w:val="auto"/>
                <w:sz w:val="28"/>
                <w:szCs w:val="28"/>
                <w:u w:val="none"/>
                <w:lang w:bidi="ru-RU"/>
              </w:rPr>
              <w:t>3</w:t>
            </w:r>
            <w:r w:rsidR="00D82262" w:rsidRPr="00104B4A">
              <w:rPr>
                <w:rFonts w:asciiTheme="minorHAnsi" w:eastAsiaTheme="minorEastAsia" w:hAnsiTheme="minorHAnsi" w:cstheme="minorBidi"/>
                <w:noProof/>
                <w:kern w:val="2"/>
                <w:sz w:val="28"/>
                <w:szCs w:val="28"/>
                <w14:ligatures w14:val="standardContextual"/>
              </w:rPr>
              <w:tab/>
            </w:r>
            <w:r w:rsidR="001F4A36" w:rsidRPr="00104B4A">
              <w:rPr>
                <w:rStyle w:val="a5"/>
                <w:noProof/>
                <w:color w:val="auto"/>
                <w:sz w:val="28"/>
                <w:szCs w:val="28"/>
                <w:u w:val="none"/>
                <w:lang w:bidi="ru-RU"/>
              </w:rPr>
              <w:t>Рекомендации по совершенствованию экспортной деятельности малого предприятия в условиях санкций</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_Toc169322041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61</w:t>
            </w:r>
            <w:r w:rsidR="00D82262" w:rsidRPr="00104B4A">
              <w:rPr>
                <w:noProof/>
                <w:webHidden/>
                <w:sz w:val="28"/>
                <w:szCs w:val="28"/>
              </w:rPr>
              <w:fldChar w:fldCharType="end"/>
            </w:r>
          </w:hyperlink>
        </w:p>
        <w:p w14:paraId="0941AAD3" w14:textId="0613D86D" w:rsidR="00D82262" w:rsidRPr="00104B4A" w:rsidRDefault="008766B5" w:rsidP="004C1118">
          <w:pPr>
            <w:pStyle w:val="11"/>
            <w:tabs>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42" w:history="1">
            <w:r w:rsidR="001F4A36" w:rsidRPr="00104B4A">
              <w:rPr>
                <w:rStyle w:val="a5"/>
                <w:noProof/>
                <w:color w:val="auto"/>
                <w:sz w:val="28"/>
                <w:szCs w:val="28"/>
                <w:u w:val="none"/>
                <w:lang w:bidi="ru-RU"/>
              </w:rPr>
              <w:t>заключение</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_Toc169322042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80</w:t>
            </w:r>
            <w:r w:rsidR="00D82262" w:rsidRPr="00104B4A">
              <w:rPr>
                <w:noProof/>
                <w:webHidden/>
                <w:sz w:val="28"/>
                <w:szCs w:val="28"/>
              </w:rPr>
              <w:fldChar w:fldCharType="end"/>
            </w:r>
          </w:hyperlink>
        </w:p>
        <w:p w14:paraId="37430F7C" w14:textId="5D85DB60" w:rsidR="00D82262" w:rsidRPr="00104B4A" w:rsidRDefault="008766B5" w:rsidP="004C1118">
          <w:pPr>
            <w:pStyle w:val="11"/>
            <w:tabs>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43" w:history="1">
            <w:r w:rsidR="00D536BE" w:rsidRPr="00104B4A">
              <w:rPr>
                <w:rStyle w:val="a5"/>
                <w:noProof/>
                <w:color w:val="auto"/>
                <w:sz w:val="28"/>
                <w:szCs w:val="28"/>
                <w:u w:val="none"/>
                <w:lang w:bidi="ru-RU"/>
              </w:rPr>
              <w:t>С</w:t>
            </w:r>
            <w:r w:rsidR="001F4A36" w:rsidRPr="00104B4A">
              <w:rPr>
                <w:rStyle w:val="a5"/>
                <w:noProof/>
                <w:color w:val="auto"/>
                <w:sz w:val="28"/>
                <w:szCs w:val="28"/>
                <w:u w:val="none"/>
                <w:lang w:bidi="ru-RU"/>
              </w:rPr>
              <w:t>писок использованных источников</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_Toc169322043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83</w:t>
            </w:r>
            <w:r w:rsidR="00D82262" w:rsidRPr="00104B4A">
              <w:rPr>
                <w:noProof/>
                <w:webHidden/>
                <w:sz w:val="28"/>
                <w:szCs w:val="28"/>
              </w:rPr>
              <w:fldChar w:fldCharType="end"/>
            </w:r>
          </w:hyperlink>
        </w:p>
        <w:p w14:paraId="22B5CFAE" w14:textId="1426EFB6" w:rsidR="00D82262" w:rsidRPr="00104B4A" w:rsidRDefault="008766B5" w:rsidP="004C1118">
          <w:pPr>
            <w:pStyle w:val="11"/>
            <w:tabs>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44" w:history="1">
            <w:r w:rsidR="00D82262" w:rsidRPr="00104B4A">
              <w:rPr>
                <w:rStyle w:val="a5"/>
                <w:noProof/>
                <w:color w:val="auto"/>
                <w:sz w:val="28"/>
                <w:szCs w:val="28"/>
                <w:u w:val="none"/>
              </w:rPr>
              <w:t>П</w:t>
            </w:r>
            <w:r w:rsidR="00840882" w:rsidRPr="00104B4A">
              <w:rPr>
                <w:rStyle w:val="a5"/>
                <w:noProof/>
                <w:color w:val="auto"/>
                <w:sz w:val="28"/>
                <w:szCs w:val="28"/>
                <w:u w:val="none"/>
              </w:rPr>
              <w:t>риложение</w:t>
            </w:r>
            <w:r w:rsidR="00D82262" w:rsidRPr="00104B4A">
              <w:rPr>
                <w:rStyle w:val="a5"/>
                <w:noProof/>
                <w:color w:val="auto"/>
                <w:sz w:val="28"/>
                <w:szCs w:val="28"/>
                <w:u w:val="none"/>
              </w:rPr>
              <w:t xml:space="preserve"> А Анализ микросреды предприятия</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_Toc169322044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90</w:t>
            </w:r>
            <w:r w:rsidR="00D82262" w:rsidRPr="00104B4A">
              <w:rPr>
                <w:noProof/>
                <w:webHidden/>
                <w:sz w:val="28"/>
                <w:szCs w:val="28"/>
              </w:rPr>
              <w:fldChar w:fldCharType="end"/>
            </w:r>
          </w:hyperlink>
        </w:p>
        <w:p w14:paraId="33ED1290" w14:textId="4D528A79" w:rsidR="00D82262" w:rsidRPr="00104B4A" w:rsidRDefault="008766B5" w:rsidP="004C1118">
          <w:pPr>
            <w:pStyle w:val="11"/>
            <w:tabs>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hyperlink w:anchor="_Toc169322045" w:history="1">
            <w:r w:rsidR="00D82262" w:rsidRPr="00104B4A">
              <w:rPr>
                <w:rStyle w:val="a5"/>
                <w:noProof/>
                <w:color w:val="auto"/>
                <w:sz w:val="28"/>
                <w:szCs w:val="28"/>
                <w:u w:val="none"/>
              </w:rPr>
              <w:t>П</w:t>
            </w:r>
            <w:r w:rsidR="00840882" w:rsidRPr="00104B4A">
              <w:rPr>
                <w:rStyle w:val="a5"/>
                <w:noProof/>
                <w:color w:val="auto"/>
                <w:sz w:val="28"/>
                <w:szCs w:val="28"/>
                <w:u w:val="none"/>
              </w:rPr>
              <w:t>риложение</w:t>
            </w:r>
            <w:r w:rsidR="00D82262" w:rsidRPr="00104B4A">
              <w:rPr>
                <w:rStyle w:val="a5"/>
                <w:noProof/>
                <w:color w:val="auto"/>
                <w:sz w:val="28"/>
                <w:szCs w:val="28"/>
                <w:u w:val="none"/>
              </w:rPr>
              <w:t xml:space="preserve"> Б Просчет экономического тренда</w:t>
            </w:r>
            <w:r w:rsidR="00D82262" w:rsidRPr="00104B4A">
              <w:rPr>
                <w:noProof/>
                <w:webHidden/>
                <w:sz w:val="28"/>
                <w:szCs w:val="28"/>
              </w:rPr>
              <w:tab/>
            </w:r>
            <w:r w:rsidR="00D82262" w:rsidRPr="00104B4A">
              <w:rPr>
                <w:noProof/>
                <w:webHidden/>
                <w:sz w:val="28"/>
                <w:szCs w:val="28"/>
              </w:rPr>
              <w:fldChar w:fldCharType="begin"/>
            </w:r>
            <w:r w:rsidR="00D82262" w:rsidRPr="00104B4A">
              <w:rPr>
                <w:noProof/>
                <w:webHidden/>
                <w:sz w:val="28"/>
                <w:szCs w:val="28"/>
              </w:rPr>
              <w:instrText xml:space="preserve"> PAGEREF _Toc169322045 \h </w:instrText>
            </w:r>
            <w:r w:rsidR="00D82262" w:rsidRPr="00104B4A">
              <w:rPr>
                <w:noProof/>
                <w:webHidden/>
                <w:sz w:val="28"/>
                <w:szCs w:val="28"/>
              </w:rPr>
            </w:r>
            <w:r w:rsidR="00D82262" w:rsidRPr="00104B4A">
              <w:rPr>
                <w:noProof/>
                <w:webHidden/>
                <w:sz w:val="28"/>
                <w:szCs w:val="28"/>
              </w:rPr>
              <w:fldChar w:fldCharType="separate"/>
            </w:r>
            <w:r w:rsidR="00D82262" w:rsidRPr="00104B4A">
              <w:rPr>
                <w:noProof/>
                <w:webHidden/>
                <w:sz w:val="28"/>
                <w:szCs w:val="28"/>
              </w:rPr>
              <w:t>92</w:t>
            </w:r>
            <w:r w:rsidR="00D82262" w:rsidRPr="00104B4A">
              <w:rPr>
                <w:noProof/>
                <w:webHidden/>
                <w:sz w:val="28"/>
                <w:szCs w:val="28"/>
              </w:rPr>
              <w:fldChar w:fldCharType="end"/>
            </w:r>
          </w:hyperlink>
        </w:p>
        <w:p w14:paraId="434796F4" w14:textId="77777777" w:rsidR="004C1118" w:rsidRPr="002669B8" w:rsidRDefault="00D82262" w:rsidP="004C1118">
          <w:pPr>
            <w:ind w:left="-142"/>
            <w:rPr>
              <w:sz w:val="28"/>
              <w:szCs w:val="28"/>
            </w:rPr>
          </w:pPr>
          <w:r>
            <w:fldChar w:fldCharType="begin"/>
          </w:r>
          <w:r>
            <w:instrText>HYPERLINK \l "_Toc169322046"</w:instrText>
          </w:r>
          <w:r>
            <w:fldChar w:fldCharType="separate"/>
          </w:r>
          <w:r w:rsidRPr="00104B4A">
            <w:rPr>
              <w:rStyle w:val="a5"/>
              <w:noProof/>
              <w:color w:val="auto"/>
              <w:sz w:val="28"/>
              <w:szCs w:val="28"/>
              <w:u w:val="none"/>
            </w:rPr>
            <w:t>П</w:t>
          </w:r>
          <w:r w:rsidR="00840882" w:rsidRPr="00104B4A">
            <w:rPr>
              <w:rStyle w:val="a5"/>
              <w:noProof/>
              <w:color w:val="auto"/>
              <w:sz w:val="28"/>
              <w:szCs w:val="28"/>
              <w:u w:val="none"/>
            </w:rPr>
            <w:t>риложение</w:t>
          </w:r>
          <w:r w:rsidRPr="00104B4A">
            <w:rPr>
              <w:rStyle w:val="a5"/>
              <w:noProof/>
              <w:color w:val="auto"/>
              <w:sz w:val="28"/>
              <w:szCs w:val="28"/>
              <w:u w:val="none"/>
            </w:rPr>
            <w:t xml:space="preserve"> В </w:t>
          </w:r>
          <w:r w:rsidR="004C1118">
            <w:rPr>
              <w:sz w:val="28"/>
              <w:szCs w:val="28"/>
            </w:rPr>
            <w:t>Образец контракта ООО «Анега-93» с контрагентом из КНР</w:t>
          </w:r>
        </w:p>
        <w:p w14:paraId="28EDFBAD" w14:textId="2C76EAE1" w:rsidR="00D82262" w:rsidRPr="00104B4A" w:rsidRDefault="00D82262" w:rsidP="004C1118">
          <w:pPr>
            <w:pStyle w:val="11"/>
            <w:tabs>
              <w:tab w:val="right" w:leader="dot" w:pos="9344"/>
            </w:tabs>
            <w:spacing w:after="0" w:line="360" w:lineRule="auto"/>
            <w:ind w:left="-142"/>
            <w:rPr>
              <w:rFonts w:asciiTheme="minorHAnsi" w:eastAsiaTheme="minorEastAsia" w:hAnsiTheme="minorHAnsi" w:cstheme="minorBidi"/>
              <w:noProof/>
              <w:kern w:val="2"/>
              <w:sz w:val="28"/>
              <w:szCs w:val="28"/>
              <w14:ligatures w14:val="standardContextual"/>
            </w:rPr>
          </w:pPr>
          <w:r w:rsidRPr="00104B4A">
            <w:rPr>
              <w:noProof/>
              <w:webHidden/>
              <w:sz w:val="28"/>
              <w:szCs w:val="28"/>
            </w:rPr>
            <w:tab/>
          </w:r>
          <w:r w:rsidRPr="00104B4A">
            <w:rPr>
              <w:noProof/>
              <w:webHidden/>
              <w:sz w:val="28"/>
              <w:szCs w:val="28"/>
            </w:rPr>
            <w:fldChar w:fldCharType="begin"/>
          </w:r>
          <w:r w:rsidRPr="00104B4A">
            <w:rPr>
              <w:noProof/>
              <w:webHidden/>
              <w:sz w:val="28"/>
              <w:szCs w:val="28"/>
            </w:rPr>
            <w:instrText xml:space="preserve"> PAGEREF _Toc169322046 \h </w:instrText>
          </w:r>
          <w:r w:rsidRPr="00104B4A">
            <w:rPr>
              <w:noProof/>
              <w:webHidden/>
              <w:sz w:val="28"/>
              <w:szCs w:val="28"/>
            </w:rPr>
          </w:r>
          <w:r w:rsidRPr="00104B4A">
            <w:rPr>
              <w:noProof/>
              <w:webHidden/>
              <w:sz w:val="28"/>
              <w:szCs w:val="28"/>
            </w:rPr>
            <w:fldChar w:fldCharType="separate"/>
          </w:r>
          <w:r w:rsidRPr="00104B4A">
            <w:rPr>
              <w:noProof/>
              <w:webHidden/>
              <w:sz w:val="28"/>
              <w:szCs w:val="28"/>
            </w:rPr>
            <w:t>93</w:t>
          </w:r>
          <w:r w:rsidRPr="00104B4A">
            <w:rPr>
              <w:noProof/>
              <w:webHidden/>
              <w:sz w:val="28"/>
              <w:szCs w:val="28"/>
            </w:rPr>
            <w:fldChar w:fldCharType="end"/>
          </w:r>
          <w:r>
            <w:rPr>
              <w:noProof/>
              <w:sz w:val="28"/>
              <w:szCs w:val="28"/>
            </w:rPr>
            <w:fldChar w:fldCharType="end"/>
          </w:r>
        </w:p>
        <w:p w14:paraId="53D6CD20" w14:textId="4CDCDBC3" w:rsidR="00707CAB" w:rsidRPr="002669B8" w:rsidRDefault="00707CAB" w:rsidP="00104B4A">
          <w:pPr>
            <w:ind w:left="-142"/>
            <w:rPr>
              <w:sz w:val="28"/>
              <w:szCs w:val="28"/>
            </w:rPr>
          </w:pPr>
          <w:r w:rsidRPr="002669B8">
            <w:rPr>
              <w:b/>
              <w:bCs/>
              <w:sz w:val="28"/>
              <w:szCs w:val="28"/>
            </w:rPr>
            <w:fldChar w:fldCharType="end"/>
          </w:r>
        </w:p>
      </w:sdtContent>
    </w:sdt>
    <w:p w14:paraId="10837AC8" w14:textId="77777777" w:rsidR="00707CAB" w:rsidRPr="002669B8" w:rsidRDefault="00707CAB" w:rsidP="00104B4A">
      <w:pPr>
        <w:jc w:val="center"/>
        <w:rPr>
          <w:sz w:val="28"/>
          <w:szCs w:val="28"/>
          <w:lang w:bidi="ru-RU"/>
        </w:rPr>
      </w:pPr>
    </w:p>
    <w:p w14:paraId="4587C9BF" w14:textId="77777777" w:rsidR="00F0334C" w:rsidRPr="002669B8" w:rsidRDefault="00F0334C" w:rsidP="00104B4A">
      <w:pPr>
        <w:spacing w:line="259" w:lineRule="auto"/>
        <w:rPr>
          <w:rFonts w:eastAsia="Microsoft Sans Serif"/>
          <w:sz w:val="28"/>
          <w:szCs w:val="28"/>
          <w:lang w:bidi="ru-RU"/>
        </w:rPr>
      </w:pPr>
      <w:r w:rsidRPr="002669B8">
        <w:rPr>
          <w:rFonts w:eastAsia="Microsoft Sans Serif"/>
          <w:sz w:val="28"/>
          <w:szCs w:val="28"/>
          <w:lang w:bidi="ru-RU"/>
        </w:rPr>
        <w:br w:type="page"/>
      </w:r>
    </w:p>
    <w:p w14:paraId="05DD19C9" w14:textId="32FD969D" w:rsidR="006B161D" w:rsidRPr="002669B8" w:rsidRDefault="00006486" w:rsidP="00104B4A">
      <w:pPr>
        <w:pStyle w:val="1"/>
        <w:spacing w:before="0"/>
        <w:rPr>
          <w:rFonts w:eastAsia="Microsoft Sans Serif"/>
          <w:lang w:bidi="ru-RU"/>
        </w:rPr>
      </w:pPr>
      <w:bookmarkStart w:id="0" w:name="_Toc169322032"/>
      <w:r w:rsidRPr="002669B8">
        <w:rPr>
          <w:rFonts w:eastAsia="Microsoft Sans Serif"/>
          <w:lang w:bidi="ru-RU"/>
        </w:rPr>
        <w:lastRenderedPageBreak/>
        <w:t>ВВЕДЕНИЕ</w:t>
      </w:r>
      <w:bookmarkEnd w:id="0"/>
    </w:p>
    <w:p w14:paraId="606CD4EE" w14:textId="77777777" w:rsidR="00E760F3" w:rsidRPr="002669B8" w:rsidRDefault="00E760F3" w:rsidP="00104B4A">
      <w:pPr>
        <w:spacing w:line="240" w:lineRule="atLeast"/>
        <w:contextualSpacing/>
        <w:jc w:val="center"/>
        <w:rPr>
          <w:rFonts w:eastAsia="Microsoft Sans Serif"/>
          <w:sz w:val="28"/>
          <w:szCs w:val="28"/>
          <w:lang w:bidi="ru-RU"/>
        </w:rPr>
      </w:pPr>
    </w:p>
    <w:p w14:paraId="324608FD" w14:textId="6B22DE4E" w:rsidR="00FB1A7D" w:rsidRPr="002669B8" w:rsidRDefault="00006486" w:rsidP="00104B4A">
      <w:pPr>
        <w:spacing w:line="360" w:lineRule="auto"/>
        <w:ind w:firstLine="709"/>
        <w:jc w:val="both"/>
        <w:rPr>
          <w:sz w:val="28"/>
          <w:szCs w:val="28"/>
        </w:rPr>
      </w:pPr>
      <w:bookmarkStart w:id="1" w:name="_Hlk168571243"/>
      <w:r w:rsidRPr="002669B8">
        <w:rPr>
          <w:sz w:val="28"/>
          <w:szCs w:val="28"/>
        </w:rPr>
        <w:t xml:space="preserve">Выход предприятия на международный рынок является достаточно </w:t>
      </w:r>
      <w:r w:rsidR="00102E82" w:rsidRPr="002669B8">
        <w:rPr>
          <w:sz w:val="28"/>
          <w:szCs w:val="28"/>
        </w:rPr>
        <w:t>многоэтапной</w:t>
      </w:r>
      <w:r w:rsidRPr="002669B8">
        <w:rPr>
          <w:sz w:val="28"/>
          <w:szCs w:val="28"/>
        </w:rPr>
        <w:t xml:space="preserve"> и трудоемкой задачей, которая необходима не всем предприятия</w:t>
      </w:r>
      <w:r w:rsidR="00E760F3" w:rsidRPr="002669B8">
        <w:rPr>
          <w:sz w:val="28"/>
          <w:szCs w:val="28"/>
        </w:rPr>
        <w:t>м</w:t>
      </w:r>
      <w:r w:rsidRPr="002669B8">
        <w:rPr>
          <w:sz w:val="28"/>
          <w:szCs w:val="28"/>
        </w:rPr>
        <w:t xml:space="preserve">. Во многом это обусловлено деятельностью предприятия, его </w:t>
      </w:r>
      <w:r w:rsidR="009423D1" w:rsidRPr="002669B8">
        <w:rPr>
          <w:sz w:val="28"/>
          <w:szCs w:val="28"/>
        </w:rPr>
        <w:t xml:space="preserve">финансовыми возможностями, </w:t>
      </w:r>
      <w:r w:rsidR="00E760F3" w:rsidRPr="002669B8">
        <w:rPr>
          <w:sz w:val="28"/>
          <w:szCs w:val="28"/>
        </w:rPr>
        <w:t xml:space="preserve">политической, экономической и (или) социальной </w:t>
      </w:r>
      <w:r w:rsidR="009423D1" w:rsidRPr="002669B8">
        <w:rPr>
          <w:sz w:val="28"/>
          <w:szCs w:val="28"/>
        </w:rPr>
        <w:t>обстановкой в стране и на международной арене</w:t>
      </w:r>
      <w:r w:rsidR="00E760F3" w:rsidRPr="002669B8">
        <w:rPr>
          <w:sz w:val="28"/>
          <w:szCs w:val="28"/>
        </w:rPr>
        <w:t xml:space="preserve">. Все эти факторы должны учитываться при принятии решения о выходе предприятия на международный рынок. </w:t>
      </w:r>
    </w:p>
    <w:p w14:paraId="70A299C2" w14:textId="6E471695" w:rsidR="00E760F3" w:rsidRPr="002669B8" w:rsidRDefault="00744BE2" w:rsidP="00104B4A">
      <w:pPr>
        <w:spacing w:line="360" w:lineRule="auto"/>
        <w:ind w:firstLine="709"/>
        <w:jc w:val="both"/>
        <w:rPr>
          <w:sz w:val="28"/>
          <w:szCs w:val="28"/>
        </w:rPr>
      </w:pPr>
      <w:r w:rsidRPr="002669B8">
        <w:rPr>
          <w:sz w:val="28"/>
          <w:szCs w:val="28"/>
        </w:rPr>
        <w:t>24 февраля 2022 года Российская Федерация начала специальную военную операцию на территории Украины, с целью демилитаризации (закрепления статуса за Украиной нейтрального государства, на территории которого строго будет запрещено устанавливать военных сил НАТО) страны, денацификации (отмена законов, дискриминирующих русский народ), признание за Российской Федерации прав на полуостров Крым и закрепление за ним территориального статуса Россией, а также признание Украиной суверенитета Донецкой и Луганской народных республик. После начала СВО многие страны по всему миру объявили протест России и внесли ее в ряд террористических стран, оборвав с ней всякие контакты. Было нарушено огромное количество договоренностей</w:t>
      </w:r>
      <w:r w:rsidR="00373287" w:rsidRPr="002669B8">
        <w:rPr>
          <w:sz w:val="28"/>
          <w:szCs w:val="28"/>
        </w:rPr>
        <w:t xml:space="preserve"> со странами, разрушен «Северный поток» и Крымский мост, </w:t>
      </w:r>
      <w:r w:rsidR="00056D70" w:rsidRPr="002669B8">
        <w:rPr>
          <w:sz w:val="28"/>
          <w:szCs w:val="28"/>
        </w:rPr>
        <w:t xml:space="preserve">в связи с чем пострадали логистические цепочки, выстроенные годами, </w:t>
      </w:r>
      <w:r w:rsidR="00373287" w:rsidRPr="002669B8">
        <w:rPr>
          <w:sz w:val="28"/>
          <w:szCs w:val="28"/>
        </w:rPr>
        <w:t xml:space="preserve">20% иностранных компаний покинули Российский рынок, передав свои права или продав активы российским инвесторам, было наложено более 10 000 санкций, направленных на различные секторы экономики и на юридические и физические лица, а также российские предприятия столкнулись с рядом запретов на </w:t>
      </w:r>
      <w:r w:rsidR="00E41D31" w:rsidRPr="002669B8">
        <w:rPr>
          <w:sz w:val="28"/>
          <w:szCs w:val="28"/>
        </w:rPr>
        <w:t>экспорт</w:t>
      </w:r>
      <w:r w:rsidR="00373287" w:rsidRPr="002669B8">
        <w:rPr>
          <w:sz w:val="28"/>
          <w:szCs w:val="28"/>
        </w:rPr>
        <w:t xml:space="preserve"> своей продукции заграницу и это далеко не все последствия, с которыми столкнулась Россия. </w:t>
      </w:r>
    </w:p>
    <w:p w14:paraId="0017E895" w14:textId="383A56E7" w:rsidR="00373287" w:rsidRPr="002669B8" w:rsidRDefault="004A113C" w:rsidP="00104B4A">
      <w:pPr>
        <w:spacing w:line="360" w:lineRule="auto"/>
        <w:ind w:firstLine="709"/>
        <w:jc w:val="both"/>
        <w:rPr>
          <w:sz w:val="28"/>
          <w:szCs w:val="28"/>
        </w:rPr>
      </w:pPr>
      <w:r w:rsidRPr="002669B8">
        <w:rPr>
          <w:sz w:val="28"/>
          <w:szCs w:val="28"/>
        </w:rPr>
        <w:t xml:space="preserve">Больше всего с начала военной операции пострадали предприниматели и бизнесы, занимающиеся экспортом, они приняли удар наравне с банковским сектором, который по предварительным результатам за </w:t>
      </w:r>
      <w:r w:rsidR="00056D70" w:rsidRPr="002669B8">
        <w:rPr>
          <w:sz w:val="28"/>
          <w:szCs w:val="28"/>
        </w:rPr>
        <w:t>2023</w:t>
      </w:r>
      <w:r w:rsidRPr="002669B8">
        <w:rPr>
          <w:sz w:val="28"/>
          <w:szCs w:val="28"/>
        </w:rPr>
        <w:t xml:space="preserve"> год лишился </w:t>
      </w:r>
      <w:r w:rsidRPr="002669B8">
        <w:rPr>
          <w:sz w:val="28"/>
          <w:szCs w:val="28"/>
        </w:rPr>
        <w:lastRenderedPageBreak/>
        <w:t xml:space="preserve">около 80% чистой прибыли по сравнению с 2021 годом. </w:t>
      </w:r>
      <w:r w:rsidR="00056D70" w:rsidRPr="002669B8">
        <w:rPr>
          <w:sz w:val="28"/>
          <w:szCs w:val="28"/>
        </w:rPr>
        <w:t>В 2024 год</w:t>
      </w:r>
      <w:r w:rsidR="00E41D31" w:rsidRPr="002669B8">
        <w:rPr>
          <w:sz w:val="28"/>
          <w:szCs w:val="28"/>
        </w:rPr>
        <w:t>у</w:t>
      </w:r>
      <w:r w:rsidR="00056D70" w:rsidRPr="002669B8">
        <w:rPr>
          <w:sz w:val="28"/>
          <w:szCs w:val="28"/>
        </w:rPr>
        <w:t xml:space="preserve"> ситуация немного улучшилась, половина бизнесов сменила направление своей деятельности или рынок торговли на Китай или ряд других «дружественных» стран, позволивший восстановить или не потерять вовсе свой бизнес. Учитывая, что страны Евросоюза не перестают направлять на Россию пакеты санкций, предприятия находятся постоянно </w:t>
      </w:r>
      <w:r w:rsidR="00B9404E" w:rsidRPr="002669B8">
        <w:rPr>
          <w:sz w:val="28"/>
          <w:szCs w:val="28"/>
        </w:rPr>
        <w:t xml:space="preserve">в состоянии </w:t>
      </w:r>
      <w:r w:rsidR="00620B43" w:rsidRPr="002669B8">
        <w:rPr>
          <w:sz w:val="28"/>
          <w:szCs w:val="28"/>
        </w:rPr>
        <w:t xml:space="preserve">«готовности», что в случае чего, снова придется перестраивать все бизнес-процессы или вовсе уходить с рынка. Более «умные» предприниматели ищут новые выходы и обходы экономическо-политической системы обхода санкции для экспорта уже сейчас. </w:t>
      </w:r>
    </w:p>
    <w:p w14:paraId="160866A2" w14:textId="752505BD" w:rsidR="00C4226F" w:rsidRPr="002669B8" w:rsidRDefault="00620B43" w:rsidP="00104B4A">
      <w:pPr>
        <w:spacing w:line="360" w:lineRule="auto"/>
        <w:ind w:firstLine="709"/>
        <w:jc w:val="both"/>
        <w:rPr>
          <w:sz w:val="28"/>
          <w:szCs w:val="28"/>
        </w:rPr>
      </w:pPr>
      <w:bookmarkStart w:id="2" w:name="_Hlk168570711"/>
      <w:bookmarkEnd w:id="1"/>
      <w:r w:rsidRPr="002669B8">
        <w:rPr>
          <w:sz w:val="28"/>
          <w:szCs w:val="28"/>
        </w:rPr>
        <w:t>Актуальность выпускной квалификационной работы состоит в нахождении новых способах существования российских предприятий в сложившихся неустойчивых политически-экономических условиях на международном рынке. По состоянию на 2024 год практически невозможно добиться стабильности предприятия на мировом рынке без учета особенностей сферы деятельности предприятия, четкой и спланированной деятельности организации, просчете всех «выходов» и нахождении законных путей обхода санкций. Это нужно не только для того, чтобы предотвратить закрытие предприятия, но и помочь сформировать успешную и эффективную стратегию его выхода на зарубежный рынок в условиях постоянных политических санкций. Целью ВКР будет</w:t>
      </w:r>
      <w:r w:rsidR="00DD466B" w:rsidRPr="002669B8">
        <w:rPr>
          <w:sz w:val="28"/>
          <w:szCs w:val="28"/>
        </w:rPr>
        <w:t xml:space="preserve"> определение методов по повышению эффективности экспортной стратегии</w:t>
      </w:r>
      <w:r w:rsidR="00725C2F" w:rsidRPr="002669B8">
        <w:rPr>
          <w:sz w:val="28"/>
          <w:szCs w:val="28"/>
          <w:lang w:bidi="ru-RU"/>
        </w:rPr>
        <w:t xml:space="preserve"> малого предприятия в условиях международных санкций.</w:t>
      </w:r>
    </w:p>
    <w:p w14:paraId="4F19C9F9" w14:textId="5E19D357" w:rsidR="00C4226F" w:rsidRPr="002669B8" w:rsidRDefault="00C4226F" w:rsidP="00104B4A">
      <w:pPr>
        <w:spacing w:line="360" w:lineRule="auto"/>
        <w:ind w:firstLine="709"/>
        <w:jc w:val="both"/>
        <w:rPr>
          <w:sz w:val="28"/>
          <w:szCs w:val="28"/>
        </w:rPr>
      </w:pPr>
      <w:r w:rsidRPr="002669B8">
        <w:rPr>
          <w:sz w:val="28"/>
          <w:szCs w:val="28"/>
        </w:rPr>
        <w:t>Для того, чтобы реализовать цель ВКР необходимо поставить и осуществить несколько задач:</w:t>
      </w:r>
    </w:p>
    <w:p w14:paraId="2B6630B9" w14:textId="05B7A56B" w:rsidR="00C4226F" w:rsidRPr="002669B8" w:rsidRDefault="00C4226F" w:rsidP="00B21B32">
      <w:pPr>
        <w:pStyle w:val="a4"/>
        <w:numPr>
          <w:ilvl w:val="0"/>
          <w:numId w:val="18"/>
        </w:numPr>
        <w:spacing w:after="0" w:line="360" w:lineRule="auto"/>
        <w:ind w:left="567" w:hanging="283"/>
        <w:jc w:val="both"/>
        <w:rPr>
          <w:rFonts w:eastAsia="Times New Roman"/>
          <w:szCs w:val="28"/>
          <w:lang w:val="ru-RU"/>
        </w:rPr>
      </w:pPr>
      <w:r w:rsidRPr="002669B8">
        <w:rPr>
          <w:rFonts w:eastAsia="Times New Roman"/>
          <w:szCs w:val="28"/>
          <w:lang w:val="ru-RU"/>
        </w:rPr>
        <w:t xml:space="preserve">изучить </w:t>
      </w:r>
      <w:r w:rsidR="00DD466B" w:rsidRPr="002669B8">
        <w:rPr>
          <w:rFonts w:eastAsia="Times New Roman"/>
          <w:szCs w:val="28"/>
          <w:lang w:val="ru-RU"/>
        </w:rPr>
        <w:t>различные подходы и понятия экспортной стратегии;</w:t>
      </w:r>
    </w:p>
    <w:p w14:paraId="6465CD29" w14:textId="6B3888F9" w:rsidR="00DD466B" w:rsidRPr="002669B8" w:rsidRDefault="00491B68" w:rsidP="00B21B32">
      <w:pPr>
        <w:pStyle w:val="a4"/>
        <w:numPr>
          <w:ilvl w:val="0"/>
          <w:numId w:val="18"/>
        </w:numPr>
        <w:spacing w:after="0" w:line="360" w:lineRule="auto"/>
        <w:ind w:left="567" w:hanging="283"/>
        <w:jc w:val="both"/>
        <w:rPr>
          <w:rFonts w:eastAsia="Times New Roman"/>
          <w:szCs w:val="28"/>
          <w:lang w:val="ru-RU"/>
        </w:rPr>
      </w:pPr>
      <w:r w:rsidRPr="002669B8">
        <w:rPr>
          <w:rFonts w:eastAsia="Times New Roman"/>
          <w:szCs w:val="28"/>
          <w:lang w:val="ru-RU"/>
        </w:rPr>
        <w:t>п</w:t>
      </w:r>
      <w:r w:rsidR="00DD466B" w:rsidRPr="002669B8">
        <w:rPr>
          <w:rFonts w:eastAsia="Times New Roman"/>
          <w:szCs w:val="28"/>
          <w:lang w:val="ru-RU"/>
        </w:rPr>
        <w:t>ровести обзор литературы и источников для достижения максимально корректных и правдивых данных;</w:t>
      </w:r>
    </w:p>
    <w:p w14:paraId="4EE8A778" w14:textId="77777777" w:rsidR="00C4226F" w:rsidRPr="002669B8" w:rsidRDefault="00C4226F" w:rsidP="00B21B32">
      <w:pPr>
        <w:pStyle w:val="a4"/>
        <w:numPr>
          <w:ilvl w:val="0"/>
          <w:numId w:val="18"/>
        </w:numPr>
        <w:spacing w:after="0" w:line="360" w:lineRule="auto"/>
        <w:ind w:left="567" w:hanging="283"/>
        <w:jc w:val="both"/>
        <w:rPr>
          <w:rFonts w:eastAsia="Times New Roman"/>
          <w:szCs w:val="28"/>
          <w:lang w:val="ru-RU"/>
        </w:rPr>
      </w:pPr>
      <w:r w:rsidRPr="002669B8">
        <w:rPr>
          <w:rFonts w:eastAsia="Times New Roman"/>
          <w:szCs w:val="28"/>
          <w:lang w:val="ru-RU"/>
        </w:rPr>
        <w:t>изучить организацию выхода предприятия на зарубежный рынок;</w:t>
      </w:r>
    </w:p>
    <w:p w14:paraId="534EBF4E" w14:textId="70403EFB" w:rsidR="00C4226F" w:rsidRPr="002669B8" w:rsidRDefault="00DD466B" w:rsidP="00B21B32">
      <w:pPr>
        <w:pStyle w:val="a4"/>
        <w:numPr>
          <w:ilvl w:val="0"/>
          <w:numId w:val="18"/>
        </w:numPr>
        <w:spacing w:after="0" w:line="360" w:lineRule="auto"/>
        <w:ind w:left="567" w:hanging="283"/>
        <w:jc w:val="both"/>
        <w:rPr>
          <w:szCs w:val="28"/>
          <w:lang w:val="ru-RU"/>
        </w:rPr>
      </w:pPr>
      <w:r w:rsidRPr="002669B8">
        <w:rPr>
          <w:rFonts w:eastAsia="Times New Roman"/>
          <w:szCs w:val="28"/>
          <w:lang w:val="ru-RU"/>
        </w:rPr>
        <w:lastRenderedPageBreak/>
        <w:t>изучить организацию выхода предприятия на зарубежный рынок и</w:t>
      </w:r>
      <w:r w:rsidR="00C4226F" w:rsidRPr="002669B8">
        <w:rPr>
          <w:rFonts w:eastAsia="Times New Roman"/>
          <w:szCs w:val="28"/>
          <w:lang w:val="ru-RU"/>
        </w:rPr>
        <w:t xml:space="preserve"> возможные способы экспортной деятельности для предприятия;</w:t>
      </w:r>
    </w:p>
    <w:p w14:paraId="4B025E18" w14:textId="6D703FA8" w:rsidR="00DD466B" w:rsidRPr="002669B8" w:rsidRDefault="00DD466B" w:rsidP="00B21B32">
      <w:pPr>
        <w:pStyle w:val="a4"/>
        <w:numPr>
          <w:ilvl w:val="0"/>
          <w:numId w:val="18"/>
        </w:numPr>
        <w:spacing w:after="0" w:line="360" w:lineRule="auto"/>
        <w:ind w:left="567" w:hanging="283"/>
        <w:jc w:val="both"/>
        <w:rPr>
          <w:szCs w:val="28"/>
          <w:lang w:val="ru-RU"/>
        </w:rPr>
      </w:pPr>
      <w:r w:rsidRPr="002669B8">
        <w:rPr>
          <w:rFonts w:eastAsia="Times New Roman"/>
          <w:szCs w:val="28"/>
          <w:lang w:val="ru-RU"/>
        </w:rPr>
        <w:t>предложить новые методы по улучшению экспортной деятельности предприятия и проанализировать их эффективность;</w:t>
      </w:r>
    </w:p>
    <w:p w14:paraId="6DE55495" w14:textId="670CE8C4" w:rsidR="00C4226F" w:rsidRPr="002669B8" w:rsidRDefault="00DD466B" w:rsidP="00B21B32">
      <w:pPr>
        <w:pStyle w:val="a4"/>
        <w:numPr>
          <w:ilvl w:val="0"/>
          <w:numId w:val="18"/>
        </w:numPr>
        <w:spacing w:after="0" w:line="360" w:lineRule="auto"/>
        <w:ind w:left="567" w:hanging="283"/>
        <w:jc w:val="both"/>
        <w:rPr>
          <w:szCs w:val="28"/>
          <w:lang w:val="ru-RU"/>
        </w:rPr>
      </w:pPr>
      <w:r w:rsidRPr="002669B8">
        <w:rPr>
          <w:rFonts w:eastAsia="Times New Roman"/>
          <w:szCs w:val="28"/>
          <w:lang w:val="ru-RU"/>
        </w:rPr>
        <w:t>оценить значение предложенных методов для предприятия</w:t>
      </w:r>
      <w:r w:rsidR="00C4226F" w:rsidRPr="002669B8">
        <w:rPr>
          <w:rFonts w:eastAsia="Times New Roman"/>
          <w:szCs w:val="28"/>
          <w:lang w:val="ru-RU"/>
        </w:rPr>
        <w:t>.</w:t>
      </w:r>
    </w:p>
    <w:p w14:paraId="59387BC1" w14:textId="092EB846" w:rsidR="00C4226F" w:rsidRPr="002669B8" w:rsidRDefault="00C4226F" w:rsidP="00104B4A">
      <w:pPr>
        <w:spacing w:line="360" w:lineRule="auto"/>
        <w:ind w:firstLine="709"/>
        <w:jc w:val="both"/>
        <w:rPr>
          <w:sz w:val="28"/>
          <w:szCs w:val="28"/>
        </w:rPr>
      </w:pPr>
      <w:r w:rsidRPr="002669B8">
        <w:rPr>
          <w:sz w:val="28"/>
          <w:szCs w:val="28"/>
        </w:rPr>
        <w:t xml:space="preserve">Объектом исследования является компания ООО «Анега-93» </w:t>
      </w:r>
      <w:r w:rsidR="004B5C8B" w:rsidRPr="002669B8">
        <w:rPr>
          <w:sz w:val="28"/>
          <w:szCs w:val="28"/>
        </w:rPr>
        <w:t xml:space="preserve">– </w:t>
      </w:r>
      <w:r w:rsidRPr="002669B8">
        <w:rPr>
          <w:sz w:val="28"/>
          <w:szCs w:val="28"/>
        </w:rPr>
        <w:t>российское металлургическое предприятие, предоставляющее продукцию высшего качества на рынке черного литья.</w:t>
      </w:r>
    </w:p>
    <w:p w14:paraId="66F08596" w14:textId="45150F83" w:rsidR="00C4226F" w:rsidRPr="002669B8" w:rsidRDefault="00C4226F" w:rsidP="00104B4A">
      <w:pPr>
        <w:spacing w:line="360" w:lineRule="auto"/>
        <w:ind w:firstLine="709"/>
        <w:jc w:val="both"/>
        <w:rPr>
          <w:sz w:val="28"/>
          <w:szCs w:val="28"/>
        </w:rPr>
      </w:pPr>
      <w:r w:rsidRPr="002669B8">
        <w:rPr>
          <w:sz w:val="28"/>
          <w:szCs w:val="28"/>
        </w:rPr>
        <w:t xml:space="preserve">Предметом исследования является </w:t>
      </w:r>
      <w:r w:rsidR="00CD7307" w:rsidRPr="002669B8">
        <w:rPr>
          <w:sz w:val="28"/>
          <w:szCs w:val="28"/>
        </w:rPr>
        <w:t xml:space="preserve">экспортная деятельность предприятия для </w:t>
      </w:r>
      <w:r w:rsidRPr="002669B8">
        <w:rPr>
          <w:sz w:val="28"/>
          <w:szCs w:val="28"/>
        </w:rPr>
        <w:t>выхода на зарубежный рынок российского предприятия.</w:t>
      </w:r>
    </w:p>
    <w:p w14:paraId="3441A99A" w14:textId="29F70A6D" w:rsidR="00C4226F" w:rsidRPr="002669B8" w:rsidRDefault="00C4226F" w:rsidP="00104B4A">
      <w:pPr>
        <w:spacing w:line="360" w:lineRule="auto"/>
        <w:ind w:firstLine="709"/>
        <w:jc w:val="both"/>
        <w:rPr>
          <w:sz w:val="28"/>
          <w:szCs w:val="28"/>
        </w:rPr>
      </w:pPr>
      <w:bookmarkStart w:id="3" w:name="_Hlk168570301"/>
      <w:bookmarkEnd w:id="2"/>
      <w:r w:rsidRPr="002669B8">
        <w:rPr>
          <w:sz w:val="28"/>
          <w:szCs w:val="28"/>
        </w:rPr>
        <w:t xml:space="preserve">Структура выпускной квалификационной работы: введение, три главы, заключение и список литературы. В первой главе содержатся главные теоретические основы </w:t>
      </w:r>
      <w:r w:rsidR="003961BA" w:rsidRPr="002669B8">
        <w:rPr>
          <w:sz w:val="28"/>
          <w:szCs w:val="28"/>
        </w:rPr>
        <w:t>экспортной деятельности и ее стратегии</w:t>
      </w:r>
      <w:r w:rsidRPr="002669B8">
        <w:rPr>
          <w:sz w:val="28"/>
          <w:szCs w:val="28"/>
        </w:rPr>
        <w:t xml:space="preserve">, преимущества выхода зарубеж </w:t>
      </w:r>
      <w:r w:rsidR="003961BA" w:rsidRPr="002669B8">
        <w:rPr>
          <w:sz w:val="28"/>
          <w:szCs w:val="28"/>
        </w:rPr>
        <w:t>для предприятия, этапы управления экспортной деятельностью, методы и инструменты улучшения экспортной деятельности</w:t>
      </w:r>
      <w:r w:rsidRPr="002669B8">
        <w:rPr>
          <w:sz w:val="28"/>
          <w:szCs w:val="28"/>
        </w:rPr>
        <w:t>. Вторая глава</w:t>
      </w:r>
      <w:r w:rsidR="004B5C8B" w:rsidRPr="002669B8">
        <w:t xml:space="preserve"> </w:t>
      </w:r>
      <w:r w:rsidR="004B5C8B" w:rsidRPr="002669B8">
        <w:rPr>
          <w:sz w:val="28"/>
          <w:szCs w:val="28"/>
        </w:rPr>
        <w:t>–</w:t>
      </w:r>
      <w:r w:rsidRPr="002669B8">
        <w:rPr>
          <w:sz w:val="28"/>
          <w:szCs w:val="28"/>
        </w:rPr>
        <w:t xml:space="preserve"> методологическая часть, </w:t>
      </w:r>
      <w:r w:rsidR="003961BA" w:rsidRPr="002669B8">
        <w:rPr>
          <w:sz w:val="28"/>
          <w:szCs w:val="28"/>
        </w:rPr>
        <w:t xml:space="preserve">которая содержит анализ конкурентоспособности предприятия, анализ внешней и внутренней среды предприятия, а также </w:t>
      </w:r>
      <w:r w:rsidR="003961BA" w:rsidRPr="002669B8">
        <w:rPr>
          <w:sz w:val="28"/>
          <w:szCs w:val="28"/>
          <w:lang w:val="en-US"/>
        </w:rPr>
        <w:t>SWOT</w:t>
      </w:r>
      <w:r w:rsidR="003961BA" w:rsidRPr="002669B8">
        <w:rPr>
          <w:sz w:val="28"/>
          <w:szCs w:val="28"/>
        </w:rPr>
        <w:t>-анализ</w:t>
      </w:r>
      <w:r w:rsidRPr="002669B8">
        <w:rPr>
          <w:sz w:val="28"/>
          <w:szCs w:val="28"/>
        </w:rPr>
        <w:t>. В третьей главе</w:t>
      </w:r>
      <w:r w:rsidR="003961BA" w:rsidRPr="002669B8">
        <w:rPr>
          <w:sz w:val="28"/>
          <w:szCs w:val="28"/>
        </w:rPr>
        <w:t xml:space="preserve"> представлены рекомендации по </w:t>
      </w:r>
      <w:r w:rsidR="00F14C6C" w:rsidRPr="002669B8">
        <w:rPr>
          <w:sz w:val="28"/>
          <w:szCs w:val="28"/>
        </w:rPr>
        <w:t>совершенствованию</w:t>
      </w:r>
      <w:r w:rsidR="003961BA" w:rsidRPr="002669B8">
        <w:rPr>
          <w:sz w:val="28"/>
          <w:szCs w:val="28"/>
        </w:rPr>
        <w:t xml:space="preserve"> экспортной деятельности</w:t>
      </w:r>
      <w:r w:rsidR="00F14C6C" w:rsidRPr="002669B8">
        <w:rPr>
          <w:sz w:val="28"/>
          <w:szCs w:val="28"/>
        </w:rPr>
        <w:t xml:space="preserve">, анализ и оценка экспортного потенциала предприятия, а также мероприятия по совершенствованию экспортной деятельности. </w:t>
      </w:r>
      <w:r w:rsidRPr="002669B8">
        <w:rPr>
          <w:sz w:val="28"/>
          <w:szCs w:val="28"/>
        </w:rPr>
        <w:t>В заключении формируются главные выводы согласно проведенной работе. В курсовой работе применены формулы, таблицы, которые предоставляют наглядное понимание о исследуемом предмете.</w:t>
      </w:r>
    </w:p>
    <w:bookmarkEnd w:id="3"/>
    <w:p w14:paraId="5D25A46D" w14:textId="730C2001" w:rsidR="00985B6D" w:rsidRPr="006D4B74" w:rsidRDefault="00985B6D" w:rsidP="006D4B74"/>
    <w:sectPr w:rsidR="00985B6D" w:rsidRPr="006D4B74" w:rsidSect="006E34B1">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59B7" w14:textId="77777777" w:rsidR="008766B5" w:rsidRDefault="008766B5" w:rsidP="00F0334C">
      <w:r>
        <w:separator/>
      </w:r>
    </w:p>
  </w:endnote>
  <w:endnote w:type="continuationSeparator" w:id="0">
    <w:p w14:paraId="0B533181" w14:textId="77777777" w:rsidR="008766B5" w:rsidRDefault="008766B5" w:rsidP="00F0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380528"/>
      <w:docPartObj>
        <w:docPartGallery w:val="Page Numbers (Bottom of Page)"/>
        <w:docPartUnique/>
      </w:docPartObj>
    </w:sdtPr>
    <w:sdtEndPr/>
    <w:sdtContent>
      <w:p w14:paraId="7AA4A221" w14:textId="517961B4" w:rsidR="00DD466B" w:rsidRDefault="00DD466B">
        <w:pPr>
          <w:pStyle w:val="af0"/>
          <w:jc w:val="center"/>
        </w:pPr>
        <w:r>
          <w:fldChar w:fldCharType="begin"/>
        </w:r>
        <w:r>
          <w:instrText>PAGE   \* MERGEFORMAT</w:instrText>
        </w:r>
        <w:r>
          <w:fldChar w:fldCharType="separate"/>
        </w:r>
        <w:r>
          <w:t>2</w:t>
        </w:r>
        <w:r>
          <w:fldChar w:fldCharType="end"/>
        </w:r>
      </w:p>
    </w:sdtContent>
  </w:sdt>
  <w:p w14:paraId="19DBEBBA" w14:textId="77777777" w:rsidR="00DD466B" w:rsidRDefault="00DD466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F0D6" w14:textId="77777777" w:rsidR="008766B5" w:rsidRDefault="008766B5" w:rsidP="00F0334C">
      <w:r>
        <w:separator/>
      </w:r>
    </w:p>
  </w:footnote>
  <w:footnote w:type="continuationSeparator" w:id="0">
    <w:p w14:paraId="0493525A" w14:textId="77777777" w:rsidR="008766B5" w:rsidRDefault="008766B5" w:rsidP="00F03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620"/>
    <w:multiLevelType w:val="hybridMultilevel"/>
    <w:tmpl w:val="69925E22"/>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46892"/>
    <w:multiLevelType w:val="hybridMultilevel"/>
    <w:tmpl w:val="DF8EF7B4"/>
    <w:lvl w:ilvl="0" w:tplc="EB5A7A9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692444F"/>
    <w:multiLevelType w:val="multilevel"/>
    <w:tmpl w:val="AE14D5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773F65"/>
    <w:multiLevelType w:val="hybridMultilevel"/>
    <w:tmpl w:val="67E2EA60"/>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80984"/>
    <w:multiLevelType w:val="hybridMultilevel"/>
    <w:tmpl w:val="612EB596"/>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92DB0"/>
    <w:multiLevelType w:val="hybridMultilevel"/>
    <w:tmpl w:val="EAF43AEE"/>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6235F"/>
    <w:multiLevelType w:val="hybridMultilevel"/>
    <w:tmpl w:val="6AD4C962"/>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954AC2"/>
    <w:multiLevelType w:val="hybridMultilevel"/>
    <w:tmpl w:val="77CEA4C4"/>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840925"/>
    <w:multiLevelType w:val="hybridMultilevel"/>
    <w:tmpl w:val="254ADDB6"/>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484EF4"/>
    <w:multiLevelType w:val="hybridMultilevel"/>
    <w:tmpl w:val="424CC686"/>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717B98"/>
    <w:multiLevelType w:val="hybridMultilevel"/>
    <w:tmpl w:val="AA5CFAF2"/>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CA58D6"/>
    <w:multiLevelType w:val="hybridMultilevel"/>
    <w:tmpl w:val="9CA613BC"/>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B48A3"/>
    <w:multiLevelType w:val="hybridMultilevel"/>
    <w:tmpl w:val="BB7E6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C7DAD"/>
    <w:multiLevelType w:val="hybridMultilevel"/>
    <w:tmpl w:val="70CA8FB0"/>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6B73A7"/>
    <w:multiLevelType w:val="hybridMultilevel"/>
    <w:tmpl w:val="3342D272"/>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37F62"/>
    <w:multiLevelType w:val="hybridMultilevel"/>
    <w:tmpl w:val="2FE26E6A"/>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6B5C99"/>
    <w:multiLevelType w:val="hybridMultilevel"/>
    <w:tmpl w:val="32986094"/>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C13297"/>
    <w:multiLevelType w:val="hybridMultilevel"/>
    <w:tmpl w:val="F4D09728"/>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DC4558"/>
    <w:multiLevelType w:val="hybridMultilevel"/>
    <w:tmpl w:val="EC6696EE"/>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056912"/>
    <w:multiLevelType w:val="hybridMultilevel"/>
    <w:tmpl w:val="3A6E096C"/>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5460F"/>
    <w:multiLevelType w:val="hybridMultilevel"/>
    <w:tmpl w:val="FC166C78"/>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3D7884"/>
    <w:multiLevelType w:val="hybridMultilevel"/>
    <w:tmpl w:val="6C48782A"/>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665B3B"/>
    <w:multiLevelType w:val="hybridMultilevel"/>
    <w:tmpl w:val="667C3636"/>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CD13B0"/>
    <w:multiLevelType w:val="hybridMultilevel"/>
    <w:tmpl w:val="EB8CEAD8"/>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F0406C"/>
    <w:multiLevelType w:val="hybridMultilevel"/>
    <w:tmpl w:val="423E8E7E"/>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403243"/>
    <w:multiLevelType w:val="hybridMultilevel"/>
    <w:tmpl w:val="D0E80C4A"/>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8A4A72"/>
    <w:multiLevelType w:val="hybridMultilevel"/>
    <w:tmpl w:val="6C92BF4C"/>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21A3FA5"/>
    <w:multiLevelType w:val="hybridMultilevel"/>
    <w:tmpl w:val="9CF840EA"/>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3AA4ECA"/>
    <w:multiLevelType w:val="hybridMultilevel"/>
    <w:tmpl w:val="C25244BC"/>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BC61E0"/>
    <w:multiLevelType w:val="hybridMultilevel"/>
    <w:tmpl w:val="30488DD4"/>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D04D0A"/>
    <w:multiLevelType w:val="hybridMultilevel"/>
    <w:tmpl w:val="92F8B690"/>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0A66CA"/>
    <w:multiLevelType w:val="hybridMultilevel"/>
    <w:tmpl w:val="34FAD0D2"/>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8A3792D"/>
    <w:multiLevelType w:val="hybridMultilevel"/>
    <w:tmpl w:val="EFB46830"/>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2D256D"/>
    <w:multiLevelType w:val="hybridMultilevel"/>
    <w:tmpl w:val="06A43824"/>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6A20570"/>
    <w:multiLevelType w:val="hybridMultilevel"/>
    <w:tmpl w:val="9A94B52E"/>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903357"/>
    <w:multiLevelType w:val="hybridMultilevel"/>
    <w:tmpl w:val="AD92698A"/>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3FE738E"/>
    <w:multiLevelType w:val="hybridMultilevel"/>
    <w:tmpl w:val="E38AB750"/>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B05DC8"/>
    <w:multiLevelType w:val="hybridMultilevel"/>
    <w:tmpl w:val="0BA63142"/>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5445C2"/>
    <w:multiLevelType w:val="hybridMultilevel"/>
    <w:tmpl w:val="AA34334C"/>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E2CBB"/>
    <w:multiLevelType w:val="hybridMultilevel"/>
    <w:tmpl w:val="7370020C"/>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03768E"/>
    <w:multiLevelType w:val="hybridMultilevel"/>
    <w:tmpl w:val="F496D59C"/>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E0537B"/>
    <w:multiLevelType w:val="hybridMultilevel"/>
    <w:tmpl w:val="D0D2AA3E"/>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8E0185B"/>
    <w:multiLevelType w:val="hybridMultilevel"/>
    <w:tmpl w:val="0DBC4D90"/>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242A64"/>
    <w:multiLevelType w:val="hybridMultilevel"/>
    <w:tmpl w:val="E0B0858E"/>
    <w:lvl w:ilvl="0" w:tplc="EB5A7A92">
      <w:start w:val="1"/>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4" w15:restartNumberingAfterBreak="0">
    <w:nsid w:val="6BE20EA7"/>
    <w:multiLevelType w:val="hybridMultilevel"/>
    <w:tmpl w:val="963AB788"/>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EBA332E"/>
    <w:multiLevelType w:val="hybridMultilevel"/>
    <w:tmpl w:val="6BEE2978"/>
    <w:lvl w:ilvl="0" w:tplc="EB5A7A9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8B76132"/>
    <w:multiLevelType w:val="hybridMultilevel"/>
    <w:tmpl w:val="F13ABDBC"/>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66AB8"/>
    <w:multiLevelType w:val="hybridMultilevel"/>
    <w:tmpl w:val="DBCCB23A"/>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F20224"/>
    <w:multiLevelType w:val="hybridMultilevel"/>
    <w:tmpl w:val="866AF33A"/>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F25ADF"/>
    <w:multiLevelType w:val="hybridMultilevel"/>
    <w:tmpl w:val="C700D18C"/>
    <w:lvl w:ilvl="0" w:tplc="EB5A7A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5"/>
  </w:num>
  <w:num w:numId="4">
    <w:abstractNumId w:val="21"/>
  </w:num>
  <w:num w:numId="5">
    <w:abstractNumId w:val="41"/>
  </w:num>
  <w:num w:numId="6">
    <w:abstractNumId w:val="37"/>
  </w:num>
  <w:num w:numId="7">
    <w:abstractNumId w:val="47"/>
  </w:num>
  <w:num w:numId="8">
    <w:abstractNumId w:val="33"/>
  </w:num>
  <w:num w:numId="9">
    <w:abstractNumId w:val="24"/>
  </w:num>
  <w:num w:numId="10">
    <w:abstractNumId w:val="7"/>
  </w:num>
  <w:num w:numId="11">
    <w:abstractNumId w:val="48"/>
  </w:num>
  <w:num w:numId="12">
    <w:abstractNumId w:val="13"/>
  </w:num>
  <w:num w:numId="13">
    <w:abstractNumId w:val="40"/>
  </w:num>
  <w:num w:numId="14">
    <w:abstractNumId w:val="6"/>
  </w:num>
  <w:num w:numId="15">
    <w:abstractNumId w:val="38"/>
  </w:num>
  <w:num w:numId="16">
    <w:abstractNumId w:val="29"/>
  </w:num>
  <w:num w:numId="17">
    <w:abstractNumId w:val="43"/>
  </w:num>
  <w:num w:numId="18">
    <w:abstractNumId w:val="45"/>
  </w:num>
  <w:num w:numId="19">
    <w:abstractNumId w:val="34"/>
  </w:num>
  <w:num w:numId="20">
    <w:abstractNumId w:val="1"/>
  </w:num>
  <w:num w:numId="21">
    <w:abstractNumId w:val="0"/>
  </w:num>
  <w:num w:numId="22">
    <w:abstractNumId w:val="5"/>
  </w:num>
  <w:num w:numId="23">
    <w:abstractNumId w:val="31"/>
  </w:num>
  <w:num w:numId="24">
    <w:abstractNumId w:val="15"/>
  </w:num>
  <w:num w:numId="25">
    <w:abstractNumId w:val="46"/>
  </w:num>
  <w:num w:numId="26">
    <w:abstractNumId w:val="8"/>
  </w:num>
  <w:num w:numId="27">
    <w:abstractNumId w:val="14"/>
  </w:num>
  <w:num w:numId="28">
    <w:abstractNumId w:val="49"/>
  </w:num>
  <w:num w:numId="29">
    <w:abstractNumId w:val="10"/>
  </w:num>
  <w:num w:numId="30">
    <w:abstractNumId w:val="28"/>
  </w:num>
  <w:num w:numId="31">
    <w:abstractNumId w:val="30"/>
  </w:num>
  <w:num w:numId="32">
    <w:abstractNumId w:val="39"/>
  </w:num>
  <w:num w:numId="33">
    <w:abstractNumId w:val="11"/>
  </w:num>
  <w:num w:numId="34">
    <w:abstractNumId w:val="19"/>
  </w:num>
  <w:num w:numId="35">
    <w:abstractNumId w:val="16"/>
  </w:num>
  <w:num w:numId="36">
    <w:abstractNumId w:val="42"/>
  </w:num>
  <w:num w:numId="37">
    <w:abstractNumId w:val="3"/>
  </w:num>
  <w:num w:numId="38">
    <w:abstractNumId w:val="26"/>
  </w:num>
  <w:num w:numId="39">
    <w:abstractNumId w:val="20"/>
  </w:num>
  <w:num w:numId="40">
    <w:abstractNumId w:val="36"/>
  </w:num>
  <w:num w:numId="41">
    <w:abstractNumId w:val="18"/>
  </w:num>
  <w:num w:numId="42">
    <w:abstractNumId w:val="27"/>
  </w:num>
  <w:num w:numId="43">
    <w:abstractNumId w:val="22"/>
  </w:num>
  <w:num w:numId="44">
    <w:abstractNumId w:val="17"/>
  </w:num>
  <w:num w:numId="45">
    <w:abstractNumId w:val="25"/>
  </w:num>
  <w:num w:numId="46">
    <w:abstractNumId w:val="32"/>
  </w:num>
  <w:num w:numId="47">
    <w:abstractNumId w:val="4"/>
  </w:num>
  <w:num w:numId="48">
    <w:abstractNumId w:val="44"/>
  </w:num>
  <w:num w:numId="49">
    <w:abstractNumId w:val="23"/>
  </w:num>
  <w:num w:numId="50">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1C0"/>
    <w:rsid w:val="00003415"/>
    <w:rsid w:val="00006486"/>
    <w:rsid w:val="00007DE3"/>
    <w:rsid w:val="00011A4C"/>
    <w:rsid w:val="00012561"/>
    <w:rsid w:val="000130D5"/>
    <w:rsid w:val="000214AF"/>
    <w:rsid w:val="000218F6"/>
    <w:rsid w:val="00021AFC"/>
    <w:rsid w:val="00022691"/>
    <w:rsid w:val="00024933"/>
    <w:rsid w:val="00030A0E"/>
    <w:rsid w:val="00034F64"/>
    <w:rsid w:val="00037215"/>
    <w:rsid w:val="00042A0A"/>
    <w:rsid w:val="0004522F"/>
    <w:rsid w:val="00056D70"/>
    <w:rsid w:val="00064264"/>
    <w:rsid w:val="00070A64"/>
    <w:rsid w:val="0007345F"/>
    <w:rsid w:val="00073B8A"/>
    <w:rsid w:val="0008060E"/>
    <w:rsid w:val="00080DB6"/>
    <w:rsid w:val="000838A1"/>
    <w:rsid w:val="00084001"/>
    <w:rsid w:val="00084792"/>
    <w:rsid w:val="0008526F"/>
    <w:rsid w:val="00085B1A"/>
    <w:rsid w:val="00090DBE"/>
    <w:rsid w:val="00091223"/>
    <w:rsid w:val="00093D4C"/>
    <w:rsid w:val="000955B1"/>
    <w:rsid w:val="0009671C"/>
    <w:rsid w:val="000A12BE"/>
    <w:rsid w:val="000A44A4"/>
    <w:rsid w:val="000A5940"/>
    <w:rsid w:val="000A6056"/>
    <w:rsid w:val="000B0E22"/>
    <w:rsid w:val="000B2F24"/>
    <w:rsid w:val="000B303E"/>
    <w:rsid w:val="000B434A"/>
    <w:rsid w:val="000B4C70"/>
    <w:rsid w:val="000B5F4A"/>
    <w:rsid w:val="000C1232"/>
    <w:rsid w:val="000C4A46"/>
    <w:rsid w:val="000D2A51"/>
    <w:rsid w:val="000E51DC"/>
    <w:rsid w:val="000E6B98"/>
    <w:rsid w:val="000F0003"/>
    <w:rsid w:val="000F2AB3"/>
    <w:rsid w:val="000F3250"/>
    <w:rsid w:val="000F7812"/>
    <w:rsid w:val="00101AA9"/>
    <w:rsid w:val="00102BD1"/>
    <w:rsid w:val="00102DC9"/>
    <w:rsid w:val="00102E82"/>
    <w:rsid w:val="001047CD"/>
    <w:rsid w:val="00104B4A"/>
    <w:rsid w:val="00113D75"/>
    <w:rsid w:val="00120C63"/>
    <w:rsid w:val="00132050"/>
    <w:rsid w:val="001374B4"/>
    <w:rsid w:val="00142047"/>
    <w:rsid w:val="001431F1"/>
    <w:rsid w:val="00145372"/>
    <w:rsid w:val="001521C5"/>
    <w:rsid w:val="001617DC"/>
    <w:rsid w:val="00181BF8"/>
    <w:rsid w:val="00184376"/>
    <w:rsid w:val="00184C32"/>
    <w:rsid w:val="001871AD"/>
    <w:rsid w:val="00187EE2"/>
    <w:rsid w:val="00192423"/>
    <w:rsid w:val="00192505"/>
    <w:rsid w:val="00192880"/>
    <w:rsid w:val="00196E9A"/>
    <w:rsid w:val="001A0451"/>
    <w:rsid w:val="001A0CFA"/>
    <w:rsid w:val="001A4492"/>
    <w:rsid w:val="001A5EC1"/>
    <w:rsid w:val="001A6239"/>
    <w:rsid w:val="001B0C80"/>
    <w:rsid w:val="001B6A7E"/>
    <w:rsid w:val="001C6E1F"/>
    <w:rsid w:val="001D2357"/>
    <w:rsid w:val="001D65B9"/>
    <w:rsid w:val="001D69E5"/>
    <w:rsid w:val="001D7382"/>
    <w:rsid w:val="001D76A6"/>
    <w:rsid w:val="001E0337"/>
    <w:rsid w:val="001E19C0"/>
    <w:rsid w:val="001E580E"/>
    <w:rsid w:val="001F0207"/>
    <w:rsid w:val="001F2852"/>
    <w:rsid w:val="001F469A"/>
    <w:rsid w:val="001F4A36"/>
    <w:rsid w:val="001F76B5"/>
    <w:rsid w:val="002017A0"/>
    <w:rsid w:val="0020493F"/>
    <w:rsid w:val="0021158D"/>
    <w:rsid w:val="002129E8"/>
    <w:rsid w:val="0021380F"/>
    <w:rsid w:val="00227695"/>
    <w:rsid w:val="0023016A"/>
    <w:rsid w:val="00237078"/>
    <w:rsid w:val="00240297"/>
    <w:rsid w:val="00241078"/>
    <w:rsid w:val="00241BC1"/>
    <w:rsid w:val="002442B2"/>
    <w:rsid w:val="002570A4"/>
    <w:rsid w:val="00262C06"/>
    <w:rsid w:val="002660D1"/>
    <w:rsid w:val="002665D4"/>
    <w:rsid w:val="002669B8"/>
    <w:rsid w:val="00267900"/>
    <w:rsid w:val="0027362F"/>
    <w:rsid w:val="00280334"/>
    <w:rsid w:val="00280B99"/>
    <w:rsid w:val="0028199F"/>
    <w:rsid w:val="00283A33"/>
    <w:rsid w:val="0028424E"/>
    <w:rsid w:val="00284E38"/>
    <w:rsid w:val="002865D8"/>
    <w:rsid w:val="00293A10"/>
    <w:rsid w:val="00296AC3"/>
    <w:rsid w:val="00296C96"/>
    <w:rsid w:val="002A4975"/>
    <w:rsid w:val="002B18FA"/>
    <w:rsid w:val="002B19DE"/>
    <w:rsid w:val="002B219D"/>
    <w:rsid w:val="002B32EB"/>
    <w:rsid w:val="002B39F3"/>
    <w:rsid w:val="002B6609"/>
    <w:rsid w:val="002B734F"/>
    <w:rsid w:val="002C2417"/>
    <w:rsid w:val="002C4DBF"/>
    <w:rsid w:val="002C7AD2"/>
    <w:rsid w:val="002D1E03"/>
    <w:rsid w:val="002D1FA8"/>
    <w:rsid w:val="002D6115"/>
    <w:rsid w:val="002E1155"/>
    <w:rsid w:val="002E7224"/>
    <w:rsid w:val="0030001F"/>
    <w:rsid w:val="00300AF6"/>
    <w:rsid w:val="00302FBC"/>
    <w:rsid w:val="003032E1"/>
    <w:rsid w:val="00303728"/>
    <w:rsid w:val="00303D9B"/>
    <w:rsid w:val="00310915"/>
    <w:rsid w:val="003215E1"/>
    <w:rsid w:val="003256F5"/>
    <w:rsid w:val="00326D25"/>
    <w:rsid w:val="00327B42"/>
    <w:rsid w:val="00333C47"/>
    <w:rsid w:val="00341296"/>
    <w:rsid w:val="00342400"/>
    <w:rsid w:val="00347242"/>
    <w:rsid w:val="00350EDF"/>
    <w:rsid w:val="003512C1"/>
    <w:rsid w:val="003512CC"/>
    <w:rsid w:val="00352B20"/>
    <w:rsid w:val="003628B3"/>
    <w:rsid w:val="0036465C"/>
    <w:rsid w:val="003670DD"/>
    <w:rsid w:val="00370967"/>
    <w:rsid w:val="00371747"/>
    <w:rsid w:val="00373287"/>
    <w:rsid w:val="00374AE5"/>
    <w:rsid w:val="00375D2C"/>
    <w:rsid w:val="003819F8"/>
    <w:rsid w:val="00382B04"/>
    <w:rsid w:val="003831BA"/>
    <w:rsid w:val="00383F84"/>
    <w:rsid w:val="003961BA"/>
    <w:rsid w:val="003A103D"/>
    <w:rsid w:val="003A1DCE"/>
    <w:rsid w:val="003B2051"/>
    <w:rsid w:val="003B49AC"/>
    <w:rsid w:val="003C12B3"/>
    <w:rsid w:val="003C12F5"/>
    <w:rsid w:val="003C1829"/>
    <w:rsid w:val="003C405E"/>
    <w:rsid w:val="003D1369"/>
    <w:rsid w:val="003D254A"/>
    <w:rsid w:val="003D4586"/>
    <w:rsid w:val="003D46B6"/>
    <w:rsid w:val="003E0705"/>
    <w:rsid w:val="003F4AAA"/>
    <w:rsid w:val="003F7D67"/>
    <w:rsid w:val="0040568B"/>
    <w:rsid w:val="00416446"/>
    <w:rsid w:val="00422127"/>
    <w:rsid w:val="00424AA3"/>
    <w:rsid w:val="004269C2"/>
    <w:rsid w:val="004326FD"/>
    <w:rsid w:val="0044005F"/>
    <w:rsid w:val="00444D69"/>
    <w:rsid w:val="0044554E"/>
    <w:rsid w:val="00450893"/>
    <w:rsid w:val="0045137D"/>
    <w:rsid w:val="004522E3"/>
    <w:rsid w:val="0045608C"/>
    <w:rsid w:val="00464471"/>
    <w:rsid w:val="00465FFC"/>
    <w:rsid w:val="00473E2C"/>
    <w:rsid w:val="004912ED"/>
    <w:rsid w:val="00491B68"/>
    <w:rsid w:val="0049347A"/>
    <w:rsid w:val="004A113C"/>
    <w:rsid w:val="004A2141"/>
    <w:rsid w:val="004A431A"/>
    <w:rsid w:val="004A7555"/>
    <w:rsid w:val="004B2494"/>
    <w:rsid w:val="004B2763"/>
    <w:rsid w:val="004B322F"/>
    <w:rsid w:val="004B3264"/>
    <w:rsid w:val="004B4C31"/>
    <w:rsid w:val="004B5C8B"/>
    <w:rsid w:val="004B6E49"/>
    <w:rsid w:val="004C1118"/>
    <w:rsid w:val="004C1CC1"/>
    <w:rsid w:val="004C2D43"/>
    <w:rsid w:val="004C3512"/>
    <w:rsid w:val="004D1422"/>
    <w:rsid w:val="004D15EA"/>
    <w:rsid w:val="004D3009"/>
    <w:rsid w:val="004D319F"/>
    <w:rsid w:val="004D3AA2"/>
    <w:rsid w:val="004D6A2D"/>
    <w:rsid w:val="004F0D0A"/>
    <w:rsid w:val="004F1311"/>
    <w:rsid w:val="004F1F72"/>
    <w:rsid w:val="004F20B8"/>
    <w:rsid w:val="004F5579"/>
    <w:rsid w:val="004F5A1D"/>
    <w:rsid w:val="004F6A5A"/>
    <w:rsid w:val="00503435"/>
    <w:rsid w:val="00512B7F"/>
    <w:rsid w:val="00513FBD"/>
    <w:rsid w:val="00522F6D"/>
    <w:rsid w:val="005230AE"/>
    <w:rsid w:val="00525578"/>
    <w:rsid w:val="00525C7A"/>
    <w:rsid w:val="005309AA"/>
    <w:rsid w:val="00543FE2"/>
    <w:rsid w:val="005451D7"/>
    <w:rsid w:val="00554C8E"/>
    <w:rsid w:val="00561D76"/>
    <w:rsid w:val="005623F8"/>
    <w:rsid w:val="00562632"/>
    <w:rsid w:val="00565BB1"/>
    <w:rsid w:val="00566AE6"/>
    <w:rsid w:val="00587DB2"/>
    <w:rsid w:val="005A4308"/>
    <w:rsid w:val="005A4DCC"/>
    <w:rsid w:val="005B6981"/>
    <w:rsid w:val="005C41F0"/>
    <w:rsid w:val="005C485A"/>
    <w:rsid w:val="005D034E"/>
    <w:rsid w:val="005D45AE"/>
    <w:rsid w:val="005D54B9"/>
    <w:rsid w:val="005E467B"/>
    <w:rsid w:val="005E4B12"/>
    <w:rsid w:val="005E589B"/>
    <w:rsid w:val="005E6DA5"/>
    <w:rsid w:val="005E7BE7"/>
    <w:rsid w:val="005F3C2F"/>
    <w:rsid w:val="005F4815"/>
    <w:rsid w:val="005F6B1F"/>
    <w:rsid w:val="005F7862"/>
    <w:rsid w:val="00605A09"/>
    <w:rsid w:val="0060634D"/>
    <w:rsid w:val="00613DCA"/>
    <w:rsid w:val="00620B43"/>
    <w:rsid w:val="006230C7"/>
    <w:rsid w:val="00624099"/>
    <w:rsid w:val="006333A6"/>
    <w:rsid w:val="00634368"/>
    <w:rsid w:val="00642135"/>
    <w:rsid w:val="006425C2"/>
    <w:rsid w:val="00643020"/>
    <w:rsid w:val="006439CB"/>
    <w:rsid w:val="006526F2"/>
    <w:rsid w:val="00654162"/>
    <w:rsid w:val="0065688D"/>
    <w:rsid w:val="00671946"/>
    <w:rsid w:val="00673403"/>
    <w:rsid w:val="00673814"/>
    <w:rsid w:val="006843FE"/>
    <w:rsid w:val="00686C67"/>
    <w:rsid w:val="00695E3C"/>
    <w:rsid w:val="006960D4"/>
    <w:rsid w:val="00697ED9"/>
    <w:rsid w:val="00697F9D"/>
    <w:rsid w:val="006A08FE"/>
    <w:rsid w:val="006A2201"/>
    <w:rsid w:val="006B161D"/>
    <w:rsid w:val="006B6444"/>
    <w:rsid w:val="006C0BDF"/>
    <w:rsid w:val="006C102A"/>
    <w:rsid w:val="006C4219"/>
    <w:rsid w:val="006C6A74"/>
    <w:rsid w:val="006D009E"/>
    <w:rsid w:val="006D2486"/>
    <w:rsid w:val="006D2973"/>
    <w:rsid w:val="006D4742"/>
    <w:rsid w:val="006D4B74"/>
    <w:rsid w:val="006D532B"/>
    <w:rsid w:val="006D6CB7"/>
    <w:rsid w:val="006E34B1"/>
    <w:rsid w:val="006E7CF4"/>
    <w:rsid w:val="006F1AF7"/>
    <w:rsid w:val="006F1D42"/>
    <w:rsid w:val="006F3459"/>
    <w:rsid w:val="006F39DA"/>
    <w:rsid w:val="007043B0"/>
    <w:rsid w:val="007050BB"/>
    <w:rsid w:val="0070527B"/>
    <w:rsid w:val="007064F2"/>
    <w:rsid w:val="00707CAB"/>
    <w:rsid w:val="00711323"/>
    <w:rsid w:val="00716040"/>
    <w:rsid w:val="00717944"/>
    <w:rsid w:val="00717D75"/>
    <w:rsid w:val="00723FA1"/>
    <w:rsid w:val="00725C2F"/>
    <w:rsid w:val="00731B97"/>
    <w:rsid w:val="007320D1"/>
    <w:rsid w:val="00732B3D"/>
    <w:rsid w:val="007332DB"/>
    <w:rsid w:val="00734118"/>
    <w:rsid w:val="0073481B"/>
    <w:rsid w:val="00740FC4"/>
    <w:rsid w:val="00744BE2"/>
    <w:rsid w:val="0074510E"/>
    <w:rsid w:val="00745D82"/>
    <w:rsid w:val="00750281"/>
    <w:rsid w:val="00751483"/>
    <w:rsid w:val="007520A6"/>
    <w:rsid w:val="00762ACE"/>
    <w:rsid w:val="00764D7D"/>
    <w:rsid w:val="007673B8"/>
    <w:rsid w:val="007673DC"/>
    <w:rsid w:val="007751A4"/>
    <w:rsid w:val="00775DF1"/>
    <w:rsid w:val="00775E48"/>
    <w:rsid w:val="007825BF"/>
    <w:rsid w:val="0078509F"/>
    <w:rsid w:val="00794780"/>
    <w:rsid w:val="00794C8B"/>
    <w:rsid w:val="0079527A"/>
    <w:rsid w:val="007956A6"/>
    <w:rsid w:val="00797C4B"/>
    <w:rsid w:val="00797E87"/>
    <w:rsid w:val="007A07F2"/>
    <w:rsid w:val="007B2938"/>
    <w:rsid w:val="007C405D"/>
    <w:rsid w:val="007C407B"/>
    <w:rsid w:val="007D6C2F"/>
    <w:rsid w:val="007E02F9"/>
    <w:rsid w:val="007E2A6E"/>
    <w:rsid w:val="007E2B0F"/>
    <w:rsid w:val="007E3DE5"/>
    <w:rsid w:val="007E3ED3"/>
    <w:rsid w:val="007E5D54"/>
    <w:rsid w:val="00800CD8"/>
    <w:rsid w:val="00800E0E"/>
    <w:rsid w:val="00803135"/>
    <w:rsid w:val="00804A5D"/>
    <w:rsid w:val="00806E1E"/>
    <w:rsid w:val="0081053E"/>
    <w:rsid w:val="00812622"/>
    <w:rsid w:val="00814D68"/>
    <w:rsid w:val="00815947"/>
    <w:rsid w:val="00825901"/>
    <w:rsid w:val="00830A07"/>
    <w:rsid w:val="0083530D"/>
    <w:rsid w:val="00840882"/>
    <w:rsid w:val="008450AD"/>
    <w:rsid w:val="00861F70"/>
    <w:rsid w:val="0086576D"/>
    <w:rsid w:val="008732CF"/>
    <w:rsid w:val="008734BF"/>
    <w:rsid w:val="00874111"/>
    <w:rsid w:val="008766B5"/>
    <w:rsid w:val="00883E2D"/>
    <w:rsid w:val="00884109"/>
    <w:rsid w:val="008852B1"/>
    <w:rsid w:val="0088540A"/>
    <w:rsid w:val="00886912"/>
    <w:rsid w:val="00893440"/>
    <w:rsid w:val="00893512"/>
    <w:rsid w:val="008950F0"/>
    <w:rsid w:val="00895F44"/>
    <w:rsid w:val="00896C1E"/>
    <w:rsid w:val="008A1A3E"/>
    <w:rsid w:val="008A383D"/>
    <w:rsid w:val="008A3CEA"/>
    <w:rsid w:val="008A4F51"/>
    <w:rsid w:val="008B19CB"/>
    <w:rsid w:val="008C07CC"/>
    <w:rsid w:val="008C190D"/>
    <w:rsid w:val="008C51B6"/>
    <w:rsid w:val="008C5281"/>
    <w:rsid w:val="008C5483"/>
    <w:rsid w:val="008C5C1A"/>
    <w:rsid w:val="008C6CFD"/>
    <w:rsid w:val="008D117D"/>
    <w:rsid w:val="008D4E97"/>
    <w:rsid w:val="008D6041"/>
    <w:rsid w:val="008E5838"/>
    <w:rsid w:val="008E72A3"/>
    <w:rsid w:val="008F1A3E"/>
    <w:rsid w:val="008F31B0"/>
    <w:rsid w:val="008F4361"/>
    <w:rsid w:val="00903B73"/>
    <w:rsid w:val="00907296"/>
    <w:rsid w:val="00913DD6"/>
    <w:rsid w:val="0091528D"/>
    <w:rsid w:val="00916791"/>
    <w:rsid w:val="0091797D"/>
    <w:rsid w:val="00926E57"/>
    <w:rsid w:val="00927280"/>
    <w:rsid w:val="0093106A"/>
    <w:rsid w:val="00931986"/>
    <w:rsid w:val="00935735"/>
    <w:rsid w:val="009423D1"/>
    <w:rsid w:val="00945DCF"/>
    <w:rsid w:val="00947413"/>
    <w:rsid w:val="00950962"/>
    <w:rsid w:val="0095174F"/>
    <w:rsid w:val="00953404"/>
    <w:rsid w:val="0095343C"/>
    <w:rsid w:val="00954614"/>
    <w:rsid w:val="00957FDA"/>
    <w:rsid w:val="009629C1"/>
    <w:rsid w:val="00962F24"/>
    <w:rsid w:val="009666B6"/>
    <w:rsid w:val="009713B7"/>
    <w:rsid w:val="00972815"/>
    <w:rsid w:val="0097425E"/>
    <w:rsid w:val="00974F32"/>
    <w:rsid w:val="00975079"/>
    <w:rsid w:val="0098183F"/>
    <w:rsid w:val="0098247B"/>
    <w:rsid w:val="00985B6D"/>
    <w:rsid w:val="00986CC9"/>
    <w:rsid w:val="00986E31"/>
    <w:rsid w:val="00990D73"/>
    <w:rsid w:val="00997916"/>
    <w:rsid w:val="009A48EC"/>
    <w:rsid w:val="009A690F"/>
    <w:rsid w:val="009A6CF5"/>
    <w:rsid w:val="009B7323"/>
    <w:rsid w:val="009C2C58"/>
    <w:rsid w:val="009D1592"/>
    <w:rsid w:val="009E3A63"/>
    <w:rsid w:val="009F3CA9"/>
    <w:rsid w:val="009F71B1"/>
    <w:rsid w:val="00A0347B"/>
    <w:rsid w:val="00A04CC0"/>
    <w:rsid w:val="00A04D67"/>
    <w:rsid w:val="00A06009"/>
    <w:rsid w:val="00A07C8E"/>
    <w:rsid w:val="00A31CD4"/>
    <w:rsid w:val="00A32B3B"/>
    <w:rsid w:val="00A36638"/>
    <w:rsid w:val="00A36E84"/>
    <w:rsid w:val="00A41A05"/>
    <w:rsid w:val="00A42070"/>
    <w:rsid w:val="00A435D0"/>
    <w:rsid w:val="00A4393D"/>
    <w:rsid w:val="00A452BF"/>
    <w:rsid w:val="00A50BD9"/>
    <w:rsid w:val="00A51161"/>
    <w:rsid w:val="00A5389E"/>
    <w:rsid w:val="00A53BA0"/>
    <w:rsid w:val="00A5449B"/>
    <w:rsid w:val="00A55EC7"/>
    <w:rsid w:val="00A60462"/>
    <w:rsid w:val="00A61E7E"/>
    <w:rsid w:val="00A62792"/>
    <w:rsid w:val="00A64C43"/>
    <w:rsid w:val="00A70DB7"/>
    <w:rsid w:val="00A71703"/>
    <w:rsid w:val="00A72FED"/>
    <w:rsid w:val="00A8256C"/>
    <w:rsid w:val="00A83A7F"/>
    <w:rsid w:val="00A864CD"/>
    <w:rsid w:val="00A949DF"/>
    <w:rsid w:val="00AA0A41"/>
    <w:rsid w:val="00AB0550"/>
    <w:rsid w:val="00AB1771"/>
    <w:rsid w:val="00AB2924"/>
    <w:rsid w:val="00AB44D2"/>
    <w:rsid w:val="00AB6286"/>
    <w:rsid w:val="00AC20C9"/>
    <w:rsid w:val="00AC4AA8"/>
    <w:rsid w:val="00AD1F33"/>
    <w:rsid w:val="00AD291D"/>
    <w:rsid w:val="00AD2A12"/>
    <w:rsid w:val="00AD3C05"/>
    <w:rsid w:val="00AD3E00"/>
    <w:rsid w:val="00AD4108"/>
    <w:rsid w:val="00AD6B95"/>
    <w:rsid w:val="00AE2646"/>
    <w:rsid w:val="00AE3C67"/>
    <w:rsid w:val="00AE584B"/>
    <w:rsid w:val="00AF3543"/>
    <w:rsid w:val="00B061C0"/>
    <w:rsid w:val="00B0633E"/>
    <w:rsid w:val="00B14C30"/>
    <w:rsid w:val="00B20085"/>
    <w:rsid w:val="00B21B32"/>
    <w:rsid w:val="00B240A0"/>
    <w:rsid w:val="00B46FCD"/>
    <w:rsid w:val="00B51093"/>
    <w:rsid w:val="00B53275"/>
    <w:rsid w:val="00B54225"/>
    <w:rsid w:val="00B546D0"/>
    <w:rsid w:val="00B54CB4"/>
    <w:rsid w:val="00B56505"/>
    <w:rsid w:val="00B734AF"/>
    <w:rsid w:val="00B776A9"/>
    <w:rsid w:val="00B80EEF"/>
    <w:rsid w:val="00B812B4"/>
    <w:rsid w:val="00B8358C"/>
    <w:rsid w:val="00B856CF"/>
    <w:rsid w:val="00B90D1F"/>
    <w:rsid w:val="00B9404E"/>
    <w:rsid w:val="00B96FE1"/>
    <w:rsid w:val="00BA099F"/>
    <w:rsid w:val="00BA4757"/>
    <w:rsid w:val="00BA5458"/>
    <w:rsid w:val="00BA59C7"/>
    <w:rsid w:val="00BB0648"/>
    <w:rsid w:val="00BB369C"/>
    <w:rsid w:val="00BC7FEC"/>
    <w:rsid w:val="00BD7EBD"/>
    <w:rsid w:val="00BE2F6B"/>
    <w:rsid w:val="00BE2FA6"/>
    <w:rsid w:val="00BE35D5"/>
    <w:rsid w:val="00BE5A06"/>
    <w:rsid w:val="00BF48EE"/>
    <w:rsid w:val="00BF644D"/>
    <w:rsid w:val="00C016DD"/>
    <w:rsid w:val="00C01FAA"/>
    <w:rsid w:val="00C02F78"/>
    <w:rsid w:val="00C069D8"/>
    <w:rsid w:val="00C12961"/>
    <w:rsid w:val="00C155C5"/>
    <w:rsid w:val="00C15A0E"/>
    <w:rsid w:val="00C20ED7"/>
    <w:rsid w:val="00C21E21"/>
    <w:rsid w:val="00C26A46"/>
    <w:rsid w:val="00C26CAF"/>
    <w:rsid w:val="00C2716C"/>
    <w:rsid w:val="00C30806"/>
    <w:rsid w:val="00C31759"/>
    <w:rsid w:val="00C331B6"/>
    <w:rsid w:val="00C33485"/>
    <w:rsid w:val="00C3494C"/>
    <w:rsid w:val="00C369C0"/>
    <w:rsid w:val="00C41AE1"/>
    <w:rsid w:val="00C4226F"/>
    <w:rsid w:val="00C471E0"/>
    <w:rsid w:val="00C52729"/>
    <w:rsid w:val="00C52C6D"/>
    <w:rsid w:val="00C5307D"/>
    <w:rsid w:val="00C57575"/>
    <w:rsid w:val="00C604EC"/>
    <w:rsid w:val="00C619AC"/>
    <w:rsid w:val="00C7101E"/>
    <w:rsid w:val="00C7104D"/>
    <w:rsid w:val="00C747E3"/>
    <w:rsid w:val="00C762F5"/>
    <w:rsid w:val="00C77346"/>
    <w:rsid w:val="00C83814"/>
    <w:rsid w:val="00CA389B"/>
    <w:rsid w:val="00CB43D7"/>
    <w:rsid w:val="00CB5A81"/>
    <w:rsid w:val="00CC20D0"/>
    <w:rsid w:val="00CC6E0F"/>
    <w:rsid w:val="00CD12D2"/>
    <w:rsid w:val="00CD3D99"/>
    <w:rsid w:val="00CD7307"/>
    <w:rsid w:val="00CE2F6F"/>
    <w:rsid w:val="00CE72D8"/>
    <w:rsid w:val="00CE7CD7"/>
    <w:rsid w:val="00CF2A66"/>
    <w:rsid w:val="00CF30DA"/>
    <w:rsid w:val="00D021D6"/>
    <w:rsid w:val="00D0658D"/>
    <w:rsid w:val="00D0680D"/>
    <w:rsid w:val="00D10055"/>
    <w:rsid w:val="00D16578"/>
    <w:rsid w:val="00D165A3"/>
    <w:rsid w:val="00D31796"/>
    <w:rsid w:val="00D418F7"/>
    <w:rsid w:val="00D43629"/>
    <w:rsid w:val="00D463E0"/>
    <w:rsid w:val="00D516E9"/>
    <w:rsid w:val="00D5322D"/>
    <w:rsid w:val="00D536BE"/>
    <w:rsid w:val="00D671D4"/>
    <w:rsid w:val="00D717DD"/>
    <w:rsid w:val="00D71B96"/>
    <w:rsid w:val="00D72BA6"/>
    <w:rsid w:val="00D73104"/>
    <w:rsid w:val="00D74CD2"/>
    <w:rsid w:val="00D80647"/>
    <w:rsid w:val="00D80C83"/>
    <w:rsid w:val="00D82262"/>
    <w:rsid w:val="00D84482"/>
    <w:rsid w:val="00D87D68"/>
    <w:rsid w:val="00D91274"/>
    <w:rsid w:val="00D9151F"/>
    <w:rsid w:val="00D93082"/>
    <w:rsid w:val="00DA2ECE"/>
    <w:rsid w:val="00DA4CEF"/>
    <w:rsid w:val="00DA57D0"/>
    <w:rsid w:val="00DC6792"/>
    <w:rsid w:val="00DC7F5B"/>
    <w:rsid w:val="00DD0812"/>
    <w:rsid w:val="00DD1BEF"/>
    <w:rsid w:val="00DD3050"/>
    <w:rsid w:val="00DD4614"/>
    <w:rsid w:val="00DD466B"/>
    <w:rsid w:val="00DD5270"/>
    <w:rsid w:val="00DD58EB"/>
    <w:rsid w:val="00DD5F70"/>
    <w:rsid w:val="00DE1108"/>
    <w:rsid w:val="00DE14A5"/>
    <w:rsid w:val="00DF1AFD"/>
    <w:rsid w:val="00DF511B"/>
    <w:rsid w:val="00DF6FDA"/>
    <w:rsid w:val="00E01088"/>
    <w:rsid w:val="00E10F79"/>
    <w:rsid w:val="00E14DAC"/>
    <w:rsid w:val="00E21F63"/>
    <w:rsid w:val="00E22BA6"/>
    <w:rsid w:val="00E34A14"/>
    <w:rsid w:val="00E4148F"/>
    <w:rsid w:val="00E41D31"/>
    <w:rsid w:val="00E429D7"/>
    <w:rsid w:val="00E42B37"/>
    <w:rsid w:val="00E438C5"/>
    <w:rsid w:val="00E462CF"/>
    <w:rsid w:val="00E51A4C"/>
    <w:rsid w:val="00E52178"/>
    <w:rsid w:val="00E53BE9"/>
    <w:rsid w:val="00E56D10"/>
    <w:rsid w:val="00E57DB2"/>
    <w:rsid w:val="00E62517"/>
    <w:rsid w:val="00E65C4E"/>
    <w:rsid w:val="00E66AFD"/>
    <w:rsid w:val="00E70E39"/>
    <w:rsid w:val="00E7448F"/>
    <w:rsid w:val="00E744E6"/>
    <w:rsid w:val="00E760F3"/>
    <w:rsid w:val="00E76A33"/>
    <w:rsid w:val="00E80AA9"/>
    <w:rsid w:val="00E81747"/>
    <w:rsid w:val="00E83649"/>
    <w:rsid w:val="00E86BCE"/>
    <w:rsid w:val="00E93637"/>
    <w:rsid w:val="00E9613A"/>
    <w:rsid w:val="00EA1ED8"/>
    <w:rsid w:val="00EA3EDE"/>
    <w:rsid w:val="00EB0C36"/>
    <w:rsid w:val="00EB45FB"/>
    <w:rsid w:val="00EB6F64"/>
    <w:rsid w:val="00EC0688"/>
    <w:rsid w:val="00EC6C95"/>
    <w:rsid w:val="00EC6CA9"/>
    <w:rsid w:val="00ED13F7"/>
    <w:rsid w:val="00ED2F8D"/>
    <w:rsid w:val="00ED3462"/>
    <w:rsid w:val="00ED7BC4"/>
    <w:rsid w:val="00EE0B8A"/>
    <w:rsid w:val="00EE42CE"/>
    <w:rsid w:val="00EE645E"/>
    <w:rsid w:val="00EE7AF8"/>
    <w:rsid w:val="00EF70E8"/>
    <w:rsid w:val="00F0334C"/>
    <w:rsid w:val="00F04B33"/>
    <w:rsid w:val="00F04D27"/>
    <w:rsid w:val="00F0508C"/>
    <w:rsid w:val="00F072F2"/>
    <w:rsid w:val="00F14C6C"/>
    <w:rsid w:val="00F15ED3"/>
    <w:rsid w:val="00F16748"/>
    <w:rsid w:val="00F1767C"/>
    <w:rsid w:val="00F20FE1"/>
    <w:rsid w:val="00F234B0"/>
    <w:rsid w:val="00F3168C"/>
    <w:rsid w:val="00F3245C"/>
    <w:rsid w:val="00F3467A"/>
    <w:rsid w:val="00F40B4B"/>
    <w:rsid w:val="00F45114"/>
    <w:rsid w:val="00F54B32"/>
    <w:rsid w:val="00F54C51"/>
    <w:rsid w:val="00F56C8B"/>
    <w:rsid w:val="00F62F68"/>
    <w:rsid w:val="00F65B5F"/>
    <w:rsid w:val="00F67A29"/>
    <w:rsid w:val="00F71D78"/>
    <w:rsid w:val="00F80D52"/>
    <w:rsid w:val="00F8260A"/>
    <w:rsid w:val="00F855F7"/>
    <w:rsid w:val="00F862FB"/>
    <w:rsid w:val="00F926D5"/>
    <w:rsid w:val="00F92EE9"/>
    <w:rsid w:val="00FA16FF"/>
    <w:rsid w:val="00FA3662"/>
    <w:rsid w:val="00FB01BC"/>
    <w:rsid w:val="00FB1A7D"/>
    <w:rsid w:val="00FC1B1E"/>
    <w:rsid w:val="00FC5260"/>
    <w:rsid w:val="00FD3402"/>
    <w:rsid w:val="00FE328F"/>
    <w:rsid w:val="00FE4652"/>
    <w:rsid w:val="00FE5FC3"/>
    <w:rsid w:val="00FE60D3"/>
    <w:rsid w:val="00FE7996"/>
    <w:rsid w:val="00FF44FF"/>
    <w:rsid w:val="00FF6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8864"/>
  <w15:chartTrackingRefBased/>
  <w15:docId w15:val="{ADFF92E2-E184-4426-88B2-AE975A7C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5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3F84"/>
    <w:pPr>
      <w:keepNext/>
      <w:keepLines/>
      <w:spacing w:before="240" w:line="360" w:lineRule="auto"/>
      <w:jc w:val="center"/>
      <w:outlineLvl w:val="0"/>
    </w:pPr>
    <w:rPr>
      <w:rFonts w:eastAsiaTheme="majorEastAsia" w:cstheme="majorBidi"/>
      <w:sz w:val="28"/>
      <w:szCs w:val="32"/>
    </w:rPr>
  </w:style>
  <w:style w:type="paragraph" w:styleId="2">
    <w:name w:val="heading 2"/>
    <w:basedOn w:val="a"/>
    <w:next w:val="a"/>
    <w:link w:val="20"/>
    <w:uiPriority w:val="9"/>
    <w:unhideWhenUsed/>
    <w:qFormat/>
    <w:rsid w:val="00383F84"/>
    <w:pPr>
      <w:keepNext/>
      <w:keepLines/>
      <w:spacing w:before="40" w:line="360" w:lineRule="auto"/>
      <w:jc w:val="center"/>
      <w:outlineLvl w:val="1"/>
    </w:pPr>
    <w:rPr>
      <w:rFonts w:eastAsiaTheme="majorEastAsia"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5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EB45FB"/>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EB45FB"/>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EB45FB"/>
    <w:rPr>
      <w:rFonts w:ascii="Times New Roman" w:eastAsia="Times New Roman" w:hAnsi="Times New Roman" w:cs="Times New Roman"/>
      <w:b w:val="0"/>
      <w:bCs w:val="0"/>
      <w:i w:val="0"/>
      <w:iCs w:val="0"/>
      <w:smallCaps w:val="0"/>
      <w:strike w:val="0"/>
      <w:sz w:val="26"/>
      <w:szCs w:val="26"/>
      <w:u w:val="none"/>
    </w:rPr>
  </w:style>
  <w:style w:type="paragraph" w:styleId="a4">
    <w:name w:val="List Paragraph"/>
    <w:basedOn w:val="a"/>
    <w:uiPriority w:val="34"/>
    <w:qFormat/>
    <w:rsid w:val="00C4226F"/>
    <w:pPr>
      <w:spacing w:after="200" w:line="276" w:lineRule="auto"/>
      <w:ind w:left="720"/>
      <w:contextualSpacing/>
    </w:pPr>
    <w:rPr>
      <w:rFonts w:eastAsiaTheme="minorEastAsia" w:cstheme="minorBidi"/>
      <w:sz w:val="28"/>
      <w:szCs w:val="22"/>
      <w:lang w:val="en-US" w:eastAsia="en-US"/>
    </w:rPr>
  </w:style>
  <w:style w:type="character" w:styleId="a5">
    <w:name w:val="Hyperlink"/>
    <w:basedOn w:val="a0"/>
    <w:uiPriority w:val="99"/>
    <w:unhideWhenUsed/>
    <w:rsid w:val="00F0334C"/>
    <w:rPr>
      <w:color w:val="0000FF"/>
      <w:u w:val="single"/>
    </w:rPr>
  </w:style>
  <w:style w:type="paragraph" w:styleId="a6">
    <w:name w:val="footnote text"/>
    <w:basedOn w:val="a"/>
    <w:link w:val="a7"/>
    <w:uiPriority w:val="99"/>
    <w:semiHidden/>
    <w:unhideWhenUsed/>
    <w:rsid w:val="00F0334C"/>
    <w:rPr>
      <w:rFonts w:eastAsiaTheme="minorEastAsia" w:cstheme="minorBidi"/>
      <w:sz w:val="20"/>
      <w:szCs w:val="20"/>
      <w:lang w:val="en-US" w:eastAsia="en-US"/>
    </w:rPr>
  </w:style>
  <w:style w:type="character" w:customStyle="1" w:styleId="a7">
    <w:name w:val="Текст сноски Знак"/>
    <w:basedOn w:val="a0"/>
    <w:link w:val="a6"/>
    <w:uiPriority w:val="99"/>
    <w:semiHidden/>
    <w:rsid w:val="00F0334C"/>
    <w:rPr>
      <w:rFonts w:ascii="Times New Roman" w:eastAsiaTheme="minorEastAsia" w:hAnsi="Times New Roman"/>
      <w:sz w:val="20"/>
      <w:szCs w:val="20"/>
      <w:lang w:val="en-US"/>
    </w:rPr>
  </w:style>
  <w:style w:type="character" w:styleId="a8">
    <w:name w:val="footnote reference"/>
    <w:basedOn w:val="a0"/>
    <w:uiPriority w:val="99"/>
    <w:semiHidden/>
    <w:unhideWhenUsed/>
    <w:rsid w:val="00F0334C"/>
    <w:rPr>
      <w:vertAlign w:val="superscript"/>
    </w:rPr>
  </w:style>
  <w:style w:type="table" w:customStyle="1" w:styleId="card-disclaimer">
    <w:name w:val="card-disclaimer"/>
    <w:basedOn w:val="a1"/>
    <w:rsid w:val="006B6444"/>
    <w:pPr>
      <w:spacing w:after="0" w:line="240" w:lineRule="auto"/>
    </w:pPr>
    <w:rPr>
      <w:rFonts w:ascii="Times New Roman" w:eastAsia="Times New Roman" w:hAnsi="Times New Roman" w:cs="Times New Roman"/>
      <w:sz w:val="20"/>
      <w:szCs w:val="20"/>
      <w:lang w:eastAsia="ru-RU"/>
    </w:rPr>
    <w:tblPr>
      <w:tblInd w:w="0" w:type="nil"/>
    </w:tblPr>
  </w:style>
  <w:style w:type="table" w:styleId="a9">
    <w:name w:val="Grid Table Light"/>
    <w:basedOn w:val="a1"/>
    <w:uiPriority w:val="40"/>
    <w:rsid w:val="006B6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caption"/>
    <w:basedOn w:val="a"/>
    <w:next w:val="a"/>
    <w:uiPriority w:val="35"/>
    <w:unhideWhenUsed/>
    <w:qFormat/>
    <w:rsid w:val="00A41A05"/>
    <w:pPr>
      <w:widowControl w:val="0"/>
      <w:autoSpaceDE w:val="0"/>
      <w:autoSpaceDN w:val="0"/>
      <w:spacing w:after="200"/>
    </w:pPr>
    <w:rPr>
      <w:i/>
      <w:iCs/>
      <w:color w:val="44546A" w:themeColor="text2"/>
      <w:sz w:val="18"/>
      <w:szCs w:val="18"/>
      <w:lang w:eastAsia="en-US"/>
    </w:rPr>
  </w:style>
  <w:style w:type="paragraph" w:styleId="ab">
    <w:name w:val="Normal (Web)"/>
    <w:basedOn w:val="a"/>
    <w:uiPriority w:val="99"/>
    <w:semiHidden/>
    <w:unhideWhenUsed/>
    <w:rsid w:val="00695E3C"/>
    <w:pPr>
      <w:spacing w:before="100" w:beforeAutospacing="1" w:after="100" w:afterAutospacing="1"/>
    </w:pPr>
  </w:style>
  <w:style w:type="character" w:styleId="ac">
    <w:name w:val="Strong"/>
    <w:basedOn w:val="a0"/>
    <w:uiPriority w:val="22"/>
    <w:qFormat/>
    <w:rsid w:val="00695E3C"/>
    <w:rPr>
      <w:b/>
      <w:bCs/>
    </w:rPr>
  </w:style>
  <w:style w:type="character" w:styleId="ad">
    <w:name w:val="Unresolved Mention"/>
    <w:basedOn w:val="a0"/>
    <w:uiPriority w:val="99"/>
    <w:semiHidden/>
    <w:unhideWhenUsed/>
    <w:rsid w:val="0036465C"/>
    <w:rPr>
      <w:color w:val="605E5C"/>
      <w:shd w:val="clear" w:color="auto" w:fill="E1DFDD"/>
    </w:rPr>
  </w:style>
  <w:style w:type="paragraph" w:styleId="HTML">
    <w:name w:val="HTML Preformatted"/>
    <w:basedOn w:val="a"/>
    <w:link w:val="HTML0"/>
    <w:uiPriority w:val="99"/>
    <w:unhideWhenUsed/>
    <w:rsid w:val="0069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97F9D"/>
    <w:rPr>
      <w:rFonts w:ascii="Courier New" w:eastAsia="Times New Roman" w:hAnsi="Courier New" w:cs="Courier New"/>
      <w:sz w:val="20"/>
      <w:szCs w:val="20"/>
      <w:lang w:eastAsia="ru-RU"/>
    </w:rPr>
  </w:style>
  <w:style w:type="character" w:customStyle="1" w:styleId="nobrfcwuz1">
    <w:name w:val="_nobr_fcwuz_1"/>
    <w:basedOn w:val="a0"/>
    <w:rsid w:val="00C762F5"/>
  </w:style>
  <w:style w:type="paragraph" w:customStyle="1" w:styleId="paragraph7ilyg4">
    <w:name w:val="_paragraph_7ilyg_4"/>
    <w:basedOn w:val="a"/>
    <w:rsid w:val="00C762F5"/>
    <w:pPr>
      <w:spacing w:before="100" w:beforeAutospacing="1" w:after="100" w:afterAutospacing="1"/>
    </w:pPr>
  </w:style>
  <w:style w:type="paragraph" w:customStyle="1" w:styleId="listitemodt1i39">
    <w:name w:val="_listitem_odt1i_39"/>
    <w:basedOn w:val="a"/>
    <w:rsid w:val="00C762F5"/>
    <w:pPr>
      <w:spacing w:before="100" w:beforeAutospacing="1" w:after="100" w:afterAutospacing="1"/>
    </w:pPr>
  </w:style>
  <w:style w:type="paragraph" w:styleId="ae">
    <w:name w:val="header"/>
    <w:basedOn w:val="a"/>
    <w:link w:val="af"/>
    <w:uiPriority w:val="99"/>
    <w:unhideWhenUsed/>
    <w:rsid w:val="00DD466B"/>
    <w:pPr>
      <w:tabs>
        <w:tab w:val="center" w:pos="4513"/>
        <w:tab w:val="right" w:pos="9026"/>
      </w:tabs>
    </w:pPr>
  </w:style>
  <w:style w:type="character" w:customStyle="1" w:styleId="af">
    <w:name w:val="Верхний колонтитул Знак"/>
    <w:basedOn w:val="a0"/>
    <w:link w:val="ae"/>
    <w:uiPriority w:val="99"/>
    <w:rsid w:val="00DD466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D466B"/>
    <w:pPr>
      <w:tabs>
        <w:tab w:val="center" w:pos="4513"/>
        <w:tab w:val="right" w:pos="9026"/>
      </w:tabs>
    </w:pPr>
  </w:style>
  <w:style w:type="character" w:customStyle="1" w:styleId="af1">
    <w:name w:val="Нижний колонтитул Знак"/>
    <w:basedOn w:val="a0"/>
    <w:link w:val="af0"/>
    <w:uiPriority w:val="99"/>
    <w:rsid w:val="00DD466B"/>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383F84"/>
    <w:rPr>
      <w:color w:val="954F72" w:themeColor="followedHyperlink"/>
      <w:u w:val="single"/>
    </w:rPr>
  </w:style>
  <w:style w:type="character" w:customStyle="1" w:styleId="10">
    <w:name w:val="Заголовок 1 Знак"/>
    <w:basedOn w:val="a0"/>
    <w:link w:val="1"/>
    <w:uiPriority w:val="9"/>
    <w:rsid w:val="00383F84"/>
    <w:rPr>
      <w:rFonts w:ascii="Times New Roman" w:eastAsiaTheme="majorEastAsia" w:hAnsi="Times New Roman" w:cstheme="majorBidi"/>
      <w:sz w:val="28"/>
      <w:szCs w:val="32"/>
      <w:lang w:eastAsia="ru-RU"/>
    </w:rPr>
  </w:style>
  <w:style w:type="character" w:customStyle="1" w:styleId="20">
    <w:name w:val="Заголовок 2 Знак"/>
    <w:basedOn w:val="a0"/>
    <w:link w:val="2"/>
    <w:uiPriority w:val="9"/>
    <w:rsid w:val="00383F84"/>
    <w:rPr>
      <w:rFonts w:ascii="Times New Roman" w:eastAsiaTheme="majorEastAsia" w:hAnsi="Times New Roman" w:cstheme="majorBidi"/>
      <w:sz w:val="28"/>
      <w:szCs w:val="26"/>
      <w:lang w:eastAsia="ru-RU"/>
    </w:rPr>
  </w:style>
  <w:style w:type="paragraph" w:styleId="af3">
    <w:name w:val="TOC Heading"/>
    <w:basedOn w:val="1"/>
    <w:next w:val="a"/>
    <w:uiPriority w:val="39"/>
    <w:unhideWhenUsed/>
    <w:qFormat/>
    <w:rsid w:val="00707CAB"/>
    <w:pPr>
      <w:spacing w:line="259" w:lineRule="auto"/>
      <w:jc w:val="left"/>
      <w:outlineLvl w:val="9"/>
    </w:pPr>
    <w:rPr>
      <w:rFonts w:asciiTheme="majorHAnsi" w:hAnsiTheme="majorHAnsi"/>
      <w:color w:val="2E74B5" w:themeColor="accent1" w:themeShade="BF"/>
      <w:sz w:val="32"/>
    </w:rPr>
  </w:style>
  <w:style w:type="paragraph" w:styleId="11">
    <w:name w:val="toc 1"/>
    <w:basedOn w:val="a"/>
    <w:next w:val="a"/>
    <w:autoRedefine/>
    <w:uiPriority w:val="39"/>
    <w:unhideWhenUsed/>
    <w:rsid w:val="00707CAB"/>
    <w:pPr>
      <w:spacing w:after="100"/>
    </w:pPr>
  </w:style>
  <w:style w:type="paragraph" w:styleId="23">
    <w:name w:val="toc 2"/>
    <w:basedOn w:val="a"/>
    <w:next w:val="a"/>
    <w:autoRedefine/>
    <w:uiPriority w:val="39"/>
    <w:unhideWhenUsed/>
    <w:rsid w:val="00707CAB"/>
    <w:pPr>
      <w:spacing w:after="100"/>
      <w:ind w:left="240"/>
    </w:pPr>
  </w:style>
  <w:style w:type="character" w:styleId="af4">
    <w:name w:val="Placeholder Text"/>
    <w:basedOn w:val="a0"/>
    <w:uiPriority w:val="99"/>
    <w:semiHidden/>
    <w:rsid w:val="005E4B12"/>
    <w:rPr>
      <w:color w:val="666666"/>
    </w:rPr>
  </w:style>
  <w:style w:type="paragraph" w:styleId="af5">
    <w:name w:val="endnote text"/>
    <w:basedOn w:val="a"/>
    <w:link w:val="af6"/>
    <w:uiPriority w:val="99"/>
    <w:semiHidden/>
    <w:unhideWhenUsed/>
    <w:rsid w:val="00FB01BC"/>
    <w:rPr>
      <w:sz w:val="20"/>
      <w:szCs w:val="20"/>
    </w:rPr>
  </w:style>
  <w:style w:type="character" w:customStyle="1" w:styleId="af6">
    <w:name w:val="Текст концевой сноски Знак"/>
    <w:basedOn w:val="a0"/>
    <w:link w:val="af5"/>
    <w:uiPriority w:val="99"/>
    <w:semiHidden/>
    <w:rsid w:val="00FB01BC"/>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FB01BC"/>
    <w:rPr>
      <w:vertAlign w:val="superscript"/>
    </w:rPr>
  </w:style>
  <w:style w:type="paragraph" w:styleId="af8">
    <w:name w:val="No Spacing"/>
    <w:uiPriority w:val="1"/>
    <w:qFormat/>
    <w:rsid w:val="00FB01B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0723">
      <w:bodyDiv w:val="1"/>
      <w:marLeft w:val="0"/>
      <w:marRight w:val="0"/>
      <w:marTop w:val="0"/>
      <w:marBottom w:val="0"/>
      <w:divBdr>
        <w:top w:val="none" w:sz="0" w:space="0" w:color="auto"/>
        <w:left w:val="none" w:sz="0" w:space="0" w:color="auto"/>
        <w:bottom w:val="none" w:sz="0" w:space="0" w:color="auto"/>
        <w:right w:val="none" w:sz="0" w:space="0" w:color="auto"/>
      </w:divBdr>
    </w:div>
    <w:div w:id="292827566">
      <w:bodyDiv w:val="1"/>
      <w:marLeft w:val="0"/>
      <w:marRight w:val="0"/>
      <w:marTop w:val="0"/>
      <w:marBottom w:val="0"/>
      <w:divBdr>
        <w:top w:val="none" w:sz="0" w:space="0" w:color="auto"/>
        <w:left w:val="none" w:sz="0" w:space="0" w:color="auto"/>
        <w:bottom w:val="none" w:sz="0" w:space="0" w:color="auto"/>
        <w:right w:val="none" w:sz="0" w:space="0" w:color="auto"/>
      </w:divBdr>
    </w:div>
    <w:div w:id="540089670">
      <w:bodyDiv w:val="1"/>
      <w:marLeft w:val="0"/>
      <w:marRight w:val="0"/>
      <w:marTop w:val="0"/>
      <w:marBottom w:val="0"/>
      <w:divBdr>
        <w:top w:val="none" w:sz="0" w:space="0" w:color="auto"/>
        <w:left w:val="none" w:sz="0" w:space="0" w:color="auto"/>
        <w:bottom w:val="none" w:sz="0" w:space="0" w:color="auto"/>
        <w:right w:val="none" w:sz="0" w:space="0" w:color="auto"/>
      </w:divBdr>
    </w:div>
    <w:div w:id="703792923">
      <w:bodyDiv w:val="1"/>
      <w:marLeft w:val="0"/>
      <w:marRight w:val="0"/>
      <w:marTop w:val="0"/>
      <w:marBottom w:val="0"/>
      <w:divBdr>
        <w:top w:val="none" w:sz="0" w:space="0" w:color="auto"/>
        <w:left w:val="none" w:sz="0" w:space="0" w:color="auto"/>
        <w:bottom w:val="none" w:sz="0" w:space="0" w:color="auto"/>
        <w:right w:val="none" w:sz="0" w:space="0" w:color="auto"/>
      </w:divBdr>
    </w:div>
    <w:div w:id="785081064">
      <w:bodyDiv w:val="1"/>
      <w:marLeft w:val="0"/>
      <w:marRight w:val="0"/>
      <w:marTop w:val="0"/>
      <w:marBottom w:val="0"/>
      <w:divBdr>
        <w:top w:val="none" w:sz="0" w:space="0" w:color="auto"/>
        <w:left w:val="none" w:sz="0" w:space="0" w:color="auto"/>
        <w:bottom w:val="none" w:sz="0" w:space="0" w:color="auto"/>
        <w:right w:val="none" w:sz="0" w:space="0" w:color="auto"/>
      </w:divBdr>
    </w:div>
    <w:div w:id="869146310">
      <w:bodyDiv w:val="1"/>
      <w:marLeft w:val="0"/>
      <w:marRight w:val="0"/>
      <w:marTop w:val="0"/>
      <w:marBottom w:val="0"/>
      <w:divBdr>
        <w:top w:val="none" w:sz="0" w:space="0" w:color="auto"/>
        <w:left w:val="none" w:sz="0" w:space="0" w:color="auto"/>
        <w:bottom w:val="none" w:sz="0" w:space="0" w:color="auto"/>
        <w:right w:val="none" w:sz="0" w:space="0" w:color="auto"/>
      </w:divBdr>
    </w:div>
    <w:div w:id="991563741">
      <w:bodyDiv w:val="1"/>
      <w:marLeft w:val="0"/>
      <w:marRight w:val="0"/>
      <w:marTop w:val="0"/>
      <w:marBottom w:val="0"/>
      <w:divBdr>
        <w:top w:val="none" w:sz="0" w:space="0" w:color="auto"/>
        <w:left w:val="none" w:sz="0" w:space="0" w:color="auto"/>
        <w:bottom w:val="none" w:sz="0" w:space="0" w:color="auto"/>
        <w:right w:val="none" w:sz="0" w:space="0" w:color="auto"/>
      </w:divBdr>
      <w:divsChild>
        <w:div w:id="1634867389">
          <w:marLeft w:val="0"/>
          <w:marRight w:val="0"/>
          <w:marTop w:val="0"/>
          <w:marBottom w:val="0"/>
          <w:divBdr>
            <w:top w:val="none" w:sz="0" w:space="0" w:color="auto"/>
            <w:left w:val="none" w:sz="0" w:space="0" w:color="auto"/>
            <w:bottom w:val="none" w:sz="0" w:space="0" w:color="auto"/>
            <w:right w:val="none" w:sz="0" w:space="0" w:color="auto"/>
          </w:divBdr>
          <w:divsChild>
            <w:div w:id="2099058055">
              <w:marLeft w:val="0"/>
              <w:marRight w:val="0"/>
              <w:marTop w:val="0"/>
              <w:marBottom w:val="0"/>
              <w:divBdr>
                <w:top w:val="none" w:sz="0" w:space="0" w:color="auto"/>
                <w:left w:val="none" w:sz="0" w:space="0" w:color="auto"/>
                <w:bottom w:val="none" w:sz="0" w:space="0" w:color="auto"/>
                <w:right w:val="none" w:sz="0" w:space="0" w:color="auto"/>
              </w:divBdr>
              <w:divsChild>
                <w:div w:id="1232618090">
                  <w:marLeft w:val="0"/>
                  <w:marRight w:val="0"/>
                  <w:marTop w:val="0"/>
                  <w:marBottom w:val="0"/>
                  <w:divBdr>
                    <w:top w:val="none" w:sz="0" w:space="0" w:color="auto"/>
                    <w:left w:val="none" w:sz="0" w:space="0" w:color="auto"/>
                    <w:bottom w:val="none" w:sz="0" w:space="0" w:color="auto"/>
                    <w:right w:val="none" w:sz="0" w:space="0" w:color="auto"/>
                  </w:divBdr>
                  <w:divsChild>
                    <w:div w:id="1768571897">
                      <w:marLeft w:val="0"/>
                      <w:marRight w:val="0"/>
                      <w:marTop w:val="0"/>
                      <w:marBottom w:val="0"/>
                      <w:divBdr>
                        <w:top w:val="none" w:sz="0" w:space="0" w:color="auto"/>
                        <w:left w:val="none" w:sz="0" w:space="0" w:color="auto"/>
                        <w:bottom w:val="none" w:sz="0" w:space="0" w:color="auto"/>
                        <w:right w:val="none" w:sz="0" w:space="0" w:color="auto"/>
                      </w:divBdr>
                      <w:divsChild>
                        <w:div w:id="542987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8272851">
          <w:marLeft w:val="0"/>
          <w:marRight w:val="0"/>
          <w:marTop w:val="0"/>
          <w:marBottom w:val="0"/>
          <w:divBdr>
            <w:top w:val="none" w:sz="0" w:space="0" w:color="auto"/>
            <w:left w:val="none" w:sz="0" w:space="0" w:color="auto"/>
            <w:bottom w:val="none" w:sz="0" w:space="0" w:color="auto"/>
            <w:right w:val="none" w:sz="0" w:space="0" w:color="auto"/>
          </w:divBdr>
          <w:divsChild>
            <w:div w:id="1489402450">
              <w:marLeft w:val="0"/>
              <w:marRight w:val="0"/>
              <w:marTop w:val="0"/>
              <w:marBottom w:val="0"/>
              <w:divBdr>
                <w:top w:val="none" w:sz="0" w:space="0" w:color="auto"/>
                <w:left w:val="none" w:sz="0" w:space="0" w:color="auto"/>
                <w:bottom w:val="none" w:sz="0" w:space="0" w:color="auto"/>
                <w:right w:val="none" w:sz="0" w:space="0" w:color="auto"/>
              </w:divBdr>
              <w:divsChild>
                <w:div w:id="1437021847">
                  <w:marLeft w:val="0"/>
                  <w:marRight w:val="0"/>
                  <w:marTop w:val="0"/>
                  <w:marBottom w:val="0"/>
                  <w:divBdr>
                    <w:top w:val="none" w:sz="0" w:space="0" w:color="auto"/>
                    <w:left w:val="none" w:sz="0" w:space="0" w:color="auto"/>
                    <w:bottom w:val="none" w:sz="0" w:space="0" w:color="auto"/>
                    <w:right w:val="none" w:sz="0" w:space="0" w:color="auto"/>
                  </w:divBdr>
                  <w:divsChild>
                    <w:div w:id="1154181033">
                      <w:marLeft w:val="0"/>
                      <w:marRight w:val="0"/>
                      <w:marTop w:val="0"/>
                      <w:marBottom w:val="0"/>
                      <w:divBdr>
                        <w:top w:val="none" w:sz="0" w:space="0" w:color="auto"/>
                        <w:left w:val="none" w:sz="0" w:space="0" w:color="auto"/>
                        <w:bottom w:val="none" w:sz="0" w:space="0" w:color="auto"/>
                        <w:right w:val="none" w:sz="0" w:space="0" w:color="auto"/>
                      </w:divBdr>
                      <w:divsChild>
                        <w:div w:id="3958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426243">
      <w:bodyDiv w:val="1"/>
      <w:marLeft w:val="0"/>
      <w:marRight w:val="0"/>
      <w:marTop w:val="0"/>
      <w:marBottom w:val="0"/>
      <w:divBdr>
        <w:top w:val="none" w:sz="0" w:space="0" w:color="auto"/>
        <w:left w:val="none" w:sz="0" w:space="0" w:color="auto"/>
        <w:bottom w:val="none" w:sz="0" w:space="0" w:color="auto"/>
        <w:right w:val="none" w:sz="0" w:space="0" w:color="auto"/>
      </w:divBdr>
    </w:div>
    <w:div w:id="1767532135">
      <w:bodyDiv w:val="1"/>
      <w:marLeft w:val="0"/>
      <w:marRight w:val="0"/>
      <w:marTop w:val="0"/>
      <w:marBottom w:val="0"/>
      <w:divBdr>
        <w:top w:val="none" w:sz="0" w:space="0" w:color="auto"/>
        <w:left w:val="none" w:sz="0" w:space="0" w:color="auto"/>
        <w:bottom w:val="none" w:sz="0" w:space="0" w:color="auto"/>
        <w:right w:val="none" w:sz="0" w:space="0" w:color="auto"/>
      </w:divBdr>
    </w:div>
    <w:div w:id="1863854946">
      <w:bodyDiv w:val="1"/>
      <w:marLeft w:val="0"/>
      <w:marRight w:val="0"/>
      <w:marTop w:val="0"/>
      <w:marBottom w:val="0"/>
      <w:divBdr>
        <w:top w:val="none" w:sz="0" w:space="0" w:color="auto"/>
        <w:left w:val="none" w:sz="0" w:space="0" w:color="auto"/>
        <w:bottom w:val="none" w:sz="0" w:space="0" w:color="auto"/>
        <w:right w:val="none" w:sz="0" w:space="0" w:color="auto"/>
      </w:divBdr>
    </w:div>
    <w:div w:id="2016371736">
      <w:bodyDiv w:val="1"/>
      <w:marLeft w:val="0"/>
      <w:marRight w:val="0"/>
      <w:marTop w:val="0"/>
      <w:marBottom w:val="0"/>
      <w:divBdr>
        <w:top w:val="none" w:sz="0" w:space="0" w:color="auto"/>
        <w:left w:val="none" w:sz="0" w:space="0" w:color="auto"/>
        <w:bottom w:val="none" w:sz="0" w:space="0" w:color="auto"/>
        <w:right w:val="none" w:sz="0" w:space="0" w:color="auto"/>
      </w:divBdr>
    </w:div>
    <w:div w:id="2125071260">
      <w:bodyDiv w:val="1"/>
      <w:marLeft w:val="0"/>
      <w:marRight w:val="0"/>
      <w:marTop w:val="0"/>
      <w:marBottom w:val="0"/>
      <w:divBdr>
        <w:top w:val="none" w:sz="0" w:space="0" w:color="auto"/>
        <w:left w:val="none" w:sz="0" w:space="0" w:color="auto"/>
        <w:bottom w:val="none" w:sz="0" w:space="0" w:color="auto"/>
        <w:right w:val="none" w:sz="0" w:space="0" w:color="auto"/>
      </w:divBdr>
    </w:div>
    <w:div w:id="21335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FC29B-015C-4DC8-A36B-554E79A0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5314</TotalTime>
  <Pages>4</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Александра Сергеевна</dc:creator>
  <cp:keywords/>
  <dc:description/>
  <cp:lastModifiedBy>Ivan V.</cp:lastModifiedBy>
  <cp:revision>478</cp:revision>
  <dcterms:created xsi:type="dcterms:W3CDTF">2020-04-27T07:35:00Z</dcterms:created>
  <dcterms:modified xsi:type="dcterms:W3CDTF">2025-01-22T16:48:00Z</dcterms:modified>
</cp:coreProperties>
</file>