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EFEC8" w14:textId="77777777" w:rsidR="003A0204" w:rsidRPr="000F7D13" w:rsidRDefault="003A0204" w:rsidP="00B874CF">
      <w:pPr>
        <w:pStyle w:val="aa"/>
        <w:jc w:val="center"/>
      </w:pPr>
      <w:bookmarkStart w:id="0" w:name="_Toc136729454"/>
      <w:bookmarkStart w:id="1" w:name="_Toc85812438"/>
      <w:bookmarkStart w:id="2" w:name="_Toc85812528"/>
      <w:r w:rsidRPr="0061020A">
        <w:t>СОДЕРЖАНИЕ</w:t>
      </w:r>
      <w:bookmarkEnd w:id="0"/>
    </w:p>
    <w:sdt>
      <w:sdtPr>
        <w:rPr>
          <w:rFonts w:ascii="Times New Roman" w:eastAsia="Arial" w:hAnsi="Times New Roman" w:cs="Arial"/>
          <w:color w:val="auto"/>
          <w:sz w:val="28"/>
          <w:szCs w:val="28"/>
          <w:lang w:eastAsia="en-US"/>
        </w:rPr>
        <w:id w:val="-13918033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50F8BB" w14:textId="77777777" w:rsidR="00C2657E" w:rsidRDefault="00C2657E">
          <w:pPr>
            <w:pStyle w:val="afb"/>
          </w:pPr>
        </w:p>
        <w:p w14:paraId="0E62C8A5" w14:textId="77777777" w:rsidR="00C2657E" w:rsidRDefault="00C2657E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658898" w:history="1">
            <w:r w:rsidRPr="00D56B78">
              <w:rPr>
                <w:rStyle w:val="a5"/>
                <w:rFonts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_Toc137658898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829F2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899" w:history="1">
            <w:r w:rsidR="00C2657E" w:rsidRPr="00D56B78">
              <w:rPr>
                <w:rStyle w:val="a5"/>
                <w:noProof/>
                <w:shd w:val="clear" w:color="auto" w:fill="FFFFFF"/>
              </w:rPr>
              <w:t>1 ИСТОРИЯ И РАЗВИТИЕ АРХИВА СУДА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_Toc137658899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7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7A2E181B" w14:textId="77777777" w:rsidR="00C2657E" w:rsidRDefault="005E0581">
          <w:pPr>
            <w:pStyle w:val="1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0" w:history="1">
            <w:r w:rsidR="00C2657E" w:rsidRPr="00D56B78">
              <w:rPr>
                <w:rStyle w:val="a5"/>
                <w:noProof/>
              </w:rPr>
              <w:t>1.1</w:t>
            </w:r>
            <w:r w:rsidR="00C2657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657E" w:rsidRPr="00D56B78">
              <w:rPr>
                <w:rStyle w:val="a5"/>
                <w:noProof/>
                <w:shd w:val="clear" w:color="auto" w:fill="FFFFFF"/>
              </w:rPr>
              <w:t>ЭТАПЫ ФОРМИРОВАНИЯ АРХИВА СУДА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_Toc137658900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7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555FB2ED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1" w:history="1">
            <w:r w:rsidR="00C2657E" w:rsidRPr="00D56B78">
              <w:rPr>
                <w:rStyle w:val="a5"/>
                <w:noProof/>
              </w:rPr>
              <w:t>1.2 РАЗВИТИЕ АРХИВНОЙ ДЕЯТЕЛЬНОСТИ В СУДЕБНОЙ                  СИСТЕМЕ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_Toc137658901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11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53601652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2" w:history="1">
            <w:r w:rsidR="00C2657E" w:rsidRPr="00D56B78">
              <w:rPr>
                <w:rStyle w:val="a5"/>
                <w:rFonts w:ascii="Times New Romam" w:hAnsi="Times New Romam" w:cs="Times New Roman"/>
                <w:noProof/>
              </w:rPr>
              <w:t>пе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_Toc137658902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11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28453B08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3" w:history="1">
            <w:r w:rsidR="00C2657E" w:rsidRPr="00D56B78">
              <w:rPr>
                <w:rStyle w:val="a5"/>
                <w:noProof/>
                <w:shd w:val="clear" w:color="auto" w:fill="FFFFFF"/>
              </w:rPr>
              <w:t>2 СОСТАВ И СТАТУС АРХИВА СУДА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_Toc137658903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15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02F66353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4" w:history="1">
            <w:r w:rsidR="00C2657E" w:rsidRPr="00D56B78">
              <w:rPr>
                <w:rStyle w:val="a5"/>
                <w:noProof/>
              </w:rPr>
              <w:t>2.1 СОСТАВ АРХИВА СУДА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_Toc137658904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15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414D0A38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5" w:history="1">
            <w:r w:rsidR="00C2657E" w:rsidRPr="00D56B78">
              <w:rPr>
                <w:rStyle w:val="a5"/>
                <w:noProof/>
              </w:rPr>
              <w:t>2.2 СТАТУС АРХИВА СУДА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_Toc137658905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23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438DE07C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6" w:history="1">
            <w:r w:rsidR="00C2657E" w:rsidRPr="00D56B78">
              <w:rPr>
                <w:rStyle w:val="a5"/>
                <w:noProof/>
              </w:rPr>
              <w:t>3.2  ФУНКЦИИ АРХИВА СУДА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_Toc137658906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37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34E9D33C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7" w:history="1">
            <w:r w:rsidR="00C2657E" w:rsidRPr="00D56B78">
              <w:rPr>
                <w:rStyle w:val="a5"/>
                <w:noProof/>
              </w:rPr>
              <w:t>4 АНАЛИЗ ЭФФЕКТИВНОСТИ ЭЛЕКТРОННЫХ АРХИВОВ И ИХ ПРАКТИЧЕСКОЕ ПРИМЕНЕНИЕ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_Toc137658907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39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095964A4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8" w:history="1">
            <w:r w:rsidR="00C2657E" w:rsidRPr="00D56B78">
              <w:rPr>
                <w:rStyle w:val="a5"/>
                <w:noProof/>
              </w:rPr>
              <w:t>4.1 МЕТОДЫ ОЦЕНКИ ЭФФЕКТИВНОСТИ ЭЛЕКТРОННОГО АРХИВА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_Toc137658908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39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457691C3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09" w:history="1">
            <w:r w:rsidR="00C2657E" w:rsidRPr="00D56B78">
              <w:rPr>
                <w:rStyle w:val="a5"/>
                <w:noProof/>
              </w:rPr>
              <w:t>4.2 ПРИМЕРЫ ИСПОЛЬЗОВАНИЯ ЭЛЕКТРОННОГО АРХИВА В РАЗЛИЧНЫХ СФЕРАХ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_Toc137658909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44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70C2C9CB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10" w:history="1">
            <w:r w:rsidR="00C2657E" w:rsidRPr="00D56B78">
              <w:rPr>
                <w:rStyle w:val="a5"/>
                <w:noProof/>
              </w:rPr>
              <w:t>4.3 РЕКОМЕНДАЦИИ ПО ВНЕДРЕНИЮ ЭЛЕКТРОННОГО АРХИВА В СУДАХ И ПРАКТИЧЕСКОЕ ПРИМЕНЕНИЕ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_Toc137658910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46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7BC4566C" w14:textId="77777777" w:rsidR="00C2657E" w:rsidRDefault="005E058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658911" w:history="1">
            <w:r w:rsidR="00C2657E" w:rsidRPr="00D56B78">
              <w:rPr>
                <w:rStyle w:val="a5"/>
                <w:rFonts w:cs="Times New Roman"/>
                <w:noProof/>
              </w:rPr>
              <w:t>СПИСОК ИСПОЛЬЗУЕМЫХ ИСТОЧНИКОВ</w:t>
            </w:r>
            <w:r w:rsidR="00C2657E">
              <w:rPr>
                <w:noProof/>
                <w:webHidden/>
              </w:rPr>
              <w:tab/>
            </w:r>
            <w:r w:rsidR="00C2657E">
              <w:rPr>
                <w:noProof/>
                <w:webHidden/>
              </w:rPr>
              <w:fldChar w:fldCharType="begin"/>
            </w:r>
            <w:r w:rsidR="00C2657E">
              <w:rPr>
                <w:noProof/>
                <w:webHidden/>
              </w:rPr>
              <w:instrText xml:space="preserve"> PAGEREF _Toc137658911 \h </w:instrText>
            </w:r>
            <w:r w:rsidR="00C2657E">
              <w:rPr>
                <w:noProof/>
                <w:webHidden/>
              </w:rPr>
            </w:r>
            <w:r w:rsidR="00C2657E">
              <w:rPr>
                <w:noProof/>
                <w:webHidden/>
              </w:rPr>
              <w:fldChar w:fldCharType="separate"/>
            </w:r>
            <w:r w:rsidR="00C2657E">
              <w:rPr>
                <w:noProof/>
                <w:webHidden/>
              </w:rPr>
              <w:t>55</w:t>
            </w:r>
            <w:r w:rsidR="00C2657E">
              <w:rPr>
                <w:noProof/>
                <w:webHidden/>
              </w:rPr>
              <w:fldChar w:fldCharType="end"/>
            </w:r>
          </w:hyperlink>
        </w:p>
        <w:p w14:paraId="363459CE" w14:textId="77777777" w:rsidR="00C2657E" w:rsidRDefault="00C2657E">
          <w:r>
            <w:rPr>
              <w:b/>
              <w:bCs/>
            </w:rPr>
            <w:fldChar w:fldCharType="end"/>
          </w:r>
        </w:p>
      </w:sdtContent>
    </w:sdt>
    <w:p w14:paraId="11661552" w14:textId="77777777" w:rsidR="00FA63A9" w:rsidRPr="0061020A" w:rsidRDefault="00FA63A9" w:rsidP="00FA63A9">
      <w:pPr>
        <w:rPr>
          <w:rFonts w:cs="Times New Roman"/>
          <w:color w:val="000000"/>
        </w:rPr>
      </w:pPr>
    </w:p>
    <w:p w14:paraId="144CAA55" w14:textId="77777777" w:rsidR="006000E4" w:rsidRPr="0061020A" w:rsidRDefault="006000E4" w:rsidP="006000E4">
      <w:pPr>
        <w:pStyle w:val="aa"/>
        <w:rPr>
          <w:rFonts w:cs="Times New Roman"/>
          <w:color w:val="000000"/>
        </w:rPr>
        <w:sectPr w:rsidR="006000E4" w:rsidRPr="0061020A" w:rsidSect="00A34330">
          <w:type w:val="continuous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14:paraId="5C2F338D" w14:textId="77777777" w:rsidR="006000E4" w:rsidRPr="00B874CF" w:rsidRDefault="006000E4" w:rsidP="00B874CF">
      <w:pPr>
        <w:pStyle w:val="1"/>
        <w:jc w:val="center"/>
        <w:rPr>
          <w:rFonts w:cs="Times New Roman"/>
          <w:color w:val="000000"/>
          <w:sz w:val="28"/>
          <w:szCs w:val="28"/>
        </w:rPr>
      </w:pPr>
      <w:bookmarkStart w:id="3" w:name="_Toc136103562"/>
      <w:bookmarkStart w:id="4" w:name="_Toc137252418"/>
      <w:bookmarkStart w:id="5" w:name="_Toc137658898"/>
      <w:r w:rsidRPr="00B874CF">
        <w:rPr>
          <w:rFonts w:cs="Times New Roman"/>
          <w:color w:val="000000"/>
          <w:sz w:val="28"/>
          <w:szCs w:val="28"/>
        </w:rPr>
        <w:lastRenderedPageBreak/>
        <w:t>ВВЕДЕНИЕ</w:t>
      </w:r>
      <w:bookmarkEnd w:id="3"/>
      <w:bookmarkEnd w:id="4"/>
      <w:bookmarkEnd w:id="5"/>
    </w:p>
    <w:p w14:paraId="19D99CAA" w14:textId="77777777" w:rsidR="00D02BD3" w:rsidRPr="0061020A" w:rsidRDefault="00D16D9E" w:rsidP="00D02BD3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 xml:space="preserve">Актуальность данной работы является важное практическое и информационное значение в организации работы архива суда с документами, необходимости вести работу по ее </w:t>
      </w:r>
      <w:proofErr w:type="spellStart"/>
      <w:r w:rsidRPr="0061020A">
        <w:rPr>
          <w:rFonts w:cs="Times New Roman"/>
          <w:color w:val="000000"/>
        </w:rPr>
        <w:t>совершенстованию</w:t>
      </w:r>
      <w:proofErr w:type="spellEnd"/>
      <w:r w:rsidRPr="0061020A">
        <w:rPr>
          <w:rFonts w:cs="Times New Roman"/>
          <w:color w:val="000000"/>
        </w:rPr>
        <w:t xml:space="preserve"> и соблюдению нормативно-правовых актов и методических </w:t>
      </w:r>
      <w:proofErr w:type="spellStart"/>
      <w:r w:rsidRPr="0061020A">
        <w:rPr>
          <w:rFonts w:cs="Times New Roman"/>
          <w:color w:val="000000"/>
        </w:rPr>
        <w:t>инструций</w:t>
      </w:r>
      <w:proofErr w:type="spellEnd"/>
      <w:r w:rsidRPr="0061020A">
        <w:rPr>
          <w:rFonts w:cs="Times New Roman"/>
          <w:color w:val="000000"/>
        </w:rPr>
        <w:t xml:space="preserve">. Так </w:t>
      </w:r>
      <w:proofErr w:type="spellStart"/>
      <w:r w:rsidRPr="0061020A">
        <w:rPr>
          <w:rFonts w:cs="Times New Roman"/>
          <w:color w:val="000000"/>
        </w:rPr>
        <w:t>же,актуальность</w:t>
      </w:r>
      <w:proofErr w:type="spellEnd"/>
      <w:r w:rsidRPr="0061020A">
        <w:rPr>
          <w:rFonts w:cs="Times New Roman"/>
          <w:color w:val="000000"/>
        </w:rPr>
        <w:t xml:space="preserve"> этой темы включает анализ процесса внедрения современных информационных технологий в судебную деятельность. Этот процесс анализируется в контексте общего анализа основных пробле</w:t>
      </w:r>
      <w:r w:rsidR="00D2209A" w:rsidRPr="0061020A">
        <w:rPr>
          <w:rFonts w:cs="Times New Roman"/>
          <w:color w:val="000000"/>
        </w:rPr>
        <w:t xml:space="preserve">м современной судебной системы. </w:t>
      </w:r>
      <w:r w:rsidRPr="0061020A">
        <w:rPr>
          <w:rFonts w:cs="Times New Roman"/>
          <w:color w:val="000000"/>
        </w:rPr>
        <w:t xml:space="preserve">Оценивается потенциал их разрешения в условиях внедрения информационных технологий в судебную сферу. </w:t>
      </w:r>
    </w:p>
    <w:p w14:paraId="4C5BE393" w14:textId="77777777" w:rsidR="00561D1D" w:rsidRPr="0061020A" w:rsidRDefault="00D02BD3" w:rsidP="00561D1D">
      <w:pPr>
        <w:rPr>
          <w:rFonts w:cs="Times New Roman"/>
          <w:color w:val="000000"/>
        </w:rPr>
      </w:pPr>
      <w:r w:rsidRPr="0061020A">
        <w:rPr>
          <w:rFonts w:eastAsia="Times New Roman" w:cs="Times New Roman"/>
          <w:color w:val="000000"/>
          <w:lang w:eastAsia="ru-RU"/>
        </w:rPr>
        <w:t xml:space="preserve">Архив суда </w:t>
      </w:r>
      <w:proofErr w:type="spellStart"/>
      <w:r w:rsidRPr="0061020A">
        <w:rPr>
          <w:rFonts w:eastAsia="Times New Roman" w:cs="Times New Roman"/>
          <w:color w:val="000000"/>
          <w:lang w:eastAsia="ru-RU"/>
        </w:rPr>
        <w:t>регаментируется</w:t>
      </w:r>
      <w:proofErr w:type="spellEnd"/>
      <w:r w:rsidRPr="0061020A">
        <w:rPr>
          <w:rFonts w:eastAsia="Times New Roman" w:cs="Times New Roman"/>
          <w:color w:val="000000"/>
          <w:lang w:eastAsia="ru-RU"/>
        </w:rPr>
        <w:t xml:space="preserve"> </w:t>
      </w:r>
      <w:r w:rsidRPr="0061020A">
        <w:rPr>
          <w:rFonts w:cs="Times New Roman"/>
          <w:color w:val="000000"/>
        </w:rPr>
        <w:t>Федеральным законом "Об архивном деле в Российской Федерации" от 22.10.2004 N 125-ФЗ9(ред. от 14.07.2022г.)</w:t>
      </w:r>
      <w:r w:rsidR="003B37B0" w:rsidRPr="0061020A">
        <w:rPr>
          <w:rFonts w:cs="Times New Roman"/>
          <w:color w:val="000000"/>
        </w:rPr>
        <w:t>,</w:t>
      </w:r>
      <w:r w:rsidR="000A652C" w:rsidRPr="0061020A">
        <w:rPr>
          <w:rFonts w:cs="Times New Roman"/>
          <w:color w:val="000000"/>
        </w:rPr>
        <w:t xml:space="preserve"> </w:t>
      </w:r>
      <w:r w:rsidR="00561D1D" w:rsidRPr="0061020A">
        <w:rPr>
          <w:rFonts w:cs="Times New Roman"/>
          <w:color w:val="000000"/>
        </w:rPr>
        <w:t>П</w:t>
      </w:r>
      <w:r w:rsidR="000A652C" w:rsidRPr="0061020A">
        <w:rPr>
          <w:rFonts w:cs="Times New Roman"/>
          <w:color w:val="000000"/>
        </w:rPr>
        <w:t>риказ Судебного департамента при Верховном Суде Р</w:t>
      </w:r>
      <w:r w:rsidR="00B21B1C" w:rsidRPr="0061020A">
        <w:rPr>
          <w:rFonts w:cs="Times New Roman"/>
          <w:color w:val="000000"/>
        </w:rPr>
        <w:t xml:space="preserve">оссийской </w:t>
      </w:r>
      <w:r w:rsidR="000A652C" w:rsidRPr="0061020A">
        <w:rPr>
          <w:rFonts w:cs="Times New Roman"/>
          <w:color w:val="000000"/>
        </w:rPr>
        <w:t>Ф</w:t>
      </w:r>
      <w:r w:rsidR="00B21B1C" w:rsidRPr="0061020A">
        <w:rPr>
          <w:rFonts w:cs="Times New Roman"/>
          <w:color w:val="000000"/>
        </w:rPr>
        <w:t>едерации</w:t>
      </w:r>
      <w:r w:rsidR="000A652C" w:rsidRPr="0061020A">
        <w:rPr>
          <w:rFonts w:cs="Times New Roman"/>
          <w:color w:val="000000"/>
        </w:rPr>
        <w:t xml:space="preserve"> от 19.03.2019 N 56 (ред. от 14.06.2022) "Об утверждении Инструкции о порядке организации комплектования, хранения, учета и использования документов (электронных документов) в архивах федеральных судов общей </w:t>
      </w:r>
      <w:proofErr w:type="spellStart"/>
      <w:r w:rsidR="000A652C" w:rsidRPr="0061020A">
        <w:rPr>
          <w:rFonts w:cs="Times New Roman"/>
          <w:color w:val="000000"/>
        </w:rPr>
        <w:t>юрисдикции"</w:t>
      </w:r>
      <w:r w:rsidR="00561D1D" w:rsidRPr="0061020A">
        <w:rPr>
          <w:rFonts w:cs="Times New Roman"/>
          <w:color w:val="000000"/>
        </w:rPr>
        <w:t>,Приказ</w:t>
      </w:r>
      <w:proofErr w:type="spellEnd"/>
      <w:r w:rsidR="00561D1D" w:rsidRPr="0061020A">
        <w:rPr>
          <w:rFonts w:cs="Times New Roman"/>
          <w:color w:val="000000"/>
        </w:rPr>
        <w:t xml:space="preserve"> Судебного департамента при Верховном Суде Р</w:t>
      </w:r>
      <w:r w:rsidR="00B21B1C" w:rsidRPr="0061020A">
        <w:rPr>
          <w:rFonts w:cs="Times New Roman"/>
          <w:color w:val="000000"/>
        </w:rPr>
        <w:t xml:space="preserve">оссийской </w:t>
      </w:r>
      <w:r w:rsidR="00561D1D" w:rsidRPr="0061020A">
        <w:rPr>
          <w:rFonts w:cs="Times New Roman"/>
          <w:color w:val="000000"/>
        </w:rPr>
        <w:t>Ф</w:t>
      </w:r>
      <w:r w:rsidR="00B21B1C" w:rsidRPr="0061020A">
        <w:rPr>
          <w:rFonts w:cs="Times New Roman"/>
          <w:color w:val="000000"/>
        </w:rPr>
        <w:t>едерации</w:t>
      </w:r>
      <w:r w:rsidR="00561D1D" w:rsidRPr="0061020A">
        <w:rPr>
          <w:rFonts w:cs="Times New Roman"/>
          <w:color w:val="000000"/>
        </w:rPr>
        <w:t xml:space="preserve"> от 21.12.2022 N 242 Об утверждении Перечня документов, образующихся в процессе деятельности федеральных судов общей юрисдикции, с указанием сроков их хранения и Порядка хранения некоторых видов документов, предусмотренных Перечнем документов, образующихся в процессе деятельности федеральных судов общей юрисдикции, с указанием сроков их хранения</w:t>
      </w:r>
    </w:p>
    <w:p w14:paraId="7C36529E" w14:textId="77777777" w:rsidR="00D2209A" w:rsidRPr="0061020A" w:rsidRDefault="00D16D9E" w:rsidP="00D2209A">
      <w:pPr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>Объектом темы является архивное дело в Российской Федерации в целом и судебное архивирование производства в частности</w:t>
      </w:r>
      <w:r w:rsidR="005C1ADC" w:rsidRPr="0061020A">
        <w:rPr>
          <w:rFonts w:cs="Times New Roman"/>
          <w:color w:val="000000"/>
        </w:rPr>
        <w:t>.</w:t>
      </w:r>
    </w:p>
    <w:p w14:paraId="4B0C7DE5" w14:textId="77777777" w:rsidR="00D16D9E" w:rsidRPr="0061020A" w:rsidRDefault="00D16D9E" w:rsidP="00D2209A">
      <w:pPr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>Предметом исследования являются состав, статус и задачи архива  в судебных процессах, который включает анализ организационной структуры, правовой базы и функций архива и включает в себя разработку плана по внедрению электронного архива.</w:t>
      </w:r>
    </w:p>
    <w:p w14:paraId="394695D4" w14:textId="77777777" w:rsidR="00D16D9E" w:rsidRPr="0061020A" w:rsidRDefault="00D16D9E" w:rsidP="00D16D9E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lastRenderedPageBreak/>
        <w:t>Целью исследований в работе «Состав, статус и задачи архива суда является изучение организационной структуры архивов судов и их роли на современном этапе развития общества.</w:t>
      </w:r>
    </w:p>
    <w:p w14:paraId="63EEC579" w14:textId="77777777" w:rsidR="00D16D9E" w:rsidRPr="0061020A" w:rsidRDefault="00D16D9E" w:rsidP="00D16D9E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>Для достижения поставленной цели были определены задачи:</w:t>
      </w:r>
    </w:p>
    <w:p w14:paraId="5A1A9C88" w14:textId="77777777" w:rsidR="00D16D9E" w:rsidRPr="0061020A" w:rsidRDefault="00D16D9E" w:rsidP="00D16D9E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 xml:space="preserve">1. Изучение истории создания </w:t>
      </w:r>
      <w:proofErr w:type="spellStart"/>
      <w:r w:rsidRPr="0061020A">
        <w:rPr>
          <w:rFonts w:cs="Times New Roman"/>
          <w:color w:val="000000"/>
        </w:rPr>
        <w:t>архивов,стуктуры</w:t>
      </w:r>
      <w:proofErr w:type="spellEnd"/>
      <w:r w:rsidRPr="0061020A">
        <w:rPr>
          <w:rFonts w:cs="Times New Roman"/>
          <w:color w:val="000000"/>
        </w:rPr>
        <w:t xml:space="preserve">  и их значение.</w:t>
      </w:r>
    </w:p>
    <w:p w14:paraId="49F3E49F" w14:textId="77777777" w:rsidR="00D16D9E" w:rsidRPr="0061020A" w:rsidRDefault="00D16D9E" w:rsidP="00D16D9E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 xml:space="preserve">2. </w:t>
      </w:r>
      <w:r w:rsidR="0093064B" w:rsidRPr="0061020A">
        <w:rPr>
          <w:rFonts w:cs="Times New Roman"/>
          <w:color w:val="000000"/>
        </w:rPr>
        <w:t xml:space="preserve">Рассмотреть </w:t>
      </w:r>
      <w:r w:rsidR="00731BAB" w:rsidRPr="0061020A">
        <w:rPr>
          <w:rFonts w:cs="Times New Roman"/>
          <w:color w:val="000000"/>
        </w:rPr>
        <w:t>хранение судебных документов и записей.</w:t>
      </w:r>
    </w:p>
    <w:p w14:paraId="2C969216" w14:textId="77777777" w:rsidR="00D16D9E" w:rsidRPr="0061020A" w:rsidRDefault="00D16D9E" w:rsidP="00D16D9E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>3.</w:t>
      </w:r>
      <w:r w:rsidR="00731BAB" w:rsidRPr="0061020A">
        <w:rPr>
          <w:rFonts w:cs="Times New Roman"/>
          <w:color w:val="000000"/>
        </w:rPr>
        <w:t xml:space="preserve"> Проанализировать обеспечение доступа к документам.</w:t>
      </w:r>
    </w:p>
    <w:p w14:paraId="276F262B" w14:textId="77777777" w:rsidR="00731BAB" w:rsidRPr="0061020A" w:rsidRDefault="00731BAB" w:rsidP="00D16D9E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>4. Рассмотреть появление электронного архива.</w:t>
      </w:r>
    </w:p>
    <w:p w14:paraId="6E1800BB" w14:textId="77777777" w:rsidR="00731BAB" w:rsidRPr="0061020A" w:rsidRDefault="00731BAB" w:rsidP="00D16D9E">
      <w:pPr>
        <w:pStyle w:val="aa"/>
        <w:rPr>
          <w:rFonts w:cs="Times New Roman"/>
          <w:color w:val="000000"/>
        </w:rPr>
      </w:pPr>
      <w:r w:rsidRPr="0061020A">
        <w:rPr>
          <w:rFonts w:cs="Times New Roman"/>
          <w:color w:val="000000"/>
        </w:rPr>
        <w:t>5. Выявить осн</w:t>
      </w:r>
      <w:r w:rsidR="0093064B" w:rsidRPr="0061020A">
        <w:rPr>
          <w:rFonts w:cs="Times New Roman"/>
          <w:color w:val="000000"/>
        </w:rPr>
        <w:t>овные</w:t>
      </w:r>
      <w:r w:rsidRPr="0061020A">
        <w:rPr>
          <w:rFonts w:cs="Times New Roman"/>
          <w:color w:val="000000"/>
        </w:rPr>
        <w:t xml:space="preserve"> </w:t>
      </w:r>
      <w:r w:rsidR="005F7C57" w:rsidRPr="0061020A">
        <w:rPr>
          <w:rFonts w:cs="Times New Roman"/>
          <w:color w:val="000000"/>
        </w:rPr>
        <w:t xml:space="preserve">перспективы </w:t>
      </w:r>
      <w:r w:rsidRPr="0061020A">
        <w:rPr>
          <w:rFonts w:cs="Times New Roman"/>
          <w:color w:val="000000"/>
        </w:rPr>
        <w:t xml:space="preserve">и </w:t>
      </w:r>
      <w:r w:rsidR="005F7C57" w:rsidRPr="0061020A">
        <w:rPr>
          <w:rFonts w:cs="Times New Roman"/>
          <w:color w:val="000000"/>
        </w:rPr>
        <w:t xml:space="preserve">проблемы </w:t>
      </w:r>
      <w:r w:rsidR="0093064B" w:rsidRPr="0061020A">
        <w:rPr>
          <w:rFonts w:cs="Times New Roman"/>
          <w:color w:val="000000"/>
        </w:rPr>
        <w:t>с работой электронного архива.</w:t>
      </w:r>
      <w:bookmarkEnd w:id="1"/>
      <w:bookmarkEnd w:id="2"/>
    </w:p>
    <w:sectPr w:rsidR="00731BAB" w:rsidRPr="0061020A" w:rsidSect="00B874CF">
      <w:footerReference w:type="default" r:id="rId8"/>
      <w:pgSz w:w="11906" w:h="16838" w:code="9"/>
      <w:pgMar w:top="1134" w:right="851" w:bottom="1134" w:left="1701" w:header="709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0AD78" w14:textId="77777777" w:rsidR="005E0581" w:rsidRDefault="005E0581" w:rsidP="00A34330">
      <w:pPr>
        <w:spacing w:line="240" w:lineRule="auto"/>
      </w:pPr>
      <w:r>
        <w:separator/>
      </w:r>
    </w:p>
  </w:endnote>
  <w:endnote w:type="continuationSeparator" w:id="0">
    <w:p w14:paraId="1E5A00F6" w14:textId="77777777" w:rsidR="005E0581" w:rsidRDefault="005E0581" w:rsidP="00A343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2C4AFE9-F685-4B64-9BF3-D15DC216BF0A}"/>
    <w:embedBold r:id="rId2" w:fontKey="{49BCFB11-E6B5-4B4B-B4BB-5EF522B14A17}"/>
    <w:embedItalic r:id="rId3" w:fontKey="{F33F2DF6-DCED-494F-AFB5-6F8B804517B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3F3DB677-11B7-4CA3-ABF3-F2CAA4E5CC9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180F8EA-1C9E-4BA6-8901-0F420A79DAF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8D8C3E60-1806-4A61-B344-709D45DF1AE5}"/>
    <w:embedBold r:id="rId7" w:fontKey="{79EAB81D-AEB4-43E9-A972-8CC0F802918D}"/>
    <w:embedItalic r:id="rId8" w:fontKey="{FBBBC19A-AFA2-4F09-A12E-F49F65619D64}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3B78F191-B989-47D6-AE24-ED54943F52D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0" w:fontKey="{3941092E-E252-4544-A80D-158A02F81AF7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1" w:fontKey="{3AFE84AA-4E05-4D78-8EE3-FE2600BCC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7370956"/>
      <w:docPartObj>
        <w:docPartGallery w:val="Page Numbers (Bottom of Page)"/>
        <w:docPartUnique/>
      </w:docPartObj>
    </w:sdtPr>
    <w:sdtEndPr/>
    <w:sdtContent>
      <w:p w14:paraId="58122D95" w14:textId="77777777" w:rsidR="00B7582C" w:rsidRDefault="00B7582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5EC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14:paraId="4C6B9D12" w14:textId="77777777" w:rsidR="00B7582C" w:rsidRDefault="00B7582C">
    <w:pPr>
      <w:pStyle w:val="a8"/>
    </w:pPr>
  </w:p>
  <w:p w14:paraId="5775A39D" w14:textId="77777777" w:rsidR="00B7582C" w:rsidRDefault="00B758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E3C4D" w14:textId="77777777" w:rsidR="005E0581" w:rsidRDefault="005E0581" w:rsidP="00A34330">
      <w:pPr>
        <w:spacing w:line="240" w:lineRule="auto"/>
      </w:pPr>
      <w:r>
        <w:separator/>
      </w:r>
    </w:p>
  </w:footnote>
  <w:footnote w:type="continuationSeparator" w:id="0">
    <w:p w14:paraId="7C1E6434" w14:textId="77777777" w:rsidR="005E0581" w:rsidRDefault="005E0581" w:rsidP="00A343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71611"/>
    <w:multiLevelType w:val="multilevel"/>
    <w:tmpl w:val="6F7EA34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CBB359B"/>
    <w:multiLevelType w:val="multilevel"/>
    <w:tmpl w:val="7548ED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30ED246D"/>
    <w:multiLevelType w:val="hybridMultilevel"/>
    <w:tmpl w:val="57E2D3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C5A73"/>
    <w:multiLevelType w:val="hybridMultilevel"/>
    <w:tmpl w:val="42B6BACE"/>
    <w:lvl w:ilvl="0" w:tplc="0366BC8E">
      <w:start w:val="1"/>
      <w:numFmt w:val="bullet"/>
      <w:pStyle w:val="a"/>
      <w:lvlText w:val="-"/>
      <w:lvlJc w:val="left"/>
      <w:pPr>
        <w:ind w:left="-142" w:firstLine="709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066E5B"/>
    <w:multiLevelType w:val="hybridMultilevel"/>
    <w:tmpl w:val="FC6208D2"/>
    <w:lvl w:ilvl="0" w:tplc="F998E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2A7C21"/>
    <w:multiLevelType w:val="hybridMultilevel"/>
    <w:tmpl w:val="AA307E6A"/>
    <w:lvl w:ilvl="0" w:tplc="4B741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E49373B"/>
    <w:multiLevelType w:val="multilevel"/>
    <w:tmpl w:val="0D0864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7" w15:restartNumberingAfterBreak="0">
    <w:nsid w:val="7B234C99"/>
    <w:multiLevelType w:val="hybridMultilevel"/>
    <w:tmpl w:val="1BB8C992"/>
    <w:lvl w:ilvl="0" w:tplc="C73AA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D590A67"/>
    <w:multiLevelType w:val="multilevel"/>
    <w:tmpl w:val="3F5C05C2"/>
    <w:lvl w:ilvl="0">
      <w:start w:val="1"/>
      <w:numFmt w:val="decimal"/>
      <w:pStyle w:val="a0"/>
      <w:lvlText w:val="%1."/>
      <w:lvlJc w:val="left"/>
      <w:pPr>
        <w:ind w:left="0" w:firstLine="709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8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6"/>
  </w:num>
  <w:num w:numId="13">
    <w:abstractNumId w:val="5"/>
  </w:num>
  <w:num w:numId="14">
    <w:abstractNumId w:val="7"/>
  </w:num>
  <w:num w:numId="15">
    <w:abstractNumId w:val="2"/>
  </w:num>
  <w:num w:numId="16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embedTrueTypeFonts/>
  <w:embedSystemFonts/>
  <w:hideSpellingErrors/>
  <w:hideGrammaticalErrors/>
  <w:proofState w:spelling="clean" w:grammar="clean"/>
  <w:attachedTemplate r:id="rId1"/>
  <w:linkStyles/>
  <w:defaultTabStop w:val="709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E9D"/>
    <w:rsid w:val="00002D4E"/>
    <w:rsid w:val="00005490"/>
    <w:rsid w:val="0000723F"/>
    <w:rsid w:val="000154B9"/>
    <w:rsid w:val="00015E11"/>
    <w:rsid w:val="00017E75"/>
    <w:rsid w:val="000248A4"/>
    <w:rsid w:val="0002720D"/>
    <w:rsid w:val="00031B08"/>
    <w:rsid w:val="000418E5"/>
    <w:rsid w:val="00062D4C"/>
    <w:rsid w:val="000732C0"/>
    <w:rsid w:val="00080FF7"/>
    <w:rsid w:val="0009285D"/>
    <w:rsid w:val="000A30BB"/>
    <w:rsid w:val="000A652C"/>
    <w:rsid w:val="000C03CF"/>
    <w:rsid w:val="000C1E03"/>
    <w:rsid w:val="000D0397"/>
    <w:rsid w:val="000D0A75"/>
    <w:rsid w:val="000D3E52"/>
    <w:rsid w:val="000D5971"/>
    <w:rsid w:val="000E4080"/>
    <w:rsid w:val="000E6A39"/>
    <w:rsid w:val="000F2EE5"/>
    <w:rsid w:val="000F7D13"/>
    <w:rsid w:val="00101BCC"/>
    <w:rsid w:val="00104EC5"/>
    <w:rsid w:val="0010561A"/>
    <w:rsid w:val="00110BB5"/>
    <w:rsid w:val="00116389"/>
    <w:rsid w:val="001168D8"/>
    <w:rsid w:val="00116C78"/>
    <w:rsid w:val="00133700"/>
    <w:rsid w:val="001343CC"/>
    <w:rsid w:val="00135785"/>
    <w:rsid w:val="00135D4D"/>
    <w:rsid w:val="0014437A"/>
    <w:rsid w:val="00151993"/>
    <w:rsid w:val="00152AF7"/>
    <w:rsid w:val="00152F28"/>
    <w:rsid w:val="00167BA5"/>
    <w:rsid w:val="00170F38"/>
    <w:rsid w:val="00172F95"/>
    <w:rsid w:val="00182F8F"/>
    <w:rsid w:val="001834AA"/>
    <w:rsid w:val="00183DCC"/>
    <w:rsid w:val="001859E3"/>
    <w:rsid w:val="00190007"/>
    <w:rsid w:val="00191480"/>
    <w:rsid w:val="00192BF0"/>
    <w:rsid w:val="0019350F"/>
    <w:rsid w:val="001A0685"/>
    <w:rsid w:val="001A2170"/>
    <w:rsid w:val="001A37C5"/>
    <w:rsid w:val="001A509C"/>
    <w:rsid w:val="001A601D"/>
    <w:rsid w:val="001B041F"/>
    <w:rsid w:val="001B5B6E"/>
    <w:rsid w:val="001B77AC"/>
    <w:rsid w:val="001C3636"/>
    <w:rsid w:val="001C40D6"/>
    <w:rsid w:val="001D482B"/>
    <w:rsid w:val="001D7BBD"/>
    <w:rsid w:val="001E66BB"/>
    <w:rsid w:val="001E7BE6"/>
    <w:rsid w:val="001F0ABA"/>
    <w:rsid w:val="001F4E7C"/>
    <w:rsid w:val="001F7CA1"/>
    <w:rsid w:val="0020080B"/>
    <w:rsid w:val="00202448"/>
    <w:rsid w:val="0021347E"/>
    <w:rsid w:val="00216587"/>
    <w:rsid w:val="002308D6"/>
    <w:rsid w:val="0023257B"/>
    <w:rsid w:val="00241A7A"/>
    <w:rsid w:val="0024334C"/>
    <w:rsid w:val="00245015"/>
    <w:rsid w:val="002615DC"/>
    <w:rsid w:val="0026242B"/>
    <w:rsid w:val="00262D09"/>
    <w:rsid w:val="00266DE3"/>
    <w:rsid w:val="00274387"/>
    <w:rsid w:val="00275267"/>
    <w:rsid w:val="0027693F"/>
    <w:rsid w:val="00277242"/>
    <w:rsid w:val="00290C81"/>
    <w:rsid w:val="00292E8B"/>
    <w:rsid w:val="002A09BE"/>
    <w:rsid w:val="002A356F"/>
    <w:rsid w:val="002A411B"/>
    <w:rsid w:val="002B6A7E"/>
    <w:rsid w:val="002C042A"/>
    <w:rsid w:val="002C7324"/>
    <w:rsid w:val="002D1E55"/>
    <w:rsid w:val="002E67EC"/>
    <w:rsid w:val="002F18AE"/>
    <w:rsid w:val="002F5EC0"/>
    <w:rsid w:val="00305382"/>
    <w:rsid w:val="00316F35"/>
    <w:rsid w:val="0032044B"/>
    <w:rsid w:val="00324162"/>
    <w:rsid w:val="003241DB"/>
    <w:rsid w:val="0032543E"/>
    <w:rsid w:val="0032686E"/>
    <w:rsid w:val="00327507"/>
    <w:rsid w:val="00335305"/>
    <w:rsid w:val="003426A6"/>
    <w:rsid w:val="0035467B"/>
    <w:rsid w:val="00360BDC"/>
    <w:rsid w:val="00362EC4"/>
    <w:rsid w:val="00366BD3"/>
    <w:rsid w:val="003704B7"/>
    <w:rsid w:val="003709DE"/>
    <w:rsid w:val="0037120F"/>
    <w:rsid w:val="00371E18"/>
    <w:rsid w:val="00372AFF"/>
    <w:rsid w:val="00373C8A"/>
    <w:rsid w:val="003832A8"/>
    <w:rsid w:val="003902A4"/>
    <w:rsid w:val="0039460B"/>
    <w:rsid w:val="003A0204"/>
    <w:rsid w:val="003A3E7C"/>
    <w:rsid w:val="003B2B93"/>
    <w:rsid w:val="003B37B0"/>
    <w:rsid w:val="003B608D"/>
    <w:rsid w:val="003C4107"/>
    <w:rsid w:val="003C5D22"/>
    <w:rsid w:val="003D4276"/>
    <w:rsid w:val="003D44B7"/>
    <w:rsid w:val="003E10C0"/>
    <w:rsid w:val="003E1865"/>
    <w:rsid w:val="003E5702"/>
    <w:rsid w:val="003E602D"/>
    <w:rsid w:val="004043F7"/>
    <w:rsid w:val="00406D82"/>
    <w:rsid w:val="0040713A"/>
    <w:rsid w:val="00407FE6"/>
    <w:rsid w:val="00410D74"/>
    <w:rsid w:val="00414F9C"/>
    <w:rsid w:val="00437069"/>
    <w:rsid w:val="004378EB"/>
    <w:rsid w:val="004401BD"/>
    <w:rsid w:val="004413A7"/>
    <w:rsid w:val="00450E0E"/>
    <w:rsid w:val="004513C6"/>
    <w:rsid w:val="00453B2F"/>
    <w:rsid w:val="00461C0D"/>
    <w:rsid w:val="0046342E"/>
    <w:rsid w:val="00466A1C"/>
    <w:rsid w:val="00484D96"/>
    <w:rsid w:val="00485F85"/>
    <w:rsid w:val="00491EB7"/>
    <w:rsid w:val="00494E1F"/>
    <w:rsid w:val="004A12A0"/>
    <w:rsid w:val="004A18F5"/>
    <w:rsid w:val="004A1B3B"/>
    <w:rsid w:val="004B4135"/>
    <w:rsid w:val="004B4BF7"/>
    <w:rsid w:val="004D3B19"/>
    <w:rsid w:val="004D4C65"/>
    <w:rsid w:val="004D687F"/>
    <w:rsid w:val="004F1B7B"/>
    <w:rsid w:val="004F6308"/>
    <w:rsid w:val="004F65E2"/>
    <w:rsid w:val="00513D52"/>
    <w:rsid w:val="00520DB6"/>
    <w:rsid w:val="00523DB6"/>
    <w:rsid w:val="00536351"/>
    <w:rsid w:val="00537BC8"/>
    <w:rsid w:val="00537D49"/>
    <w:rsid w:val="005416C8"/>
    <w:rsid w:val="005426AF"/>
    <w:rsid w:val="00544AC7"/>
    <w:rsid w:val="00546067"/>
    <w:rsid w:val="00557BCB"/>
    <w:rsid w:val="00561D1D"/>
    <w:rsid w:val="00572881"/>
    <w:rsid w:val="00573154"/>
    <w:rsid w:val="00577071"/>
    <w:rsid w:val="00580C3F"/>
    <w:rsid w:val="00582DB6"/>
    <w:rsid w:val="00583080"/>
    <w:rsid w:val="00583CF9"/>
    <w:rsid w:val="00595E9D"/>
    <w:rsid w:val="005A5CDE"/>
    <w:rsid w:val="005B49C8"/>
    <w:rsid w:val="005C0FC2"/>
    <w:rsid w:val="005C1ADC"/>
    <w:rsid w:val="005E0581"/>
    <w:rsid w:val="005F1560"/>
    <w:rsid w:val="005F7C57"/>
    <w:rsid w:val="006000E4"/>
    <w:rsid w:val="00600E1B"/>
    <w:rsid w:val="0060156E"/>
    <w:rsid w:val="00601C70"/>
    <w:rsid w:val="00607BFB"/>
    <w:rsid w:val="0061020A"/>
    <w:rsid w:val="00616214"/>
    <w:rsid w:val="006212B3"/>
    <w:rsid w:val="006236B3"/>
    <w:rsid w:val="0062444E"/>
    <w:rsid w:val="00636B35"/>
    <w:rsid w:val="006424CF"/>
    <w:rsid w:val="00645914"/>
    <w:rsid w:val="00645EAE"/>
    <w:rsid w:val="00647C74"/>
    <w:rsid w:val="00647E02"/>
    <w:rsid w:val="00653A34"/>
    <w:rsid w:val="00655778"/>
    <w:rsid w:val="0066032B"/>
    <w:rsid w:val="006609FE"/>
    <w:rsid w:val="0066612C"/>
    <w:rsid w:val="00670B60"/>
    <w:rsid w:val="006855AE"/>
    <w:rsid w:val="0068772A"/>
    <w:rsid w:val="00687BBA"/>
    <w:rsid w:val="00692C4B"/>
    <w:rsid w:val="006944E0"/>
    <w:rsid w:val="00695598"/>
    <w:rsid w:val="006A1CC9"/>
    <w:rsid w:val="006B55E0"/>
    <w:rsid w:val="006B613D"/>
    <w:rsid w:val="006C014C"/>
    <w:rsid w:val="006C43E0"/>
    <w:rsid w:val="006C5CFB"/>
    <w:rsid w:val="006D731F"/>
    <w:rsid w:val="006D7B73"/>
    <w:rsid w:val="006E3F8B"/>
    <w:rsid w:val="006F5D4F"/>
    <w:rsid w:val="00702C75"/>
    <w:rsid w:val="007033D9"/>
    <w:rsid w:val="00713FBD"/>
    <w:rsid w:val="00715317"/>
    <w:rsid w:val="0071577B"/>
    <w:rsid w:val="007170DA"/>
    <w:rsid w:val="00717468"/>
    <w:rsid w:val="00717FD3"/>
    <w:rsid w:val="00731BAB"/>
    <w:rsid w:val="00737282"/>
    <w:rsid w:val="0076026E"/>
    <w:rsid w:val="007610D5"/>
    <w:rsid w:val="00771F40"/>
    <w:rsid w:val="00774D0A"/>
    <w:rsid w:val="0078090C"/>
    <w:rsid w:val="007C0B23"/>
    <w:rsid w:val="007C506B"/>
    <w:rsid w:val="007D0A94"/>
    <w:rsid w:val="007D0B93"/>
    <w:rsid w:val="007D0DD6"/>
    <w:rsid w:val="007D44D4"/>
    <w:rsid w:val="007D7392"/>
    <w:rsid w:val="007D7630"/>
    <w:rsid w:val="007E1A4C"/>
    <w:rsid w:val="007E1E58"/>
    <w:rsid w:val="007E40D8"/>
    <w:rsid w:val="007E5159"/>
    <w:rsid w:val="00805F01"/>
    <w:rsid w:val="00806EFF"/>
    <w:rsid w:val="008141D9"/>
    <w:rsid w:val="0081499B"/>
    <w:rsid w:val="00822B5C"/>
    <w:rsid w:val="00840CD9"/>
    <w:rsid w:val="008410BD"/>
    <w:rsid w:val="00844D4D"/>
    <w:rsid w:val="008562C9"/>
    <w:rsid w:val="0086073F"/>
    <w:rsid w:val="00860E77"/>
    <w:rsid w:val="00862746"/>
    <w:rsid w:val="008663B6"/>
    <w:rsid w:val="00873756"/>
    <w:rsid w:val="00882056"/>
    <w:rsid w:val="0088241F"/>
    <w:rsid w:val="00887DD6"/>
    <w:rsid w:val="00892948"/>
    <w:rsid w:val="0089310C"/>
    <w:rsid w:val="00893E5A"/>
    <w:rsid w:val="008A4109"/>
    <w:rsid w:val="008A4F7C"/>
    <w:rsid w:val="008A73B4"/>
    <w:rsid w:val="008B7A90"/>
    <w:rsid w:val="008C6DA9"/>
    <w:rsid w:val="008D0F80"/>
    <w:rsid w:val="008D55C8"/>
    <w:rsid w:val="008E024F"/>
    <w:rsid w:val="008E1784"/>
    <w:rsid w:val="008E6D95"/>
    <w:rsid w:val="008F2A3A"/>
    <w:rsid w:val="008F43C1"/>
    <w:rsid w:val="008F5C97"/>
    <w:rsid w:val="00903308"/>
    <w:rsid w:val="0090733B"/>
    <w:rsid w:val="009115B9"/>
    <w:rsid w:val="009212EB"/>
    <w:rsid w:val="00922BC4"/>
    <w:rsid w:val="0093064B"/>
    <w:rsid w:val="009322F5"/>
    <w:rsid w:val="009420D1"/>
    <w:rsid w:val="0094489E"/>
    <w:rsid w:val="00955EAE"/>
    <w:rsid w:val="009570D5"/>
    <w:rsid w:val="00960DD1"/>
    <w:rsid w:val="00972B6A"/>
    <w:rsid w:val="0097609A"/>
    <w:rsid w:val="00984E1C"/>
    <w:rsid w:val="009854ED"/>
    <w:rsid w:val="00985583"/>
    <w:rsid w:val="00985C57"/>
    <w:rsid w:val="009862E7"/>
    <w:rsid w:val="00986F1D"/>
    <w:rsid w:val="00990157"/>
    <w:rsid w:val="009A027B"/>
    <w:rsid w:val="009A2700"/>
    <w:rsid w:val="009B0F29"/>
    <w:rsid w:val="009B3F39"/>
    <w:rsid w:val="009B4BDF"/>
    <w:rsid w:val="009B57F0"/>
    <w:rsid w:val="009B6C79"/>
    <w:rsid w:val="009C0DD8"/>
    <w:rsid w:val="009C74AF"/>
    <w:rsid w:val="009E1BE4"/>
    <w:rsid w:val="009E4918"/>
    <w:rsid w:val="009F2607"/>
    <w:rsid w:val="009F41F6"/>
    <w:rsid w:val="009F74AB"/>
    <w:rsid w:val="00A035EA"/>
    <w:rsid w:val="00A04D84"/>
    <w:rsid w:val="00A12D87"/>
    <w:rsid w:val="00A148B0"/>
    <w:rsid w:val="00A218C9"/>
    <w:rsid w:val="00A27C02"/>
    <w:rsid w:val="00A320DC"/>
    <w:rsid w:val="00A322D7"/>
    <w:rsid w:val="00A342D2"/>
    <w:rsid w:val="00A34330"/>
    <w:rsid w:val="00A457A2"/>
    <w:rsid w:val="00A47361"/>
    <w:rsid w:val="00A5069F"/>
    <w:rsid w:val="00A51990"/>
    <w:rsid w:val="00A674D2"/>
    <w:rsid w:val="00A709E8"/>
    <w:rsid w:val="00A73A87"/>
    <w:rsid w:val="00A7423D"/>
    <w:rsid w:val="00A74E54"/>
    <w:rsid w:val="00A772E5"/>
    <w:rsid w:val="00A827C2"/>
    <w:rsid w:val="00A842DD"/>
    <w:rsid w:val="00A8436E"/>
    <w:rsid w:val="00A87886"/>
    <w:rsid w:val="00A912F0"/>
    <w:rsid w:val="00AA62AB"/>
    <w:rsid w:val="00AB35C4"/>
    <w:rsid w:val="00AC0C17"/>
    <w:rsid w:val="00AC0CA0"/>
    <w:rsid w:val="00AF42E9"/>
    <w:rsid w:val="00AF6024"/>
    <w:rsid w:val="00B061BC"/>
    <w:rsid w:val="00B06C07"/>
    <w:rsid w:val="00B13E8B"/>
    <w:rsid w:val="00B21B1C"/>
    <w:rsid w:val="00B21E6A"/>
    <w:rsid w:val="00B372A1"/>
    <w:rsid w:val="00B45887"/>
    <w:rsid w:val="00B4729A"/>
    <w:rsid w:val="00B6050E"/>
    <w:rsid w:val="00B6378C"/>
    <w:rsid w:val="00B65BC0"/>
    <w:rsid w:val="00B7582C"/>
    <w:rsid w:val="00B77BB6"/>
    <w:rsid w:val="00B8576E"/>
    <w:rsid w:val="00B86081"/>
    <w:rsid w:val="00B874CF"/>
    <w:rsid w:val="00B97808"/>
    <w:rsid w:val="00BA3EE7"/>
    <w:rsid w:val="00BA4304"/>
    <w:rsid w:val="00BA4509"/>
    <w:rsid w:val="00BB3FAD"/>
    <w:rsid w:val="00BB54A7"/>
    <w:rsid w:val="00BC1819"/>
    <w:rsid w:val="00BC277D"/>
    <w:rsid w:val="00BC5727"/>
    <w:rsid w:val="00BD0C3B"/>
    <w:rsid w:val="00BD3927"/>
    <w:rsid w:val="00BD4E25"/>
    <w:rsid w:val="00BF193B"/>
    <w:rsid w:val="00BF35EC"/>
    <w:rsid w:val="00C00BF5"/>
    <w:rsid w:val="00C020BF"/>
    <w:rsid w:val="00C03901"/>
    <w:rsid w:val="00C04D89"/>
    <w:rsid w:val="00C12C85"/>
    <w:rsid w:val="00C13B91"/>
    <w:rsid w:val="00C200BB"/>
    <w:rsid w:val="00C2657E"/>
    <w:rsid w:val="00C3177E"/>
    <w:rsid w:val="00C33029"/>
    <w:rsid w:val="00C3431E"/>
    <w:rsid w:val="00C3652B"/>
    <w:rsid w:val="00C37679"/>
    <w:rsid w:val="00C50A40"/>
    <w:rsid w:val="00C52FBC"/>
    <w:rsid w:val="00C67ACF"/>
    <w:rsid w:val="00C77CB4"/>
    <w:rsid w:val="00C86AB9"/>
    <w:rsid w:val="00C91FAC"/>
    <w:rsid w:val="00C968C8"/>
    <w:rsid w:val="00C96F53"/>
    <w:rsid w:val="00CA0DC2"/>
    <w:rsid w:val="00CB011C"/>
    <w:rsid w:val="00CB1AE3"/>
    <w:rsid w:val="00CB58FA"/>
    <w:rsid w:val="00CB7570"/>
    <w:rsid w:val="00CC6E4C"/>
    <w:rsid w:val="00CD4EBA"/>
    <w:rsid w:val="00CE2467"/>
    <w:rsid w:val="00CE39D1"/>
    <w:rsid w:val="00CF5182"/>
    <w:rsid w:val="00CF6098"/>
    <w:rsid w:val="00D02BD3"/>
    <w:rsid w:val="00D0326F"/>
    <w:rsid w:val="00D06B49"/>
    <w:rsid w:val="00D13985"/>
    <w:rsid w:val="00D16D9E"/>
    <w:rsid w:val="00D2209A"/>
    <w:rsid w:val="00D2352E"/>
    <w:rsid w:val="00D24525"/>
    <w:rsid w:val="00D33594"/>
    <w:rsid w:val="00D4561E"/>
    <w:rsid w:val="00D47BAB"/>
    <w:rsid w:val="00D500F6"/>
    <w:rsid w:val="00D55894"/>
    <w:rsid w:val="00D57FB4"/>
    <w:rsid w:val="00D60D80"/>
    <w:rsid w:val="00D6212B"/>
    <w:rsid w:val="00D71139"/>
    <w:rsid w:val="00D76D0F"/>
    <w:rsid w:val="00D81646"/>
    <w:rsid w:val="00D84C1A"/>
    <w:rsid w:val="00D85398"/>
    <w:rsid w:val="00D91F30"/>
    <w:rsid w:val="00D94EC3"/>
    <w:rsid w:val="00DB062F"/>
    <w:rsid w:val="00DC0C1B"/>
    <w:rsid w:val="00DC10BA"/>
    <w:rsid w:val="00DC34F6"/>
    <w:rsid w:val="00DC67A6"/>
    <w:rsid w:val="00DD4117"/>
    <w:rsid w:val="00DD7411"/>
    <w:rsid w:val="00DE5944"/>
    <w:rsid w:val="00DF0673"/>
    <w:rsid w:val="00DF62B5"/>
    <w:rsid w:val="00DF711F"/>
    <w:rsid w:val="00E02F4F"/>
    <w:rsid w:val="00E075F3"/>
    <w:rsid w:val="00E14487"/>
    <w:rsid w:val="00E22834"/>
    <w:rsid w:val="00E23A0F"/>
    <w:rsid w:val="00E322F3"/>
    <w:rsid w:val="00E44E5F"/>
    <w:rsid w:val="00E504A6"/>
    <w:rsid w:val="00E513A6"/>
    <w:rsid w:val="00E531BA"/>
    <w:rsid w:val="00E575D8"/>
    <w:rsid w:val="00E61E19"/>
    <w:rsid w:val="00E6298B"/>
    <w:rsid w:val="00E62C7D"/>
    <w:rsid w:val="00E65157"/>
    <w:rsid w:val="00E73531"/>
    <w:rsid w:val="00E762BE"/>
    <w:rsid w:val="00E82670"/>
    <w:rsid w:val="00E84542"/>
    <w:rsid w:val="00E879D7"/>
    <w:rsid w:val="00E924F7"/>
    <w:rsid w:val="00E9529C"/>
    <w:rsid w:val="00EA2620"/>
    <w:rsid w:val="00EA474D"/>
    <w:rsid w:val="00EA5251"/>
    <w:rsid w:val="00EA5E02"/>
    <w:rsid w:val="00EA73DF"/>
    <w:rsid w:val="00EB1E95"/>
    <w:rsid w:val="00EB230A"/>
    <w:rsid w:val="00EB6E0C"/>
    <w:rsid w:val="00EC0EED"/>
    <w:rsid w:val="00EC5960"/>
    <w:rsid w:val="00EC7EEC"/>
    <w:rsid w:val="00ED11F8"/>
    <w:rsid w:val="00ED1800"/>
    <w:rsid w:val="00ED198A"/>
    <w:rsid w:val="00EE32F4"/>
    <w:rsid w:val="00EE65A1"/>
    <w:rsid w:val="00EE6EDB"/>
    <w:rsid w:val="00EF36AA"/>
    <w:rsid w:val="00EF4080"/>
    <w:rsid w:val="00F22994"/>
    <w:rsid w:val="00F26262"/>
    <w:rsid w:val="00F269D3"/>
    <w:rsid w:val="00F30969"/>
    <w:rsid w:val="00F3672A"/>
    <w:rsid w:val="00F429A6"/>
    <w:rsid w:val="00F4588D"/>
    <w:rsid w:val="00F57E4D"/>
    <w:rsid w:val="00F761BC"/>
    <w:rsid w:val="00F766B3"/>
    <w:rsid w:val="00F82FFA"/>
    <w:rsid w:val="00F86DF5"/>
    <w:rsid w:val="00F8788B"/>
    <w:rsid w:val="00F87D6F"/>
    <w:rsid w:val="00F90B53"/>
    <w:rsid w:val="00FA63A9"/>
    <w:rsid w:val="00FA701A"/>
    <w:rsid w:val="00FB2110"/>
    <w:rsid w:val="00FB3C29"/>
    <w:rsid w:val="00FB6625"/>
    <w:rsid w:val="00FC4E78"/>
    <w:rsid w:val="00FD1606"/>
    <w:rsid w:val="00FD7AC2"/>
    <w:rsid w:val="00FD7C52"/>
    <w:rsid w:val="00FE3217"/>
    <w:rsid w:val="00FE4D99"/>
    <w:rsid w:val="00FF02E9"/>
    <w:rsid w:val="00FF3A6C"/>
    <w:rsid w:val="00FF6837"/>
    <w:rsid w:val="00FF7286"/>
    <w:rsid w:val="00FF75A7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D2200"/>
  <w15:docId w15:val="{BD8EECCC-92DF-4E27-8CB8-0707BDC9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1020A"/>
    <w:pPr>
      <w:spacing w:after="0" w:line="360" w:lineRule="auto"/>
      <w:ind w:firstLine="709"/>
      <w:jc w:val="both"/>
    </w:pPr>
    <w:rPr>
      <w:rFonts w:ascii="Times New Roman" w:eastAsia="Arial" w:hAnsi="Times New Roman" w:cs="Arial"/>
      <w:sz w:val="28"/>
      <w:szCs w:val="28"/>
    </w:rPr>
  </w:style>
  <w:style w:type="paragraph" w:styleId="1">
    <w:name w:val="heading 1"/>
    <w:aliases w:val="Заголовок 1!"/>
    <w:basedOn w:val="a1"/>
    <w:next w:val="a1"/>
    <w:link w:val="10"/>
    <w:uiPriority w:val="9"/>
    <w:qFormat/>
    <w:rsid w:val="0061020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1"/>
    <w:next w:val="a1"/>
    <w:link w:val="20"/>
    <w:uiPriority w:val="9"/>
    <w:qFormat/>
    <w:rsid w:val="0061020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aliases w:val="Рисунок"/>
    <w:basedOn w:val="a1"/>
    <w:next w:val="a1"/>
    <w:link w:val="30"/>
    <w:uiPriority w:val="9"/>
    <w:qFormat/>
    <w:rsid w:val="0061020A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1"/>
    <w:next w:val="a1"/>
    <w:link w:val="40"/>
    <w:uiPriority w:val="9"/>
    <w:qFormat/>
    <w:rsid w:val="0061020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1"/>
    <w:next w:val="a1"/>
    <w:link w:val="50"/>
    <w:uiPriority w:val="9"/>
    <w:qFormat/>
    <w:rsid w:val="0061020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1"/>
    <w:next w:val="a1"/>
    <w:link w:val="60"/>
    <w:uiPriority w:val="9"/>
    <w:qFormat/>
    <w:rsid w:val="0061020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оловок 1! Знак"/>
    <w:basedOn w:val="a2"/>
    <w:link w:val="1"/>
    <w:uiPriority w:val="9"/>
    <w:rsid w:val="0061020A"/>
    <w:rPr>
      <w:rFonts w:ascii="Times New Roman" w:eastAsia="Arial" w:hAnsi="Times New Roman" w:cs="Arial"/>
      <w:sz w:val="40"/>
      <w:szCs w:val="40"/>
    </w:rPr>
  </w:style>
  <w:style w:type="character" w:customStyle="1" w:styleId="20">
    <w:name w:val="Заголовок 2 Знак"/>
    <w:basedOn w:val="a2"/>
    <w:link w:val="2"/>
    <w:uiPriority w:val="9"/>
    <w:rsid w:val="0061020A"/>
    <w:rPr>
      <w:rFonts w:ascii="Times New Roman" w:eastAsia="Arial" w:hAnsi="Times New Roman" w:cs="Arial"/>
      <w:sz w:val="32"/>
      <w:szCs w:val="32"/>
    </w:rPr>
  </w:style>
  <w:style w:type="paragraph" w:styleId="21">
    <w:name w:val="toc 2"/>
    <w:basedOn w:val="a1"/>
    <w:next w:val="a1"/>
    <w:autoRedefine/>
    <w:uiPriority w:val="39"/>
    <w:unhideWhenUsed/>
    <w:rsid w:val="00692C4B"/>
    <w:pPr>
      <w:tabs>
        <w:tab w:val="right" w:pos="9628"/>
      </w:tabs>
      <w:spacing w:after="100"/>
      <w:ind w:left="278"/>
    </w:pPr>
  </w:style>
  <w:style w:type="character" w:styleId="a5">
    <w:name w:val="Hyperlink"/>
    <w:basedOn w:val="a2"/>
    <w:uiPriority w:val="99"/>
    <w:unhideWhenUsed/>
    <w:rsid w:val="00715317"/>
    <w:rPr>
      <w:color w:val="0563C1" w:themeColor="hyperlink"/>
      <w:u w:val="single"/>
    </w:rPr>
  </w:style>
  <w:style w:type="paragraph" w:styleId="a6">
    <w:name w:val="header"/>
    <w:basedOn w:val="a1"/>
    <w:link w:val="a7"/>
    <w:uiPriority w:val="99"/>
    <w:unhideWhenUsed/>
    <w:rsid w:val="00A343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A34330"/>
    <w:rPr>
      <w:rFonts w:ascii="Times New Roman" w:hAnsi="Times New Roman"/>
      <w:sz w:val="28"/>
    </w:rPr>
  </w:style>
  <w:style w:type="paragraph" w:styleId="a8">
    <w:name w:val="footer"/>
    <w:basedOn w:val="a1"/>
    <w:link w:val="a9"/>
    <w:uiPriority w:val="99"/>
    <w:unhideWhenUsed/>
    <w:rsid w:val="00A343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A34330"/>
    <w:rPr>
      <w:rFonts w:ascii="Times New Roman" w:hAnsi="Times New Roman"/>
      <w:sz w:val="28"/>
    </w:rPr>
  </w:style>
  <w:style w:type="paragraph" w:styleId="aa">
    <w:name w:val="No Spacing"/>
    <w:aliases w:val="обычный"/>
    <w:basedOn w:val="a1"/>
    <w:uiPriority w:val="1"/>
    <w:qFormat/>
    <w:rsid w:val="00C52FBC"/>
  </w:style>
  <w:style w:type="paragraph" w:customStyle="1" w:styleId="a0">
    <w:name w:val="нумерация!"/>
    <w:basedOn w:val="2"/>
    <w:link w:val="ab"/>
    <w:qFormat/>
    <w:rsid w:val="00B45887"/>
    <w:pPr>
      <w:keepNext w:val="0"/>
      <w:keepLines w:val="0"/>
      <w:numPr>
        <w:numId w:val="2"/>
      </w:numPr>
      <w:spacing w:before="0" w:after="0"/>
      <w:outlineLvl w:val="9"/>
    </w:pPr>
  </w:style>
  <w:style w:type="character" w:customStyle="1" w:styleId="30">
    <w:name w:val="Заголовок 3 Знак"/>
    <w:aliases w:val="Рисунок Знак"/>
    <w:basedOn w:val="a2"/>
    <w:link w:val="3"/>
    <w:uiPriority w:val="9"/>
    <w:rsid w:val="0061020A"/>
    <w:rPr>
      <w:rFonts w:ascii="Times New Roman" w:eastAsia="Arial" w:hAnsi="Times New Roman" w:cs="Arial"/>
      <w:color w:val="434343"/>
      <w:sz w:val="28"/>
      <w:szCs w:val="28"/>
    </w:rPr>
  </w:style>
  <w:style w:type="character" w:customStyle="1" w:styleId="ab">
    <w:name w:val="нумерация! Знак"/>
    <w:basedOn w:val="20"/>
    <w:link w:val="a0"/>
    <w:rsid w:val="00B45887"/>
    <w:rPr>
      <w:rFonts w:ascii="Times New Roman" w:eastAsia="Arial" w:hAnsi="Times New Roman" w:cs="Arial"/>
      <w:sz w:val="28"/>
      <w:szCs w:val="32"/>
    </w:rPr>
  </w:style>
  <w:style w:type="paragraph" w:styleId="ac">
    <w:name w:val="Normal (Web)"/>
    <w:basedOn w:val="a1"/>
    <w:uiPriority w:val="99"/>
    <w:unhideWhenUsed/>
    <w:rsid w:val="00E44E5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">
    <w:name w:val="маркеры!"/>
    <w:basedOn w:val="a0"/>
    <w:link w:val="ad"/>
    <w:qFormat/>
    <w:rsid w:val="002F5EC0"/>
    <w:pPr>
      <w:numPr>
        <w:numId w:val="1"/>
      </w:numPr>
      <w:tabs>
        <w:tab w:val="num" w:pos="360"/>
      </w:tabs>
    </w:pPr>
  </w:style>
  <w:style w:type="paragraph" w:styleId="31">
    <w:name w:val="toc 3"/>
    <w:basedOn w:val="a1"/>
    <w:next w:val="a1"/>
    <w:autoRedefine/>
    <w:uiPriority w:val="39"/>
    <w:unhideWhenUsed/>
    <w:rsid w:val="00C86AB9"/>
    <w:pPr>
      <w:spacing w:after="100"/>
      <w:ind w:left="560"/>
    </w:pPr>
  </w:style>
  <w:style w:type="character" w:customStyle="1" w:styleId="ad">
    <w:name w:val="маркеры! Знак"/>
    <w:basedOn w:val="ab"/>
    <w:link w:val="a"/>
    <w:rsid w:val="002F5EC0"/>
    <w:rPr>
      <w:rFonts w:ascii="Times New Roman" w:eastAsia="Arial" w:hAnsi="Times New Roman" w:cs="Arial"/>
      <w:sz w:val="28"/>
      <w:szCs w:val="32"/>
    </w:rPr>
  </w:style>
  <w:style w:type="paragraph" w:styleId="ae">
    <w:name w:val="List Paragraph"/>
    <w:basedOn w:val="a1"/>
    <w:uiPriority w:val="34"/>
    <w:qFormat/>
    <w:rsid w:val="00C52FBC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11">
    <w:name w:val="toc 1"/>
    <w:basedOn w:val="a1"/>
    <w:next w:val="a1"/>
    <w:autoRedefine/>
    <w:uiPriority w:val="39"/>
    <w:unhideWhenUsed/>
    <w:rsid w:val="00A674D2"/>
    <w:pPr>
      <w:spacing w:after="100"/>
    </w:pPr>
  </w:style>
  <w:style w:type="character" w:customStyle="1" w:styleId="12">
    <w:name w:val="Неразрешенное упоминание1"/>
    <w:basedOn w:val="a2"/>
    <w:uiPriority w:val="99"/>
    <w:semiHidden/>
    <w:unhideWhenUsed/>
    <w:rsid w:val="00E513A6"/>
    <w:rPr>
      <w:color w:val="605E5C"/>
      <w:shd w:val="clear" w:color="auto" w:fill="E1DFDD"/>
    </w:rPr>
  </w:style>
  <w:style w:type="character" w:styleId="af">
    <w:name w:val="FollowedHyperlink"/>
    <w:basedOn w:val="a2"/>
    <w:uiPriority w:val="99"/>
    <w:semiHidden/>
    <w:unhideWhenUsed/>
    <w:rsid w:val="00986F1D"/>
    <w:rPr>
      <w:color w:val="954F72" w:themeColor="followedHyperlink"/>
      <w:u w:val="single"/>
    </w:rPr>
  </w:style>
  <w:style w:type="paragraph" w:styleId="af0">
    <w:name w:val="Body Text"/>
    <w:basedOn w:val="a1"/>
    <w:link w:val="af1"/>
    <w:uiPriority w:val="99"/>
    <w:rsid w:val="00FD7C52"/>
    <w:pPr>
      <w:autoSpaceDE w:val="0"/>
      <w:autoSpaceDN w:val="0"/>
      <w:spacing w:after="120" w:line="240" w:lineRule="auto"/>
      <w:ind w:firstLine="720"/>
    </w:pPr>
    <w:rPr>
      <w:rFonts w:ascii="Baltica" w:eastAsia="Times New Roman" w:hAnsi="Baltica" w:cs="Baltica"/>
      <w:sz w:val="24"/>
      <w:szCs w:val="24"/>
      <w:lang w:eastAsia="ru-RU"/>
    </w:rPr>
  </w:style>
  <w:style w:type="character" w:customStyle="1" w:styleId="af1">
    <w:name w:val="Основной текст Знак"/>
    <w:basedOn w:val="a2"/>
    <w:link w:val="af0"/>
    <w:uiPriority w:val="99"/>
    <w:rsid w:val="00FD7C52"/>
    <w:rPr>
      <w:rFonts w:ascii="Baltica" w:eastAsia="Times New Roman" w:hAnsi="Baltica" w:cs="Baltica"/>
      <w:sz w:val="24"/>
      <w:szCs w:val="24"/>
      <w:lang w:eastAsia="ru-RU"/>
    </w:rPr>
  </w:style>
  <w:style w:type="paragraph" w:styleId="af2">
    <w:name w:val="footnote text"/>
    <w:basedOn w:val="a1"/>
    <w:link w:val="af3"/>
    <w:uiPriority w:val="99"/>
    <w:semiHidden/>
    <w:unhideWhenUsed/>
    <w:rsid w:val="004D4C65"/>
    <w:pPr>
      <w:spacing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2"/>
    <w:link w:val="af2"/>
    <w:uiPriority w:val="99"/>
    <w:semiHidden/>
    <w:rsid w:val="004D4C65"/>
    <w:rPr>
      <w:rFonts w:ascii="Times New Roman" w:hAnsi="Times New Roman"/>
      <w:sz w:val="20"/>
      <w:szCs w:val="20"/>
    </w:rPr>
  </w:style>
  <w:style w:type="character" w:styleId="af4">
    <w:name w:val="footnote reference"/>
    <w:basedOn w:val="a2"/>
    <w:uiPriority w:val="99"/>
    <w:semiHidden/>
    <w:unhideWhenUsed/>
    <w:rsid w:val="004D4C65"/>
    <w:rPr>
      <w:vertAlign w:val="superscript"/>
    </w:rPr>
  </w:style>
  <w:style w:type="table" w:styleId="af5">
    <w:name w:val="Table Grid"/>
    <w:basedOn w:val="a3"/>
    <w:uiPriority w:val="39"/>
    <w:rsid w:val="004D6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2"/>
    <w:uiPriority w:val="22"/>
    <w:qFormat/>
    <w:rsid w:val="00EE6EDB"/>
    <w:rPr>
      <w:b/>
      <w:bCs/>
    </w:rPr>
  </w:style>
  <w:style w:type="paragraph" w:customStyle="1" w:styleId="Default">
    <w:name w:val="Default"/>
    <w:rsid w:val="00D47B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61020A"/>
    <w:rPr>
      <w:rFonts w:ascii="Times New Roman" w:eastAsia="Arial" w:hAnsi="Times New Roman" w:cs="Arial"/>
      <w:color w:val="666666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rsid w:val="0061020A"/>
    <w:rPr>
      <w:rFonts w:ascii="Times New Roman" w:eastAsia="Arial" w:hAnsi="Times New Roman" w:cs="Arial"/>
      <w:color w:val="666666"/>
      <w:sz w:val="28"/>
      <w:szCs w:val="28"/>
    </w:rPr>
  </w:style>
  <w:style w:type="character" w:customStyle="1" w:styleId="60">
    <w:name w:val="Заголовок 6 Знак"/>
    <w:basedOn w:val="a2"/>
    <w:link w:val="6"/>
    <w:uiPriority w:val="9"/>
    <w:rsid w:val="0061020A"/>
    <w:rPr>
      <w:rFonts w:ascii="Times New Roman" w:eastAsia="Arial" w:hAnsi="Times New Roman" w:cs="Arial"/>
      <w:i/>
      <w:color w:val="666666"/>
      <w:sz w:val="28"/>
      <w:szCs w:val="28"/>
    </w:rPr>
  </w:style>
  <w:style w:type="paragraph" w:styleId="af7">
    <w:name w:val="Title"/>
    <w:basedOn w:val="a1"/>
    <w:next w:val="a1"/>
    <w:link w:val="af8"/>
    <w:uiPriority w:val="10"/>
    <w:qFormat/>
    <w:rsid w:val="0061020A"/>
    <w:pPr>
      <w:keepNext/>
      <w:keepLines/>
      <w:spacing w:after="60"/>
    </w:pPr>
    <w:rPr>
      <w:sz w:val="52"/>
      <w:szCs w:val="52"/>
    </w:rPr>
  </w:style>
  <w:style w:type="character" w:customStyle="1" w:styleId="af8">
    <w:name w:val="Заголовок Знак"/>
    <w:basedOn w:val="a2"/>
    <w:link w:val="af7"/>
    <w:uiPriority w:val="10"/>
    <w:rsid w:val="0061020A"/>
    <w:rPr>
      <w:rFonts w:ascii="Times New Roman" w:eastAsia="Arial" w:hAnsi="Times New Roman" w:cs="Arial"/>
      <w:sz w:val="52"/>
      <w:szCs w:val="52"/>
    </w:rPr>
  </w:style>
  <w:style w:type="paragraph" w:styleId="af9">
    <w:name w:val="Subtitle"/>
    <w:basedOn w:val="a1"/>
    <w:next w:val="a1"/>
    <w:link w:val="afa"/>
    <w:uiPriority w:val="11"/>
    <w:qFormat/>
    <w:rsid w:val="0061020A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fa">
    <w:name w:val="Подзаголовок Знак"/>
    <w:basedOn w:val="a2"/>
    <w:link w:val="af9"/>
    <w:uiPriority w:val="11"/>
    <w:rsid w:val="0061020A"/>
    <w:rPr>
      <w:rFonts w:ascii="Times New Roman" w:eastAsia="Arial" w:hAnsi="Times New Roman" w:cs="Arial"/>
      <w:color w:val="666666"/>
      <w:sz w:val="30"/>
      <w:szCs w:val="30"/>
    </w:rPr>
  </w:style>
  <w:style w:type="paragraph" w:styleId="afb">
    <w:name w:val="TOC Heading"/>
    <w:basedOn w:val="1"/>
    <w:next w:val="a1"/>
    <w:uiPriority w:val="39"/>
    <w:unhideWhenUsed/>
    <w:qFormat/>
    <w:rsid w:val="003A0204"/>
    <w:pPr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fc">
    <w:name w:val="annotation reference"/>
    <w:basedOn w:val="a2"/>
    <w:uiPriority w:val="99"/>
    <w:semiHidden/>
    <w:unhideWhenUsed/>
    <w:rsid w:val="0097609A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97609A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97609A"/>
    <w:rPr>
      <w:rFonts w:ascii="Times New Roman" w:eastAsia="Arial" w:hAnsi="Times New Roman" w:cs="Arial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97609A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97609A"/>
    <w:rPr>
      <w:rFonts w:ascii="Times New Roman" w:eastAsia="Arial" w:hAnsi="Times New Roman" w:cs="Arial"/>
      <w:b/>
      <w:bCs/>
      <w:sz w:val="20"/>
      <w:szCs w:val="20"/>
    </w:rPr>
  </w:style>
  <w:style w:type="paragraph" w:styleId="aff1">
    <w:name w:val="Balloon Text"/>
    <w:basedOn w:val="a1"/>
    <w:link w:val="aff2"/>
    <w:uiPriority w:val="99"/>
    <w:semiHidden/>
    <w:unhideWhenUsed/>
    <w:rsid w:val="009760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97609A"/>
    <w:rPr>
      <w:rFonts w:ascii="Segoe UI" w:eastAsia="Arial" w:hAnsi="Segoe UI" w:cs="Segoe UI"/>
      <w:sz w:val="18"/>
      <w:szCs w:val="18"/>
    </w:rPr>
  </w:style>
  <w:style w:type="paragraph" w:styleId="aff3">
    <w:name w:val="caption"/>
    <w:basedOn w:val="a1"/>
    <w:next w:val="a1"/>
    <w:uiPriority w:val="35"/>
    <w:unhideWhenUsed/>
    <w:qFormat/>
    <w:rsid w:val="009760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2">
    <w:name w:val="Основной текст (2)_"/>
    <w:link w:val="23"/>
    <w:rsid w:val="00B21E6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1"/>
    <w:link w:val="22"/>
    <w:qFormat/>
    <w:rsid w:val="00B21E6A"/>
    <w:pPr>
      <w:widowControl w:val="0"/>
      <w:shd w:val="clear" w:color="auto" w:fill="FFFFFF"/>
      <w:spacing w:line="0" w:lineRule="atLeast"/>
      <w:ind w:firstLine="0"/>
      <w:jc w:val="center"/>
    </w:pPr>
    <w:rPr>
      <w:rFonts w:eastAsia="Times New Roman" w:cstheme="minorBidi"/>
      <w:sz w:val="26"/>
      <w:szCs w:val="26"/>
    </w:rPr>
  </w:style>
  <w:style w:type="character" w:customStyle="1" w:styleId="2Exact">
    <w:name w:val="Основной текст (2) Exact"/>
    <w:rsid w:val="00B21E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Неразрешенное упоминание2"/>
    <w:basedOn w:val="a2"/>
    <w:uiPriority w:val="99"/>
    <w:semiHidden/>
    <w:unhideWhenUsed/>
    <w:rsid w:val="00687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728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859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58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053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1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3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4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2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3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4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Normal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2BE55-27A9-4540-A607-A9B33E0E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Normal1.dotm</Template>
  <TotalTime>82</TotalTime>
  <Pages>1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Черепанов Максим Андреевич</dc:creator>
  <cp:lastModifiedBy>Ivan V.</cp:lastModifiedBy>
  <cp:revision>8</cp:revision>
  <dcterms:created xsi:type="dcterms:W3CDTF">2023-06-10T17:50:00Z</dcterms:created>
  <dcterms:modified xsi:type="dcterms:W3CDTF">2025-01-27T06:55:00Z</dcterms:modified>
</cp:coreProperties>
</file>