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00B7" w14:textId="77777777" w:rsidR="00CB40BE" w:rsidRDefault="004F3174">
      <w:pPr>
        <w:pStyle w:val="a3"/>
        <w:spacing w:before="67"/>
        <w:ind w:right="1"/>
        <w:jc w:val="center"/>
      </w:pPr>
      <w:r>
        <w:rPr>
          <w:spacing w:val="-2"/>
        </w:rPr>
        <w:t>СОДЕРЖАНИЕ</w:t>
      </w:r>
    </w:p>
    <w:p w14:paraId="5BCB1DC8" w14:textId="77777777" w:rsidR="00CB40BE" w:rsidRDefault="004F3174">
      <w:pPr>
        <w:pStyle w:val="a3"/>
        <w:tabs>
          <w:tab w:val="left" w:leader="dot" w:pos="9490"/>
        </w:tabs>
        <w:spacing w:before="991"/>
        <w:ind w:left="285"/>
      </w:pPr>
      <w:hyperlink w:anchor="_bookmark0" w:history="1">
        <w:r>
          <w:rPr>
            <w:spacing w:val="-2"/>
          </w:rPr>
          <w:t>Введение</w:t>
        </w:r>
        <w:r>
          <w:tab/>
        </w:r>
        <w:r>
          <w:rPr>
            <w:spacing w:val="-10"/>
          </w:rPr>
          <w:t>3</w:t>
        </w:r>
      </w:hyperlink>
    </w:p>
    <w:p w14:paraId="1A426F6E" w14:textId="77777777" w:rsidR="00CB40BE" w:rsidRDefault="004F3174">
      <w:pPr>
        <w:pStyle w:val="a5"/>
        <w:numPr>
          <w:ilvl w:val="0"/>
          <w:numId w:val="12"/>
        </w:numPr>
        <w:tabs>
          <w:tab w:val="left" w:pos="496"/>
          <w:tab w:val="left" w:leader="dot" w:pos="9490"/>
        </w:tabs>
        <w:spacing w:before="161"/>
        <w:ind w:hanging="211"/>
        <w:rPr>
          <w:sz w:val="28"/>
        </w:rPr>
      </w:pPr>
      <w:hyperlink w:anchor="_bookmark1" w:history="1">
        <w:r>
          <w:rPr>
            <w:sz w:val="28"/>
          </w:rPr>
          <w:t>Теоретические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практические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аспекты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использования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платежных</w:t>
        </w:r>
        <w:r>
          <w:rPr>
            <w:spacing w:val="-6"/>
            <w:sz w:val="28"/>
          </w:rPr>
          <w:t xml:space="preserve"> </w:t>
        </w:r>
        <w:r>
          <w:rPr>
            <w:spacing w:val="-4"/>
            <w:sz w:val="28"/>
          </w:rPr>
          <w:t>карт</w:t>
        </w:r>
        <w:r>
          <w:rPr>
            <w:sz w:val="28"/>
          </w:rPr>
          <w:tab/>
        </w:r>
        <w:r>
          <w:rPr>
            <w:spacing w:val="-10"/>
            <w:sz w:val="28"/>
          </w:rPr>
          <w:t>6</w:t>
        </w:r>
      </w:hyperlink>
    </w:p>
    <w:p w14:paraId="01B98669" w14:textId="77777777" w:rsidR="00CB40BE" w:rsidRDefault="004F3174">
      <w:pPr>
        <w:pStyle w:val="a5"/>
        <w:numPr>
          <w:ilvl w:val="1"/>
          <w:numId w:val="12"/>
        </w:numPr>
        <w:tabs>
          <w:tab w:val="left" w:pos="706"/>
          <w:tab w:val="left" w:leader="dot" w:pos="9490"/>
        </w:tabs>
        <w:spacing w:before="160"/>
        <w:ind w:left="706" w:hanging="421"/>
        <w:rPr>
          <w:sz w:val="28"/>
        </w:rPr>
      </w:pPr>
      <w:hyperlink w:anchor="_bookmark2" w:history="1">
        <w:r>
          <w:rPr>
            <w:sz w:val="28"/>
          </w:rPr>
          <w:t>Роль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платежных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карт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платежной</w:t>
        </w:r>
        <w:r>
          <w:rPr>
            <w:spacing w:val="-3"/>
            <w:sz w:val="28"/>
          </w:rPr>
          <w:t xml:space="preserve"> </w:t>
        </w:r>
        <w:r>
          <w:rPr>
            <w:spacing w:val="-2"/>
            <w:sz w:val="28"/>
          </w:rPr>
          <w:t>системе</w:t>
        </w:r>
        <w:r>
          <w:rPr>
            <w:sz w:val="28"/>
          </w:rPr>
          <w:tab/>
        </w:r>
        <w:r>
          <w:rPr>
            <w:spacing w:val="-10"/>
            <w:sz w:val="28"/>
          </w:rPr>
          <w:t>6</w:t>
        </w:r>
      </w:hyperlink>
    </w:p>
    <w:p w14:paraId="45662D81" w14:textId="77777777" w:rsidR="00CB40BE" w:rsidRDefault="004F3174">
      <w:pPr>
        <w:pStyle w:val="a5"/>
        <w:numPr>
          <w:ilvl w:val="1"/>
          <w:numId w:val="12"/>
        </w:numPr>
        <w:tabs>
          <w:tab w:val="left" w:pos="706"/>
          <w:tab w:val="left" w:leader="dot" w:pos="9348"/>
        </w:tabs>
        <w:spacing w:before="161"/>
        <w:ind w:left="706" w:hanging="421"/>
        <w:rPr>
          <w:sz w:val="28"/>
        </w:rPr>
      </w:pPr>
      <w:hyperlink w:anchor="_bookmark3" w:history="1">
        <w:r>
          <w:rPr>
            <w:sz w:val="28"/>
          </w:rPr>
          <w:t>Операции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банка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платежными</w:t>
        </w:r>
        <w:r>
          <w:rPr>
            <w:spacing w:val="-4"/>
            <w:sz w:val="28"/>
          </w:rPr>
          <w:t xml:space="preserve"> </w:t>
        </w:r>
        <w:r>
          <w:rPr>
            <w:spacing w:val="-2"/>
            <w:sz w:val="28"/>
          </w:rPr>
          <w:t>картами</w:t>
        </w:r>
        <w:r>
          <w:rPr>
            <w:sz w:val="28"/>
          </w:rPr>
          <w:tab/>
        </w:r>
        <w:r>
          <w:rPr>
            <w:spacing w:val="-5"/>
            <w:sz w:val="28"/>
          </w:rPr>
          <w:t>15</w:t>
        </w:r>
      </w:hyperlink>
    </w:p>
    <w:p w14:paraId="7BEC9304" w14:textId="77777777" w:rsidR="00CB40BE" w:rsidRDefault="004F3174">
      <w:pPr>
        <w:pStyle w:val="a5"/>
        <w:numPr>
          <w:ilvl w:val="1"/>
          <w:numId w:val="12"/>
        </w:numPr>
        <w:tabs>
          <w:tab w:val="left" w:pos="706"/>
        </w:tabs>
        <w:spacing w:before="162"/>
        <w:ind w:left="706" w:hanging="421"/>
        <w:rPr>
          <w:sz w:val="28"/>
        </w:rPr>
      </w:pPr>
      <w:hyperlink w:anchor="_bookmark4" w:history="1">
        <w:r>
          <w:rPr>
            <w:sz w:val="28"/>
          </w:rPr>
          <w:t>Российский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зарубежный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опыт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использования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платежных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карт</w:t>
        </w:r>
        <w:r>
          <w:rPr>
            <w:spacing w:val="-7"/>
            <w:sz w:val="28"/>
          </w:rPr>
          <w:t xml:space="preserve"> </w:t>
        </w:r>
        <w:r>
          <w:rPr>
            <w:spacing w:val="-10"/>
            <w:sz w:val="28"/>
          </w:rPr>
          <w:t>в</w:t>
        </w:r>
      </w:hyperlink>
    </w:p>
    <w:p w14:paraId="3DD0F98A" w14:textId="77777777" w:rsidR="00CB40BE" w:rsidRDefault="004F3174">
      <w:pPr>
        <w:pStyle w:val="a3"/>
        <w:tabs>
          <w:tab w:val="left" w:leader="dot" w:pos="9348"/>
        </w:tabs>
        <w:spacing w:before="161"/>
        <w:ind w:left="285"/>
      </w:pPr>
      <w:hyperlink w:anchor="_bookmark4" w:history="1">
        <w:r>
          <w:rPr>
            <w:spacing w:val="-2"/>
          </w:rPr>
          <w:t>расчетах</w:t>
        </w:r>
        <w:r>
          <w:tab/>
        </w:r>
        <w:r>
          <w:rPr>
            <w:spacing w:val="-5"/>
          </w:rPr>
          <w:t>19</w:t>
        </w:r>
      </w:hyperlink>
    </w:p>
    <w:p w14:paraId="1501EAFE" w14:textId="77777777" w:rsidR="00CB40BE" w:rsidRDefault="004F3174">
      <w:pPr>
        <w:pStyle w:val="a5"/>
        <w:numPr>
          <w:ilvl w:val="0"/>
          <w:numId w:val="12"/>
        </w:numPr>
        <w:tabs>
          <w:tab w:val="left" w:pos="496"/>
          <w:tab w:val="left" w:leader="dot" w:pos="9348"/>
        </w:tabs>
        <w:spacing w:before="161"/>
        <w:ind w:hanging="211"/>
        <w:rPr>
          <w:sz w:val="28"/>
        </w:rPr>
      </w:pPr>
      <w:hyperlink w:anchor="_bookmark5" w:history="1">
        <w:r>
          <w:rPr>
            <w:sz w:val="28"/>
          </w:rPr>
          <w:t>Анализ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рынка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платежных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карт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примере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банка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ао</w:t>
        </w:r>
        <w:proofErr w:type="spellEnd"/>
        <w:r>
          <w:rPr>
            <w:spacing w:val="-2"/>
            <w:sz w:val="28"/>
          </w:rPr>
          <w:t xml:space="preserve"> «</w:t>
        </w:r>
        <w:proofErr w:type="spellStart"/>
        <w:r>
          <w:rPr>
            <w:spacing w:val="-2"/>
            <w:sz w:val="28"/>
          </w:rPr>
          <w:t>россельхозбанк</w:t>
        </w:r>
        <w:proofErr w:type="spellEnd"/>
        <w:r>
          <w:rPr>
            <w:spacing w:val="-2"/>
            <w:sz w:val="28"/>
          </w:rPr>
          <w:t>»</w:t>
        </w:r>
        <w:r>
          <w:rPr>
            <w:sz w:val="28"/>
          </w:rPr>
          <w:tab/>
        </w:r>
        <w:r>
          <w:rPr>
            <w:spacing w:val="-5"/>
            <w:sz w:val="28"/>
          </w:rPr>
          <w:t>28</w:t>
        </w:r>
      </w:hyperlink>
    </w:p>
    <w:p w14:paraId="05A0CD2C" w14:textId="77777777" w:rsidR="00CB40BE" w:rsidRDefault="004F3174">
      <w:pPr>
        <w:pStyle w:val="a5"/>
        <w:numPr>
          <w:ilvl w:val="1"/>
          <w:numId w:val="12"/>
        </w:numPr>
        <w:tabs>
          <w:tab w:val="left" w:pos="706"/>
          <w:tab w:val="left" w:leader="dot" w:pos="9348"/>
        </w:tabs>
        <w:spacing w:before="160"/>
        <w:ind w:left="706" w:hanging="421"/>
        <w:rPr>
          <w:sz w:val="28"/>
        </w:rPr>
      </w:pPr>
      <w:hyperlink w:anchor="_bookmark6" w:history="1">
        <w:r>
          <w:rPr>
            <w:sz w:val="28"/>
          </w:rPr>
          <w:t>Рынок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платежных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карт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федерации</w:t>
        </w:r>
        <w:r>
          <w:rPr>
            <w:sz w:val="28"/>
          </w:rPr>
          <w:tab/>
        </w:r>
        <w:r>
          <w:rPr>
            <w:spacing w:val="-5"/>
            <w:sz w:val="28"/>
          </w:rPr>
          <w:t>28</w:t>
        </w:r>
      </w:hyperlink>
    </w:p>
    <w:p w14:paraId="04EBBB9F" w14:textId="77777777" w:rsidR="00CB40BE" w:rsidRDefault="004F3174">
      <w:pPr>
        <w:pStyle w:val="a5"/>
        <w:numPr>
          <w:ilvl w:val="1"/>
          <w:numId w:val="12"/>
        </w:numPr>
        <w:tabs>
          <w:tab w:val="left" w:pos="706"/>
          <w:tab w:val="left" w:leader="dot" w:pos="9348"/>
        </w:tabs>
        <w:spacing w:before="163" w:line="360" w:lineRule="auto"/>
        <w:ind w:left="285" w:right="289" w:firstLine="0"/>
        <w:rPr>
          <w:sz w:val="28"/>
        </w:rPr>
      </w:pPr>
      <w:hyperlink w:anchor="_bookmark7" w:history="1">
        <w:r>
          <w:rPr>
            <w:sz w:val="28"/>
          </w:rPr>
          <w:t xml:space="preserve">Характеристика </w:t>
        </w:r>
        <w:proofErr w:type="spellStart"/>
        <w:r>
          <w:rPr>
            <w:sz w:val="28"/>
          </w:rPr>
          <w:t>ао</w:t>
        </w:r>
        <w:proofErr w:type="spellEnd"/>
        <w:r>
          <w:rPr>
            <w:sz w:val="28"/>
          </w:rPr>
          <w:t xml:space="preserve"> «</w:t>
        </w:r>
        <w:proofErr w:type="spellStart"/>
        <w:r>
          <w:rPr>
            <w:sz w:val="28"/>
          </w:rPr>
          <w:t>россельхозбанка</w:t>
        </w:r>
        <w:proofErr w:type="spellEnd"/>
        <w:r>
          <w:rPr>
            <w:sz w:val="28"/>
          </w:rPr>
          <w:t>» и анализ его финансовых</w:t>
        </w:r>
      </w:hyperlink>
      <w:r>
        <w:rPr>
          <w:sz w:val="28"/>
        </w:rPr>
        <w:t xml:space="preserve"> </w:t>
      </w:r>
      <w:hyperlink w:anchor="_bookmark7" w:history="1">
        <w:r>
          <w:rPr>
            <w:spacing w:val="-2"/>
            <w:sz w:val="28"/>
          </w:rPr>
          <w:t>показателей</w:t>
        </w:r>
        <w:r>
          <w:rPr>
            <w:sz w:val="28"/>
          </w:rPr>
          <w:tab/>
        </w:r>
        <w:r>
          <w:rPr>
            <w:spacing w:val="-5"/>
            <w:sz w:val="28"/>
          </w:rPr>
          <w:t>32</w:t>
        </w:r>
      </w:hyperlink>
    </w:p>
    <w:p w14:paraId="628983CC" w14:textId="77777777" w:rsidR="00CB40BE" w:rsidRDefault="004F3174">
      <w:pPr>
        <w:pStyle w:val="a5"/>
        <w:numPr>
          <w:ilvl w:val="1"/>
          <w:numId w:val="12"/>
        </w:numPr>
        <w:tabs>
          <w:tab w:val="left" w:pos="706"/>
          <w:tab w:val="left" w:leader="dot" w:pos="9348"/>
        </w:tabs>
        <w:spacing w:line="321" w:lineRule="exact"/>
        <w:ind w:left="706" w:hanging="421"/>
        <w:rPr>
          <w:sz w:val="28"/>
        </w:rPr>
      </w:pPr>
      <w:hyperlink w:anchor="_bookmark8" w:history="1">
        <w:r>
          <w:rPr>
            <w:sz w:val="28"/>
          </w:rPr>
          <w:t>Операции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банка</w:t>
        </w:r>
        <w:r>
          <w:rPr>
            <w:spacing w:val="-9"/>
            <w:sz w:val="28"/>
          </w:rPr>
          <w:t xml:space="preserve"> </w:t>
        </w:r>
        <w:proofErr w:type="spellStart"/>
        <w:r>
          <w:rPr>
            <w:sz w:val="28"/>
          </w:rPr>
          <w:t>ао</w:t>
        </w:r>
        <w:proofErr w:type="spellEnd"/>
        <w:r>
          <w:rPr>
            <w:spacing w:val="-6"/>
            <w:sz w:val="28"/>
          </w:rPr>
          <w:t xml:space="preserve"> </w:t>
        </w:r>
        <w:r>
          <w:rPr>
            <w:sz w:val="28"/>
          </w:rPr>
          <w:t>«</w:t>
        </w:r>
        <w:proofErr w:type="spellStart"/>
        <w:r>
          <w:rPr>
            <w:sz w:val="28"/>
          </w:rPr>
          <w:t>россельхозбанк</w:t>
        </w:r>
        <w:proofErr w:type="spellEnd"/>
        <w:r>
          <w:rPr>
            <w:sz w:val="28"/>
          </w:rPr>
          <w:t>»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платежными</w:t>
        </w:r>
        <w:r>
          <w:rPr>
            <w:spacing w:val="-6"/>
            <w:sz w:val="28"/>
          </w:rPr>
          <w:t xml:space="preserve"> </w:t>
        </w:r>
        <w:r>
          <w:rPr>
            <w:spacing w:val="-2"/>
            <w:sz w:val="28"/>
          </w:rPr>
          <w:t>картами</w:t>
        </w:r>
        <w:r>
          <w:rPr>
            <w:sz w:val="28"/>
          </w:rPr>
          <w:tab/>
        </w:r>
        <w:r>
          <w:rPr>
            <w:spacing w:val="-5"/>
            <w:sz w:val="28"/>
          </w:rPr>
          <w:t>44</w:t>
        </w:r>
      </w:hyperlink>
    </w:p>
    <w:p w14:paraId="50921C6C" w14:textId="77777777" w:rsidR="00CB40BE" w:rsidRDefault="004F3174">
      <w:pPr>
        <w:pStyle w:val="a5"/>
        <w:numPr>
          <w:ilvl w:val="0"/>
          <w:numId w:val="12"/>
        </w:numPr>
        <w:tabs>
          <w:tab w:val="left" w:pos="496"/>
          <w:tab w:val="left" w:leader="dot" w:pos="9348"/>
        </w:tabs>
        <w:spacing w:before="161"/>
        <w:ind w:hanging="211"/>
        <w:rPr>
          <w:sz w:val="28"/>
        </w:rPr>
      </w:pPr>
      <w:hyperlink w:anchor="_bookmark9" w:history="1">
        <w:r>
          <w:rPr>
            <w:sz w:val="28"/>
          </w:rPr>
          <w:t>Проблемы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пути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решения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развития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рынка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платежных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карт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5"/>
            <w:sz w:val="28"/>
          </w:rPr>
          <w:t xml:space="preserve"> </w:t>
        </w:r>
        <w:proofErr w:type="spellStart"/>
        <w:r>
          <w:rPr>
            <w:spacing w:val="-5"/>
            <w:sz w:val="28"/>
          </w:rPr>
          <w:t>рф</w:t>
        </w:r>
        <w:proofErr w:type="spellEnd"/>
        <w:r>
          <w:rPr>
            <w:sz w:val="28"/>
          </w:rPr>
          <w:tab/>
        </w:r>
        <w:r>
          <w:rPr>
            <w:spacing w:val="-5"/>
            <w:sz w:val="28"/>
          </w:rPr>
          <w:t>53</w:t>
        </w:r>
      </w:hyperlink>
    </w:p>
    <w:p w14:paraId="105949FB" w14:textId="77777777" w:rsidR="00CB40BE" w:rsidRDefault="004F3174">
      <w:pPr>
        <w:pStyle w:val="a3"/>
        <w:tabs>
          <w:tab w:val="left" w:leader="dot" w:pos="9348"/>
        </w:tabs>
        <w:spacing w:before="160"/>
        <w:ind w:left="285"/>
      </w:pPr>
      <w:hyperlink w:anchor="_bookmark10" w:history="1">
        <w:r>
          <w:rPr>
            <w:spacing w:val="-2"/>
          </w:rPr>
          <w:t>Заключение</w:t>
        </w:r>
        <w:r>
          <w:tab/>
        </w:r>
        <w:r>
          <w:rPr>
            <w:spacing w:val="-5"/>
          </w:rPr>
          <w:t>61</w:t>
        </w:r>
      </w:hyperlink>
    </w:p>
    <w:p w14:paraId="4C77E77E" w14:textId="77777777" w:rsidR="00CB40BE" w:rsidRDefault="004F3174">
      <w:pPr>
        <w:pStyle w:val="a3"/>
        <w:tabs>
          <w:tab w:val="left" w:leader="dot" w:pos="9348"/>
        </w:tabs>
        <w:spacing w:before="163"/>
        <w:ind w:left="285"/>
      </w:pPr>
      <w:hyperlink w:anchor="_bookmark11" w:history="1">
        <w:r>
          <w:t>Список</w:t>
        </w:r>
        <w:r>
          <w:rPr>
            <w:spacing w:val="-12"/>
          </w:rPr>
          <w:t xml:space="preserve"> </w:t>
        </w:r>
        <w:r>
          <w:t>использованных</w:t>
        </w:r>
        <w:r>
          <w:rPr>
            <w:spacing w:val="-7"/>
          </w:rPr>
          <w:t xml:space="preserve"> </w:t>
        </w:r>
        <w:r>
          <w:rPr>
            <w:spacing w:val="-2"/>
          </w:rPr>
          <w:t>источников</w:t>
        </w:r>
        <w:r>
          <w:tab/>
        </w:r>
        <w:r>
          <w:rPr>
            <w:spacing w:val="-5"/>
          </w:rPr>
          <w:t>64</w:t>
        </w:r>
      </w:hyperlink>
    </w:p>
    <w:p w14:paraId="2EF8A74A" w14:textId="77777777" w:rsidR="00CB40BE" w:rsidRDefault="004F3174">
      <w:pPr>
        <w:pStyle w:val="a3"/>
        <w:tabs>
          <w:tab w:val="left" w:leader="dot" w:pos="9348"/>
        </w:tabs>
        <w:spacing w:before="161"/>
        <w:ind w:left="285"/>
      </w:pPr>
      <w:hyperlink w:anchor="_bookmark12" w:history="1">
        <w:r>
          <w:rPr>
            <w:spacing w:val="-2"/>
          </w:rPr>
          <w:t>Приложения</w:t>
        </w:r>
        <w:r>
          <w:tab/>
        </w:r>
        <w:r>
          <w:rPr>
            <w:spacing w:val="-5"/>
          </w:rPr>
          <w:t>69</w:t>
        </w:r>
      </w:hyperlink>
    </w:p>
    <w:p w14:paraId="1436858C" w14:textId="77777777" w:rsidR="00CB40BE" w:rsidRDefault="00CB40BE">
      <w:pPr>
        <w:pStyle w:val="a3"/>
        <w:sectPr w:rsidR="00CB40BE">
          <w:footerReference w:type="default" r:id="rId7"/>
          <w:pgSz w:w="11910" w:h="16840"/>
          <w:pgMar w:top="1040" w:right="566" w:bottom="940" w:left="1417" w:header="0" w:footer="758" w:gutter="0"/>
          <w:pgNumType w:start="2"/>
          <w:cols w:space="720"/>
        </w:sectPr>
      </w:pPr>
    </w:p>
    <w:p w14:paraId="0AAE002A" w14:textId="77777777" w:rsidR="00CB40BE" w:rsidRDefault="004F3174">
      <w:pPr>
        <w:pStyle w:val="a3"/>
        <w:spacing w:before="67"/>
        <w:ind w:right="1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048F67E" w14:textId="77777777" w:rsidR="00CB40BE" w:rsidRDefault="00CB40BE">
      <w:pPr>
        <w:pStyle w:val="a3"/>
      </w:pPr>
    </w:p>
    <w:p w14:paraId="1A251232" w14:textId="77777777" w:rsidR="00CB40BE" w:rsidRDefault="00CB40BE">
      <w:pPr>
        <w:pStyle w:val="a3"/>
      </w:pPr>
    </w:p>
    <w:p w14:paraId="1B37DA83" w14:textId="77777777" w:rsidR="00CB40BE" w:rsidRDefault="00CB40BE">
      <w:pPr>
        <w:pStyle w:val="a3"/>
        <w:spacing w:before="25"/>
      </w:pPr>
    </w:p>
    <w:p w14:paraId="48C69EF8" w14:textId="77777777" w:rsidR="00CB40BE" w:rsidRDefault="004F3174">
      <w:pPr>
        <w:pStyle w:val="a3"/>
        <w:spacing w:line="360" w:lineRule="auto"/>
        <w:ind w:left="285" w:right="279" w:firstLine="707"/>
        <w:jc w:val="both"/>
      </w:pPr>
      <w:r>
        <w:t>На сегодняшний момент в России сформировалась экономическая система, основанная на базе коммерческого и хозяйственного расчета. В условиях непростой геополитической обстановки каждый субъект экономического хозяйствования должен быть максимально</w:t>
      </w:r>
      <w:r>
        <w:t xml:space="preserve"> конкурентоспособным для сохранения свой рыночной ниши и обеспечения платежеспособным покупательским спросом. Банки в этой системе не просто не являются исключением, но и задают определенный тон, выступая финансовым ядром национальной экономики.</w:t>
      </w:r>
    </w:p>
    <w:p w14:paraId="06CD5F99" w14:textId="77777777" w:rsidR="00CB40BE" w:rsidRDefault="004F3174">
      <w:pPr>
        <w:pStyle w:val="a3"/>
        <w:spacing w:before="1" w:line="360" w:lineRule="auto"/>
        <w:ind w:left="285" w:right="280" w:firstLine="707"/>
        <w:jc w:val="both"/>
      </w:pPr>
      <w:r>
        <w:t>Современна</w:t>
      </w:r>
      <w:r>
        <w:t xml:space="preserve">я банковская система – источник финансового снабжения национальной экономики. Банки предоставляют кредитные средства организациям и населению, одновременно принимая от них же средства во </w:t>
      </w:r>
      <w:r>
        <w:rPr>
          <w:spacing w:val="-2"/>
        </w:rPr>
        <w:t>вклады.</w:t>
      </w:r>
    </w:p>
    <w:p w14:paraId="0FD91959" w14:textId="77777777" w:rsidR="00CB40BE" w:rsidRDefault="004F3174">
      <w:pPr>
        <w:pStyle w:val="a3"/>
        <w:spacing w:line="360" w:lineRule="auto"/>
        <w:ind w:left="285" w:right="281" w:firstLine="707"/>
        <w:jc w:val="both"/>
      </w:pPr>
      <w:r>
        <w:t>Помимо расчетов наличными средствами в современном мире все б</w:t>
      </w:r>
      <w:r>
        <w:t>ольшую актуальность приобретают безналичные расчеты. В последнее десятилетие расчеты за приобретаемые продукты в магазинах, аптеках, заправках, на интернет-площадках возросли в сотни раз. Повсеместное внедрение платежных карт предоставляет множество преиму</w:t>
      </w:r>
      <w:r>
        <w:t xml:space="preserve">ществ как их держателям, так и финансово-кредитным организациям и государству. Для клиентов </w:t>
      </w:r>
      <w:proofErr w:type="gramStart"/>
      <w:r>
        <w:t>- это</w:t>
      </w:r>
      <w:proofErr w:type="gramEnd"/>
      <w:r>
        <w:t xml:space="preserve"> легкость использования, удобство, надежность, практичность, а также отсутствие необходимости иметь при себе наличные деньги. Для организаций же повышение конк</w:t>
      </w:r>
      <w:r>
        <w:t>урентоспособности и престижа, наличие гарантий платежей.</w:t>
      </w:r>
    </w:p>
    <w:p w14:paraId="16AE179E" w14:textId="77777777" w:rsidR="00CB40BE" w:rsidRDefault="004F3174">
      <w:pPr>
        <w:pStyle w:val="a3"/>
        <w:spacing w:before="1" w:line="360" w:lineRule="auto"/>
        <w:ind w:left="285" w:right="280" w:firstLine="707"/>
        <w:jc w:val="both"/>
      </w:pPr>
      <w:r>
        <w:t>Актуальность темы исследования заключается в том, что внедрение платежных карт является важнейшей тенденцией развития технологии безналичных расчетов в банковской деятельности. Для кредитных организаций, выдающих платежные карты, это позволяет аккумулирова</w:t>
      </w:r>
      <w:r>
        <w:t>ть дополнительные средства на карточных счетах клиентов, вовлекать клиентов</w:t>
      </w:r>
    </w:p>
    <w:p w14:paraId="2FCCC94A" w14:textId="77777777" w:rsidR="00CB40BE" w:rsidRDefault="00CB40BE">
      <w:pPr>
        <w:pStyle w:val="a3"/>
        <w:spacing w:line="360" w:lineRule="auto"/>
        <w:jc w:val="both"/>
        <w:sectPr w:rsidR="00CB40BE">
          <w:pgSz w:w="11910" w:h="16840"/>
          <w:pgMar w:top="1040" w:right="566" w:bottom="940" w:left="1417" w:header="0" w:footer="758" w:gutter="0"/>
          <w:cols w:space="720"/>
        </w:sectPr>
      </w:pPr>
    </w:p>
    <w:p w14:paraId="5E52DAE5" w14:textId="77777777" w:rsidR="00CB40BE" w:rsidRDefault="004F3174">
      <w:pPr>
        <w:pStyle w:val="a3"/>
        <w:spacing w:before="67" w:line="362" w:lineRule="auto"/>
        <w:ind w:left="285" w:right="282"/>
        <w:jc w:val="both"/>
      </w:pPr>
      <w:r>
        <w:lastRenderedPageBreak/>
        <w:t>в транзакционную активность, позволяющих получать дополнительный доход, что обусловило выбор темы выпускной квалификационной работы.</w:t>
      </w:r>
    </w:p>
    <w:p w14:paraId="2BA47A2E" w14:textId="77777777" w:rsidR="00CB40BE" w:rsidRDefault="004F3174">
      <w:pPr>
        <w:pStyle w:val="a3"/>
        <w:spacing w:line="360" w:lineRule="auto"/>
        <w:ind w:left="285" w:right="280" w:firstLine="707"/>
        <w:jc w:val="both"/>
      </w:pPr>
      <w:r>
        <w:t>Развитие рыночных отношений в</w:t>
      </w:r>
      <w:r>
        <w:t xml:space="preserve"> России делает чрезвычайно важным вопрос о функциях и операциях коммерческих банков. Сегодня, в условиях развитых товарных и финансовых рынков, структура банковской системы резко усложняется. Идет поиск оптимальных форм институционального устройства</w:t>
      </w:r>
      <w:r>
        <w:rPr>
          <w:spacing w:val="-18"/>
        </w:rPr>
        <w:t xml:space="preserve"> </w:t>
      </w:r>
      <w:r>
        <w:t>кредитной</w:t>
      </w:r>
      <w:r>
        <w:rPr>
          <w:spacing w:val="-17"/>
        </w:rPr>
        <w:t xml:space="preserve"> </w:t>
      </w:r>
      <w:r>
        <w:t>системы,</w:t>
      </w:r>
      <w:r>
        <w:rPr>
          <w:spacing w:val="-18"/>
        </w:rPr>
        <w:t xml:space="preserve"> </w:t>
      </w:r>
      <w:r>
        <w:t>эффективно</w:t>
      </w:r>
      <w:r>
        <w:rPr>
          <w:spacing w:val="-17"/>
        </w:rPr>
        <w:t xml:space="preserve"> </w:t>
      </w:r>
      <w:r>
        <w:t>работающего</w:t>
      </w:r>
      <w:r>
        <w:rPr>
          <w:spacing w:val="-18"/>
        </w:rPr>
        <w:t xml:space="preserve"> </w:t>
      </w:r>
      <w:r>
        <w:t>механизма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рынке капиталов, новых методов обслуживания коммерческих структур. Вышеизложенное дополнительно подчеркивает актуальность изучения темы направлений</w:t>
      </w:r>
      <w:r>
        <w:rPr>
          <w:spacing w:val="-18"/>
        </w:rPr>
        <w:t xml:space="preserve"> </w:t>
      </w:r>
      <w:r>
        <w:t>совершенствования</w:t>
      </w:r>
      <w:r>
        <w:rPr>
          <w:spacing w:val="-17"/>
        </w:rPr>
        <w:t xml:space="preserve"> </w:t>
      </w:r>
      <w:r>
        <w:t>банковских</w:t>
      </w:r>
      <w:r>
        <w:rPr>
          <w:spacing w:val="-18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платежными</w:t>
      </w:r>
      <w:r>
        <w:rPr>
          <w:spacing w:val="-17"/>
        </w:rPr>
        <w:t xml:space="preserve"> </w:t>
      </w:r>
      <w:r>
        <w:t>ка</w:t>
      </w:r>
      <w:r>
        <w:t>ртами и направлений снижения рисков, связанных с этим процессом.</w:t>
      </w:r>
    </w:p>
    <w:p w14:paraId="5FEFFB45" w14:textId="77777777" w:rsidR="00CB40BE" w:rsidRDefault="004F3174">
      <w:pPr>
        <w:pStyle w:val="a3"/>
        <w:spacing w:line="360" w:lineRule="auto"/>
        <w:ind w:left="285" w:right="281" w:firstLine="707"/>
        <w:jc w:val="both"/>
      </w:pPr>
      <w:r>
        <w:t>Целью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изучение рынка</w:t>
      </w:r>
      <w:r>
        <w:rPr>
          <w:spacing w:val="-3"/>
        </w:rPr>
        <w:t xml:space="preserve"> </w:t>
      </w:r>
      <w:r>
        <w:t>платёжных</w:t>
      </w:r>
      <w:r>
        <w:rPr>
          <w:spacing w:val="-2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а также проблем и перспектив развития.</w:t>
      </w:r>
    </w:p>
    <w:p w14:paraId="148767A0" w14:textId="77777777" w:rsidR="00CB40BE" w:rsidRDefault="004F3174">
      <w:pPr>
        <w:pStyle w:val="a3"/>
        <w:spacing w:line="360" w:lineRule="auto"/>
        <w:ind w:left="285" w:right="280" w:firstLine="707"/>
        <w:jc w:val="both"/>
      </w:pPr>
      <w:r>
        <w:t xml:space="preserve">Для достижения обозначенной в выпускной квалификационной работе цели необходимо решить </w:t>
      </w:r>
      <w:r>
        <w:t>следующие задачи:</w:t>
      </w:r>
    </w:p>
    <w:p w14:paraId="299F2BA2" w14:textId="77777777" w:rsidR="00CB40BE" w:rsidRDefault="004F3174">
      <w:pPr>
        <w:pStyle w:val="a5"/>
        <w:numPr>
          <w:ilvl w:val="0"/>
          <w:numId w:val="11"/>
        </w:numPr>
        <w:tabs>
          <w:tab w:val="left" w:pos="1203"/>
        </w:tabs>
        <w:spacing w:line="321" w:lineRule="exact"/>
        <w:ind w:left="1203" w:hanging="21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системе.</w:t>
      </w:r>
    </w:p>
    <w:p w14:paraId="5A59BCC4" w14:textId="77777777" w:rsidR="00CB40BE" w:rsidRDefault="004F3174">
      <w:pPr>
        <w:pStyle w:val="a5"/>
        <w:numPr>
          <w:ilvl w:val="0"/>
          <w:numId w:val="11"/>
        </w:numPr>
        <w:tabs>
          <w:tab w:val="left" w:pos="1203"/>
        </w:tabs>
        <w:spacing w:before="157"/>
        <w:ind w:left="1203" w:hanging="210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банка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платежными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картами.</w:t>
      </w:r>
    </w:p>
    <w:p w14:paraId="3FABA004" w14:textId="77777777" w:rsidR="00CB40BE" w:rsidRDefault="004F3174">
      <w:pPr>
        <w:pStyle w:val="a5"/>
        <w:numPr>
          <w:ilvl w:val="0"/>
          <w:numId w:val="11"/>
        </w:numPr>
        <w:tabs>
          <w:tab w:val="left" w:pos="1231"/>
        </w:tabs>
        <w:spacing w:before="161" w:line="362" w:lineRule="auto"/>
        <w:ind w:left="285" w:right="286" w:firstLine="707"/>
        <w:rPr>
          <w:sz w:val="28"/>
        </w:rPr>
      </w:pPr>
      <w:r>
        <w:rPr>
          <w:sz w:val="28"/>
        </w:rPr>
        <w:t>Осветить российский и зарубежный опыт использования платежных карт в расчетах.</w:t>
      </w:r>
    </w:p>
    <w:p w14:paraId="36269A1D" w14:textId="77777777" w:rsidR="00CB40BE" w:rsidRDefault="004F3174">
      <w:pPr>
        <w:pStyle w:val="a5"/>
        <w:numPr>
          <w:ilvl w:val="0"/>
          <w:numId w:val="11"/>
        </w:numPr>
        <w:tabs>
          <w:tab w:val="left" w:pos="1222"/>
        </w:tabs>
        <w:spacing w:line="360" w:lineRule="auto"/>
        <w:ind w:left="285" w:right="288" w:firstLine="707"/>
        <w:rPr>
          <w:sz w:val="28"/>
        </w:rPr>
      </w:pPr>
      <w:r>
        <w:rPr>
          <w:sz w:val="28"/>
        </w:rPr>
        <w:t>Провести анализ деятельности банка АО «</w:t>
      </w:r>
      <w:proofErr w:type="spellStart"/>
      <w:r>
        <w:rPr>
          <w:sz w:val="28"/>
        </w:rPr>
        <w:t>Россельхозбанк</w:t>
      </w:r>
      <w:proofErr w:type="spellEnd"/>
      <w:r>
        <w:rPr>
          <w:sz w:val="28"/>
        </w:rPr>
        <w:t>» на рынке платежных карт.</w:t>
      </w:r>
    </w:p>
    <w:p w14:paraId="01F30A27" w14:textId="77777777" w:rsidR="00CB40BE" w:rsidRDefault="004F3174">
      <w:pPr>
        <w:pStyle w:val="a5"/>
        <w:numPr>
          <w:ilvl w:val="0"/>
          <w:numId w:val="11"/>
        </w:numPr>
        <w:tabs>
          <w:tab w:val="left" w:pos="1195"/>
        </w:tabs>
        <w:spacing w:line="362" w:lineRule="auto"/>
        <w:ind w:left="285" w:right="287" w:firstLine="707"/>
        <w:rPr>
          <w:sz w:val="28"/>
        </w:rPr>
      </w:pPr>
      <w:r>
        <w:rPr>
          <w:sz w:val="28"/>
        </w:rPr>
        <w:t>Выявить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банка с платежными картами в России.</w:t>
      </w:r>
    </w:p>
    <w:p w14:paraId="63D935CF" w14:textId="77777777" w:rsidR="00CB40BE" w:rsidRDefault="004F3174">
      <w:pPr>
        <w:pStyle w:val="a3"/>
        <w:tabs>
          <w:tab w:val="left" w:pos="2504"/>
          <w:tab w:val="left" w:pos="4452"/>
          <w:tab w:val="left" w:pos="4903"/>
          <w:tab w:val="left" w:pos="6016"/>
          <w:tab w:val="left" w:pos="7370"/>
          <w:tab w:val="left" w:pos="8095"/>
        </w:tabs>
        <w:spacing w:line="360" w:lineRule="auto"/>
        <w:ind w:left="285" w:right="282" w:firstLine="707"/>
      </w:pPr>
      <w:r>
        <w:rPr>
          <w:spacing w:val="-2"/>
        </w:rPr>
        <w:t>Объектом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6"/>
        </w:rPr>
        <w:t>АО</w:t>
      </w:r>
      <w:r>
        <w:tab/>
      </w:r>
      <w:r>
        <w:rPr>
          <w:spacing w:val="-2"/>
        </w:rPr>
        <w:t xml:space="preserve">«Российский </w:t>
      </w:r>
      <w:r>
        <w:t>сельскохозяйственный банк»</w:t>
      </w:r>
    </w:p>
    <w:p w14:paraId="1EF23685" w14:textId="77777777" w:rsidR="00CB40BE" w:rsidRDefault="004F3174">
      <w:pPr>
        <w:pStyle w:val="a3"/>
        <w:spacing w:line="362" w:lineRule="auto"/>
        <w:ind w:left="285" w:firstLine="707"/>
      </w:pPr>
      <w:r>
        <w:t>Предмет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5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денежные</w:t>
      </w:r>
      <w:r>
        <w:rPr>
          <w:spacing w:val="-17"/>
        </w:rPr>
        <w:t xml:space="preserve"> </w:t>
      </w:r>
      <w:r>
        <w:t>отношения,</w:t>
      </w:r>
      <w:r>
        <w:rPr>
          <w:spacing w:val="-18"/>
        </w:rPr>
        <w:t xml:space="preserve"> </w:t>
      </w:r>
      <w:r>
        <w:t>возникающие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 использования платежных карт коммерческими банками.</w:t>
      </w:r>
    </w:p>
    <w:p w14:paraId="4D226182" w14:textId="77777777" w:rsidR="00CB40BE" w:rsidRDefault="004F3174">
      <w:pPr>
        <w:pStyle w:val="a3"/>
        <w:spacing w:line="360" w:lineRule="auto"/>
        <w:ind w:left="285" w:firstLine="707"/>
      </w:pPr>
      <w:r>
        <w:t>Исследование</w:t>
      </w:r>
      <w:r>
        <w:rPr>
          <w:spacing w:val="40"/>
        </w:rPr>
        <w:t xml:space="preserve"> </w:t>
      </w:r>
      <w:r>
        <w:t>провод</w:t>
      </w:r>
      <w:r>
        <w:t>илось</w:t>
      </w:r>
      <w:r>
        <w:rPr>
          <w:spacing w:val="40"/>
        </w:rPr>
        <w:t xml:space="preserve"> </w:t>
      </w:r>
      <w:r>
        <w:t>традиционным</w:t>
      </w:r>
      <w:r>
        <w:rPr>
          <w:spacing w:val="40"/>
        </w:rPr>
        <w:t xml:space="preserve"> </w:t>
      </w:r>
      <w:r>
        <w:t>аналитическим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с применением элементов статистического метода и метода синтеза.</w:t>
      </w:r>
    </w:p>
    <w:p w14:paraId="3B03A639" w14:textId="77777777" w:rsidR="00CB40BE" w:rsidRDefault="00CB40BE">
      <w:pPr>
        <w:pStyle w:val="a3"/>
        <w:spacing w:line="360" w:lineRule="auto"/>
        <w:sectPr w:rsidR="00CB40BE">
          <w:pgSz w:w="11910" w:h="16840"/>
          <w:pgMar w:top="1040" w:right="566" w:bottom="940" w:left="1417" w:header="0" w:footer="758" w:gutter="0"/>
          <w:cols w:space="720"/>
        </w:sectPr>
      </w:pPr>
    </w:p>
    <w:p w14:paraId="160CA510" w14:textId="77777777" w:rsidR="00CB40BE" w:rsidRDefault="004F3174">
      <w:pPr>
        <w:pStyle w:val="a3"/>
        <w:spacing w:before="67" w:line="360" w:lineRule="auto"/>
        <w:ind w:left="285" w:right="281" w:firstLine="707"/>
        <w:jc w:val="both"/>
      </w:pPr>
      <w:r>
        <w:lastRenderedPageBreak/>
        <w:t>Структура выпускной квалификационной работы обусловлена целью, задачами,</w:t>
      </w:r>
      <w:r>
        <w:rPr>
          <w:spacing w:val="-8"/>
        </w:rPr>
        <w:t xml:space="preserve"> </w:t>
      </w:r>
      <w:r>
        <w:t>методологической,</w:t>
      </w:r>
      <w:r>
        <w:rPr>
          <w:spacing w:val="-8"/>
        </w:rPr>
        <w:t xml:space="preserve"> </w:t>
      </w:r>
      <w:r>
        <w:t>литературной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базой,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 характером предмета и объекта исследования. Работа состоит из содержания, введения,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глав,</w:t>
      </w:r>
      <w:r>
        <w:rPr>
          <w:spacing w:val="-6"/>
        </w:rPr>
        <w:t xml:space="preserve"> </w:t>
      </w:r>
      <w:r>
        <w:t>заключения,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четырех </w:t>
      </w:r>
      <w:r>
        <w:rPr>
          <w:spacing w:val="-2"/>
        </w:rPr>
        <w:t>приложений.</w:t>
      </w:r>
    </w:p>
    <w:p w14:paraId="7E250DCE" w14:textId="77777777" w:rsidR="00CB40BE" w:rsidRDefault="004F3174">
      <w:pPr>
        <w:pStyle w:val="a3"/>
        <w:spacing w:before="2" w:line="360" w:lineRule="auto"/>
        <w:ind w:left="285" w:right="287" w:firstLine="707"/>
        <w:jc w:val="both"/>
      </w:pPr>
      <w:r>
        <w:t>В первой части выпускной квалификационной работы были рассмотрены теоретические аспекты во</w:t>
      </w:r>
      <w:r>
        <w:t>зникновения, использования и дальнейшего распространения платежных карт.</w:t>
      </w:r>
    </w:p>
    <w:p w14:paraId="6E8FA479" w14:textId="77777777" w:rsidR="00CB40BE" w:rsidRDefault="004F3174">
      <w:pPr>
        <w:pStyle w:val="a3"/>
        <w:spacing w:line="360" w:lineRule="auto"/>
        <w:ind w:left="285" w:right="288" w:firstLine="707"/>
        <w:jc w:val="both"/>
      </w:pPr>
      <w:r>
        <w:t>Во второй главе данной работы был осуществлен анализ основных финансовых показателей деятельности АО «</w:t>
      </w:r>
      <w:proofErr w:type="spellStart"/>
      <w:r>
        <w:t>Россельхозбанк</w:t>
      </w:r>
      <w:proofErr w:type="spellEnd"/>
      <w:r>
        <w:t>», произведена оценка эффективности использования платежных карт ба</w:t>
      </w:r>
      <w:r>
        <w:t>нка.</w:t>
      </w:r>
    </w:p>
    <w:p w14:paraId="17A5B3EA" w14:textId="77777777" w:rsidR="00CB40BE" w:rsidRDefault="004F3174">
      <w:pPr>
        <w:pStyle w:val="a3"/>
        <w:spacing w:line="360" w:lineRule="auto"/>
        <w:ind w:left="285" w:right="280" w:firstLine="707"/>
        <w:jc w:val="both"/>
      </w:pPr>
      <w:r>
        <w:t>В третьей главе выпускной квалификационной работы было выяснено, что относится к основным проблемам развития современного рынка платежных банковских карт и пути их решения.</w:t>
      </w:r>
    </w:p>
    <w:p w14:paraId="4AF3D885" w14:textId="77777777" w:rsidR="00CB40BE" w:rsidRDefault="004F3174">
      <w:pPr>
        <w:pStyle w:val="a3"/>
        <w:spacing w:before="1" w:line="360" w:lineRule="auto"/>
        <w:ind w:left="285" w:right="280" w:firstLine="707"/>
        <w:jc w:val="both"/>
      </w:pPr>
      <w:r>
        <w:t xml:space="preserve">Практическая значимость выпускной квалификационной работы заключается в том, что в </w:t>
      </w:r>
      <w:r>
        <w:t>текущих условиях как никогда важно обеспечить конкурентоспособность и максимальную безопасность национальной финансовой системы. В условиях беспрецедентного санкционного гнета необходимо иметь разработанный механизм действий, направленный на укрепление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платежной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РФ,</w:t>
      </w:r>
      <w:r>
        <w:rPr>
          <w:spacing w:val="-15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всей</w:t>
      </w:r>
      <w:r>
        <w:rPr>
          <w:spacing w:val="-16"/>
        </w:rPr>
        <w:t xml:space="preserve"> </w:t>
      </w:r>
      <w:r>
        <w:t>финансово-кредитной национальной системы в целом. Именно поэтому вопросы изучения дальнейшего развития рынка платежных карт весьма интересны и важны для 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стабильности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банковской</w:t>
      </w:r>
      <w:r>
        <w:rPr>
          <w:spacing w:val="-8"/>
        </w:rPr>
        <w:t xml:space="preserve"> </w:t>
      </w:r>
      <w:r>
        <w:t>системы в целом.</w:t>
      </w:r>
    </w:p>
    <w:p w14:paraId="07C64F38" w14:textId="77777777" w:rsidR="00CB40BE" w:rsidRDefault="00CB40BE">
      <w:pPr>
        <w:pStyle w:val="a3"/>
        <w:spacing w:line="360" w:lineRule="auto"/>
        <w:jc w:val="both"/>
        <w:sectPr w:rsidR="00CB40BE">
          <w:pgSz w:w="11910" w:h="16840"/>
          <w:pgMar w:top="1040" w:right="566" w:bottom="940" w:left="1417" w:header="0" w:footer="758" w:gutter="0"/>
          <w:cols w:space="720"/>
        </w:sectPr>
      </w:pPr>
    </w:p>
    <w:p w14:paraId="5DD9D635" w14:textId="77777777" w:rsidR="00CB40BE" w:rsidRDefault="004F3174">
      <w:pPr>
        <w:pStyle w:val="a5"/>
        <w:numPr>
          <w:ilvl w:val="0"/>
          <w:numId w:val="10"/>
        </w:numPr>
        <w:tabs>
          <w:tab w:val="left" w:pos="673"/>
          <w:tab w:val="left" w:pos="3662"/>
        </w:tabs>
        <w:spacing w:before="67" w:line="362" w:lineRule="auto"/>
        <w:ind w:right="462" w:hanging="3200"/>
        <w:jc w:val="left"/>
        <w:rPr>
          <w:sz w:val="28"/>
        </w:rPr>
      </w:pPr>
      <w:bookmarkStart w:id="1" w:name="_bookmark1"/>
      <w:bookmarkEnd w:id="1"/>
      <w:r>
        <w:rPr>
          <w:spacing w:val="-2"/>
          <w:sz w:val="28"/>
        </w:rPr>
        <w:lastRenderedPageBreak/>
        <w:t>ТЕОРЕТИЧЕСКИЕ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АСПЕКТЫ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ИСПОЛЬЗОВАНИЯ </w:t>
      </w:r>
      <w:r>
        <w:rPr>
          <w:sz w:val="28"/>
        </w:rPr>
        <w:t>ПЛАТЕЖНЫХ КАРТ</w:t>
      </w:r>
    </w:p>
    <w:p w14:paraId="08FB984F" w14:textId="77777777" w:rsidR="00CB40BE" w:rsidRDefault="00CB40BE">
      <w:pPr>
        <w:pStyle w:val="a3"/>
      </w:pPr>
    </w:p>
    <w:p w14:paraId="370EB523" w14:textId="77777777" w:rsidR="00CB40BE" w:rsidRDefault="00CB40BE">
      <w:pPr>
        <w:pStyle w:val="a3"/>
        <w:spacing w:before="249"/>
      </w:pPr>
    </w:p>
    <w:p w14:paraId="4A47E086" w14:textId="77777777" w:rsidR="00CB40BE" w:rsidRDefault="004F3174">
      <w:pPr>
        <w:pStyle w:val="a5"/>
        <w:numPr>
          <w:ilvl w:val="1"/>
          <w:numId w:val="10"/>
        </w:numPr>
        <w:tabs>
          <w:tab w:val="left" w:pos="1735"/>
        </w:tabs>
        <w:ind w:left="1735" w:hanging="421"/>
        <w:jc w:val="left"/>
        <w:rPr>
          <w:sz w:val="28"/>
        </w:rPr>
      </w:pPr>
      <w:bookmarkStart w:id="2" w:name="_bookmark2"/>
      <w:bookmarkEnd w:id="2"/>
      <w:r>
        <w:rPr>
          <w:spacing w:val="-2"/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ПЛАТЕЖНЫХ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ПЛАТЕЖНОЙ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СИСТЕМЕ</w:t>
      </w:r>
    </w:p>
    <w:p w14:paraId="427D423B" w14:textId="77777777" w:rsidR="00CB40BE" w:rsidRDefault="00CB40BE">
      <w:pPr>
        <w:pStyle w:val="a3"/>
      </w:pPr>
    </w:p>
    <w:p w14:paraId="5A62AB32" w14:textId="77777777" w:rsidR="00CB40BE" w:rsidRDefault="00CB40BE">
      <w:pPr>
        <w:pStyle w:val="a3"/>
      </w:pPr>
    </w:p>
    <w:p w14:paraId="164E8E3C" w14:textId="77777777" w:rsidR="00CB40BE" w:rsidRDefault="00CB40BE">
      <w:pPr>
        <w:pStyle w:val="a3"/>
        <w:spacing w:before="159"/>
      </w:pPr>
    </w:p>
    <w:p w14:paraId="5EB34AF1" w14:textId="77777777" w:rsidR="00CB40BE" w:rsidRDefault="004F3174">
      <w:pPr>
        <w:pStyle w:val="a3"/>
        <w:tabs>
          <w:tab w:val="left" w:pos="2194"/>
          <w:tab w:val="left" w:pos="4894"/>
          <w:tab w:val="left" w:pos="5992"/>
          <w:tab w:val="left" w:pos="6460"/>
          <w:tab w:val="left" w:pos="7991"/>
          <w:tab w:val="left" w:pos="8336"/>
          <w:tab w:val="left" w:pos="9257"/>
        </w:tabs>
        <w:spacing w:line="360" w:lineRule="auto"/>
        <w:ind w:left="285" w:right="282" w:firstLine="707"/>
        <w:jc w:val="right"/>
      </w:pPr>
      <w:r>
        <w:t xml:space="preserve">Платежная карта представляет собой пластиковую основу, на которую </w:t>
      </w:r>
      <w:r>
        <w:rPr>
          <w:spacing w:val="-2"/>
        </w:rPr>
        <w:t>записываются</w:t>
      </w:r>
      <w:r>
        <w:tab/>
      </w:r>
      <w:r>
        <w:rPr>
          <w:spacing w:val="-2"/>
        </w:rPr>
        <w:t>идентификационные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держателя,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 xml:space="preserve">все </w:t>
      </w:r>
      <w:r>
        <w:t>необходимые сведения для осуществления расчётных операций. Более того, на</w:t>
      </w:r>
      <w:r>
        <w:rPr>
          <w:spacing w:val="40"/>
        </w:rPr>
        <w:t xml:space="preserve"> </w:t>
      </w:r>
      <w:r>
        <w:t>платежную</w:t>
      </w:r>
      <w:r>
        <w:rPr>
          <w:spacing w:val="40"/>
        </w:rPr>
        <w:t xml:space="preserve"> </w:t>
      </w:r>
      <w:r>
        <w:t>карту</w:t>
      </w:r>
      <w:r>
        <w:rPr>
          <w:spacing w:val="4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кредита</w:t>
      </w:r>
      <w:r>
        <w:rPr>
          <w:spacing w:val="40"/>
        </w:rPr>
        <w:t xml:space="preserve"> </w:t>
      </w:r>
      <w:r>
        <w:t>(кредитна</w:t>
      </w:r>
      <w:r>
        <w:t>я</w:t>
      </w:r>
      <w:r>
        <w:rPr>
          <w:spacing w:val="40"/>
        </w:rPr>
        <w:t xml:space="preserve"> </w:t>
      </w:r>
      <w:r>
        <w:t>карта)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овердрафта</w:t>
      </w:r>
      <w:r>
        <w:rPr>
          <w:spacing w:val="40"/>
        </w:rPr>
        <w:t xml:space="preserve"> </w:t>
      </w:r>
      <w:r>
        <w:t>(дебетовая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proofErr w:type="spellStart"/>
      <w:r>
        <w:t>дебетово</w:t>
      </w:r>
      <w:proofErr w:type="spellEnd"/>
      <w:r>
        <w:t>-кредитная</w:t>
      </w:r>
      <w:r>
        <w:rPr>
          <w:spacing w:val="40"/>
        </w:rPr>
        <w:t xml:space="preserve"> </w:t>
      </w:r>
      <w:r>
        <w:t>карта).</w:t>
      </w:r>
      <w:r>
        <w:rPr>
          <w:spacing w:val="40"/>
        </w:rPr>
        <w:t xml:space="preserve"> </w:t>
      </w:r>
      <w:r>
        <w:t>Пластиковая</w:t>
      </w:r>
      <w:r>
        <w:rPr>
          <w:spacing w:val="40"/>
        </w:rPr>
        <w:t xml:space="preserve"> </w:t>
      </w:r>
      <w:r>
        <w:t>карта может выполнять не только функцию платёжного инструмента, но и служить в</w:t>
      </w:r>
      <w:r>
        <w:rPr>
          <w:spacing w:val="-18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дисконтной,</w:t>
      </w:r>
      <w:r>
        <w:rPr>
          <w:spacing w:val="-18"/>
        </w:rPr>
        <w:t xml:space="preserve"> </w:t>
      </w:r>
      <w:r>
        <w:t>клубной,</w:t>
      </w:r>
      <w:r>
        <w:rPr>
          <w:spacing w:val="-17"/>
        </w:rPr>
        <w:t xml:space="preserve"> </w:t>
      </w:r>
      <w:r>
        <w:t>страховой,</w:t>
      </w:r>
      <w:r>
        <w:rPr>
          <w:spacing w:val="-18"/>
        </w:rPr>
        <w:t xml:space="preserve"> </w:t>
      </w:r>
      <w:r>
        <w:t>медицинской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карт. Первое определение банков</w:t>
      </w:r>
      <w:r>
        <w:t>ской платёжной карты было представлено в</w:t>
      </w:r>
    </w:p>
    <w:p w14:paraId="1F4EF3C4" w14:textId="77777777" w:rsidR="00CB40BE" w:rsidRDefault="004F3174">
      <w:pPr>
        <w:pStyle w:val="a3"/>
        <w:spacing w:before="1" w:line="360" w:lineRule="auto"/>
        <w:ind w:left="285" w:right="281"/>
        <w:jc w:val="both"/>
      </w:pPr>
      <w:r>
        <w:t>«Типовых правилах эксплуатации контрольно-кассовых машин при осуществлении</w:t>
      </w:r>
      <w:r>
        <w:rPr>
          <w:spacing w:val="-18"/>
        </w:rPr>
        <w:t xml:space="preserve"> </w:t>
      </w:r>
      <w:r>
        <w:t>денежных</w:t>
      </w:r>
      <w:r>
        <w:rPr>
          <w:spacing w:val="-17"/>
        </w:rPr>
        <w:t xml:space="preserve"> </w:t>
      </w:r>
      <w:r>
        <w:t>расчётов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населением».</w:t>
      </w:r>
      <w:r>
        <w:rPr>
          <w:spacing w:val="-18"/>
        </w:rPr>
        <w:t xml:space="preserve"> </w:t>
      </w:r>
      <w:r>
        <w:t>Согласно</w:t>
      </w:r>
      <w:r>
        <w:rPr>
          <w:spacing w:val="-17"/>
        </w:rPr>
        <w:t xml:space="preserve"> </w:t>
      </w:r>
      <w:r>
        <w:t>этому</w:t>
      </w:r>
      <w:r>
        <w:rPr>
          <w:spacing w:val="-18"/>
        </w:rPr>
        <w:t xml:space="preserve"> </w:t>
      </w:r>
      <w:r>
        <w:t>документу, под картой понимался пластиковый прямоугольник со специальной магнитной полосой, содержащей необходимую для проведения расчётов информацию. Важно отметить, что, несмотря на то что в правилах все карты были объединены под общим названием «кредитн</w:t>
      </w:r>
      <w:r>
        <w:t>ые», в них достаточно подробно описывался процесс списания со счёта клиента средств, необходимых для оплаты товаров, работ или услуг. Данное определение банковской</w:t>
      </w:r>
      <w:r>
        <w:rPr>
          <w:spacing w:val="-11"/>
        </w:rPr>
        <w:t xml:space="preserve"> </w:t>
      </w:r>
      <w:r>
        <w:t>карты</w:t>
      </w:r>
      <w:r>
        <w:rPr>
          <w:spacing w:val="-11"/>
        </w:rPr>
        <w:t xml:space="preserve"> </w:t>
      </w:r>
      <w:r>
        <w:t>отражало</w:t>
      </w:r>
      <w:r>
        <w:rPr>
          <w:spacing w:val="-10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технические</w:t>
      </w:r>
      <w:r>
        <w:rPr>
          <w:spacing w:val="-13"/>
        </w:rPr>
        <w:t xml:space="preserve"> </w:t>
      </w:r>
      <w:r>
        <w:t>характеристики,</w:t>
      </w:r>
      <w:r>
        <w:rPr>
          <w:spacing w:val="-14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раскрывало её финансовую сущность.</w:t>
      </w:r>
    </w:p>
    <w:p w14:paraId="32EA757A" w14:textId="77777777" w:rsidR="00CB40BE" w:rsidRDefault="004F3174">
      <w:pPr>
        <w:pStyle w:val="a3"/>
        <w:spacing w:before="3" w:line="360" w:lineRule="auto"/>
        <w:ind w:left="285" w:right="288" w:firstLine="707"/>
        <w:jc w:val="both"/>
      </w:pPr>
      <w:r>
        <w:t>Платё</w:t>
      </w:r>
      <w:r>
        <w:t>жная карта предназначена для оплаты товаров и услуг. Это является её основной функцией. Кроме того, в случае недостатка наличных денежных средств, у владельца карты всегда есть возможность снять деньги, доступные на карте.</w:t>
      </w:r>
    </w:p>
    <w:p w14:paraId="67A9A9E7" w14:textId="77777777" w:rsidR="00CB40BE" w:rsidRDefault="00CB40BE">
      <w:pPr>
        <w:pStyle w:val="a3"/>
        <w:spacing w:line="360" w:lineRule="auto"/>
        <w:jc w:val="both"/>
        <w:sectPr w:rsidR="00CB40BE">
          <w:pgSz w:w="11910" w:h="16840"/>
          <w:pgMar w:top="1040" w:right="566" w:bottom="940" w:left="1417" w:header="0" w:footer="758" w:gutter="0"/>
          <w:cols w:space="720"/>
        </w:sectPr>
      </w:pPr>
    </w:p>
    <w:p w14:paraId="72E7E1ED" w14:textId="77777777" w:rsidR="00CB40BE" w:rsidRDefault="004F3174">
      <w:pPr>
        <w:pStyle w:val="a3"/>
        <w:spacing w:before="67"/>
        <w:ind w:left="993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3"/>
        </w:rPr>
        <w:t xml:space="preserve"> </w:t>
      </w:r>
      <w:r>
        <w:t>Цен</w:t>
      </w:r>
      <w:r>
        <w:t>тральным</w:t>
      </w:r>
      <w:r>
        <w:rPr>
          <w:spacing w:val="3"/>
        </w:rPr>
        <w:t xml:space="preserve"> </w:t>
      </w:r>
      <w:r>
        <w:t>банком</w:t>
      </w:r>
      <w:r>
        <w:rPr>
          <w:spacing w:val="3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1998</w:t>
      </w:r>
      <w:r>
        <w:rPr>
          <w:spacing w:val="10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Положения</w:t>
      </w:r>
      <w:r>
        <w:rPr>
          <w:spacing w:val="4"/>
        </w:rPr>
        <w:t xml:space="preserve"> </w:t>
      </w:r>
      <w:r>
        <w:t>№23-</w:t>
      </w:r>
      <w:r>
        <w:rPr>
          <w:spacing w:val="-10"/>
        </w:rPr>
        <w:t>П</w:t>
      </w:r>
    </w:p>
    <w:p w14:paraId="44D3273A" w14:textId="77777777" w:rsidR="00CB40BE" w:rsidRDefault="004F3174">
      <w:pPr>
        <w:pStyle w:val="a3"/>
        <w:spacing w:before="163" w:line="360" w:lineRule="auto"/>
        <w:ind w:left="285" w:right="284"/>
        <w:jc w:val="both"/>
      </w:pPr>
      <w:r>
        <w:t>«О порядке эмиссии кредитными организациями банковских карт и осуществления расчетов по операциям, совершаемым с их использованием» определение банковской карты получило нормативную регламентацию. В первой ч</w:t>
      </w:r>
      <w:r>
        <w:t>асти Положения, где закреплены основные термины и определения, используемые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карточном</w:t>
      </w:r>
      <w:r>
        <w:rPr>
          <w:spacing w:val="-6"/>
        </w:rPr>
        <w:t xml:space="preserve"> </w:t>
      </w:r>
      <w:r>
        <w:t>рынке,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раскрывается</w:t>
      </w:r>
      <w:r>
        <w:rPr>
          <w:spacing w:val="-6"/>
        </w:rPr>
        <w:t xml:space="preserve"> </w:t>
      </w:r>
      <w:r>
        <w:t>суть конкретных</w:t>
      </w:r>
      <w:r>
        <w:rPr>
          <w:spacing w:val="-18"/>
        </w:rPr>
        <w:t xml:space="preserve"> </w:t>
      </w:r>
      <w:r>
        <w:t>операций,</w:t>
      </w:r>
      <w:r>
        <w:rPr>
          <w:spacing w:val="-17"/>
        </w:rPr>
        <w:t xml:space="preserve"> </w:t>
      </w:r>
      <w:r>
        <w:t>осуществляемых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применением</w:t>
      </w:r>
      <w:r>
        <w:rPr>
          <w:spacing w:val="-18"/>
        </w:rPr>
        <w:t xml:space="preserve"> </w:t>
      </w:r>
      <w:r>
        <w:t>банковских</w:t>
      </w:r>
      <w:r>
        <w:rPr>
          <w:spacing w:val="-17"/>
        </w:rPr>
        <w:t xml:space="preserve"> </w:t>
      </w:r>
      <w:r>
        <w:t>карт,</w:t>
      </w:r>
      <w:r>
        <w:rPr>
          <w:spacing w:val="-18"/>
        </w:rPr>
        <w:t xml:space="preserve"> </w:t>
      </w:r>
      <w:r>
        <w:t xml:space="preserve">было дано определение банковской карты. Под ней понималось «средство для составления расчетных и иных документов, подлежащих оплате за счет </w:t>
      </w:r>
      <w:r>
        <w:rPr>
          <w:spacing w:val="-2"/>
        </w:rPr>
        <w:t>клиента».</w:t>
      </w:r>
    </w:p>
    <w:sectPr w:rsidR="00CB40BE" w:rsidSect="00A15C29">
      <w:pgSz w:w="11910" w:h="16840"/>
      <w:pgMar w:top="1040" w:right="566" w:bottom="940" w:left="1417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6FDF" w14:textId="77777777" w:rsidR="004F3174" w:rsidRDefault="004F3174">
      <w:r>
        <w:separator/>
      </w:r>
    </w:p>
  </w:endnote>
  <w:endnote w:type="continuationSeparator" w:id="0">
    <w:p w14:paraId="6ADD6C9D" w14:textId="77777777" w:rsidR="004F3174" w:rsidRDefault="004F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C27C" w14:textId="77777777" w:rsidR="00CB40BE" w:rsidRDefault="004F3174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74272" behindDoc="1" locked="0" layoutInCell="1" allowOverlap="1" wp14:anchorId="579459BE" wp14:editId="7143B965">
              <wp:simplePos x="0" y="0"/>
              <wp:positionH relativeFrom="page">
                <wp:posOffset>3967098</wp:posOffset>
              </wp:positionH>
              <wp:positionV relativeFrom="page">
                <wp:posOffset>10071329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BF318" w14:textId="77777777" w:rsidR="00CB40BE" w:rsidRDefault="004F3174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459B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5pt;margin-top:793pt;width:13.05pt;height:14.25pt;z-index:-181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c6pwEAAD4DAAAOAAAAZHJzL2Uyb0RvYy54bWysUsFu2zAMvQ/YPwi6N3ZSpO2MOMW2YkWB&#10;YhvQ9gNkWYqFWaImKrHz96NkJy22W7GLTFmPj3yP3NyOtmcHFdCAq/lyUXKmnITWuF3NX56/Xdxw&#10;hlG4VvTgVM2PCvnt9uOHzeArtYIO+lYFRiQOq8HXvIvRV0WBslNW4AK8cvSoIVgR6Rp2RRvEQOy2&#10;L1ZleVUMEFofQCpE+ns3PfJt5tdayfhDa1SR9TWn3mI+Qz6bdBbbjah2QfjOyLkN8Y4urDCOip6p&#10;7kQUbB/MP1TWyAAIOi4k2AK0NlJlDaRmWf6l5qkTXmUtZA76s034/2jl98PPwExb8xVnTlga0bMa&#10;YwMjWyVzBo8VYZ48oeL4BUYachaK/hHkLyRI8QYzJSChkxmjDjZ9SSajRPL/ePacijCZ2K7W15dr&#10;ziQ9LW/KT9frVLZ4TfYB470Cy1JQ80AjzQ2IwyPGCXqCzL1M5VNXcWzGWUQD7ZE0DDTqmuPvvQiK&#10;s/7BkZdpL05BOAXNKQix/wp5e5IUB5/3EbTJlVOJiXeuTEPKvc8Llbbg7T2jXtd++wcAAP//AwBQ&#10;SwMEFAAGAAgAAAAhAN03avPhAAAADQEAAA8AAABkcnMvZG93bnJldi54bWxMj8FOwzAQRO9I/IO1&#10;SNyo3aoxJcSpKgQnJEQaDhyd2E2sxusQu234e5YTHHfmaXam2M5+YGc7RRdQwXIhgFlsg3HYKfio&#10;X+42wGLSaPQQ0Cr4thG25fVVoXMTLljZ8z51jEIw5lpBn9KYcx7b3nodF2G0SN4hTF4nOqeOm0lf&#10;KNwPfCWE5F47pA+9Hu1Tb9vj/uQV7D6xenZfb817dahcXT8IfJVHpW5v5t0jsGTn9AfDb32qDiV1&#10;asIJTWSDArla3xNKRraRtIoQmQla05Akl+sMeFnw/yvKHwAAAP//AwBQSwECLQAUAAYACAAAACEA&#10;toM4kv4AAADhAQAAEwAAAAAAAAAAAAAAAAAAAAAAW0NvbnRlbnRfVHlwZXNdLnhtbFBLAQItABQA&#10;BgAIAAAAIQA4/SH/1gAAAJQBAAALAAAAAAAAAAAAAAAAAC8BAABfcmVscy8ucmVsc1BLAQItABQA&#10;BgAIAAAAIQBrhXc6pwEAAD4DAAAOAAAAAAAAAAAAAAAAAC4CAABkcnMvZTJvRG9jLnhtbFBLAQIt&#10;ABQABgAIAAAAIQDdN2rz4QAAAA0BAAAPAAAAAAAAAAAAAAAAAAEEAABkcnMvZG93bnJldi54bWxQ&#10;SwUGAAAAAAQABADzAAAADwUAAAAA&#10;" filled="f" stroked="f">
              <v:textbox inset="0,0,0,0">
                <w:txbxContent>
                  <w:p w14:paraId="334BF318" w14:textId="77777777" w:rsidR="00CB40BE" w:rsidRDefault="004F3174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C6C8" w14:textId="77777777" w:rsidR="004F3174" w:rsidRDefault="004F3174">
      <w:r>
        <w:separator/>
      </w:r>
    </w:p>
  </w:footnote>
  <w:footnote w:type="continuationSeparator" w:id="0">
    <w:p w14:paraId="7E24366D" w14:textId="77777777" w:rsidR="004F3174" w:rsidRDefault="004F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6F6B"/>
    <w:multiLevelType w:val="hybridMultilevel"/>
    <w:tmpl w:val="512C7CF6"/>
    <w:lvl w:ilvl="0" w:tplc="85405668">
      <w:numFmt w:val="bullet"/>
      <w:lvlText w:val="-"/>
      <w:lvlJc w:val="left"/>
      <w:pPr>
        <w:ind w:left="28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56AF60">
      <w:numFmt w:val="bullet"/>
      <w:lvlText w:val="•"/>
      <w:lvlJc w:val="left"/>
      <w:pPr>
        <w:ind w:left="1244" w:hanging="221"/>
      </w:pPr>
      <w:rPr>
        <w:rFonts w:hint="default"/>
        <w:lang w:val="ru-RU" w:eastAsia="en-US" w:bidi="ar-SA"/>
      </w:rPr>
    </w:lvl>
    <w:lvl w:ilvl="2" w:tplc="6E58A5AC">
      <w:numFmt w:val="bullet"/>
      <w:lvlText w:val="•"/>
      <w:lvlJc w:val="left"/>
      <w:pPr>
        <w:ind w:left="2208" w:hanging="221"/>
      </w:pPr>
      <w:rPr>
        <w:rFonts w:hint="default"/>
        <w:lang w:val="ru-RU" w:eastAsia="en-US" w:bidi="ar-SA"/>
      </w:rPr>
    </w:lvl>
    <w:lvl w:ilvl="3" w:tplc="2744DBB4"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4" w:tplc="48BCA26E">
      <w:numFmt w:val="bullet"/>
      <w:lvlText w:val="•"/>
      <w:lvlJc w:val="left"/>
      <w:pPr>
        <w:ind w:left="4137" w:hanging="221"/>
      </w:pPr>
      <w:rPr>
        <w:rFonts w:hint="default"/>
        <w:lang w:val="ru-RU" w:eastAsia="en-US" w:bidi="ar-SA"/>
      </w:rPr>
    </w:lvl>
    <w:lvl w:ilvl="5" w:tplc="E8EEB768">
      <w:numFmt w:val="bullet"/>
      <w:lvlText w:val="•"/>
      <w:lvlJc w:val="left"/>
      <w:pPr>
        <w:ind w:left="5101" w:hanging="221"/>
      </w:pPr>
      <w:rPr>
        <w:rFonts w:hint="default"/>
        <w:lang w:val="ru-RU" w:eastAsia="en-US" w:bidi="ar-SA"/>
      </w:rPr>
    </w:lvl>
    <w:lvl w:ilvl="6" w:tplc="C304F124">
      <w:numFmt w:val="bullet"/>
      <w:lvlText w:val="•"/>
      <w:lvlJc w:val="left"/>
      <w:pPr>
        <w:ind w:left="6066" w:hanging="221"/>
      </w:pPr>
      <w:rPr>
        <w:rFonts w:hint="default"/>
        <w:lang w:val="ru-RU" w:eastAsia="en-US" w:bidi="ar-SA"/>
      </w:rPr>
    </w:lvl>
    <w:lvl w:ilvl="7" w:tplc="8F645298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11F689B6">
      <w:numFmt w:val="bullet"/>
      <w:lvlText w:val="•"/>
      <w:lvlJc w:val="left"/>
      <w:pPr>
        <w:ind w:left="7994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271B62BC"/>
    <w:multiLevelType w:val="hybridMultilevel"/>
    <w:tmpl w:val="22183F38"/>
    <w:lvl w:ilvl="0" w:tplc="DBD03880">
      <w:start w:val="1"/>
      <w:numFmt w:val="decimal"/>
      <w:lvlText w:val="%1."/>
      <w:lvlJc w:val="left"/>
      <w:pPr>
        <w:ind w:left="293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F2402AC6">
      <w:numFmt w:val="bullet"/>
      <w:lvlText w:val="•"/>
      <w:lvlJc w:val="left"/>
      <w:pPr>
        <w:ind w:left="1132" w:hanging="152"/>
      </w:pPr>
      <w:rPr>
        <w:rFonts w:hint="default"/>
        <w:lang w:val="ru-RU" w:eastAsia="en-US" w:bidi="ar-SA"/>
      </w:rPr>
    </w:lvl>
    <w:lvl w:ilvl="2" w:tplc="78EA29D6">
      <w:numFmt w:val="bullet"/>
      <w:lvlText w:val="•"/>
      <w:lvlJc w:val="left"/>
      <w:pPr>
        <w:ind w:left="1964" w:hanging="152"/>
      </w:pPr>
      <w:rPr>
        <w:rFonts w:hint="default"/>
        <w:lang w:val="ru-RU" w:eastAsia="en-US" w:bidi="ar-SA"/>
      </w:rPr>
    </w:lvl>
    <w:lvl w:ilvl="3" w:tplc="78FE4836">
      <w:numFmt w:val="bullet"/>
      <w:lvlText w:val="•"/>
      <w:lvlJc w:val="left"/>
      <w:pPr>
        <w:ind w:left="2796" w:hanging="152"/>
      </w:pPr>
      <w:rPr>
        <w:rFonts w:hint="default"/>
        <w:lang w:val="ru-RU" w:eastAsia="en-US" w:bidi="ar-SA"/>
      </w:rPr>
    </w:lvl>
    <w:lvl w:ilvl="4" w:tplc="ABDA36E2">
      <w:numFmt w:val="bullet"/>
      <w:lvlText w:val="•"/>
      <w:lvlJc w:val="left"/>
      <w:pPr>
        <w:ind w:left="3628" w:hanging="152"/>
      </w:pPr>
      <w:rPr>
        <w:rFonts w:hint="default"/>
        <w:lang w:val="ru-RU" w:eastAsia="en-US" w:bidi="ar-SA"/>
      </w:rPr>
    </w:lvl>
    <w:lvl w:ilvl="5" w:tplc="D5BE7C38">
      <w:numFmt w:val="bullet"/>
      <w:lvlText w:val="•"/>
      <w:lvlJc w:val="left"/>
      <w:pPr>
        <w:ind w:left="4461" w:hanging="152"/>
      </w:pPr>
      <w:rPr>
        <w:rFonts w:hint="default"/>
        <w:lang w:val="ru-RU" w:eastAsia="en-US" w:bidi="ar-SA"/>
      </w:rPr>
    </w:lvl>
    <w:lvl w:ilvl="6" w:tplc="E9D64148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7" w:tplc="B290D09A">
      <w:numFmt w:val="bullet"/>
      <w:lvlText w:val="•"/>
      <w:lvlJc w:val="left"/>
      <w:pPr>
        <w:ind w:left="6125" w:hanging="152"/>
      </w:pPr>
      <w:rPr>
        <w:rFonts w:hint="default"/>
        <w:lang w:val="ru-RU" w:eastAsia="en-US" w:bidi="ar-SA"/>
      </w:rPr>
    </w:lvl>
    <w:lvl w:ilvl="8" w:tplc="39EC88FE">
      <w:numFmt w:val="bullet"/>
      <w:lvlText w:val="•"/>
      <w:lvlJc w:val="left"/>
      <w:pPr>
        <w:ind w:left="6957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333D562E"/>
    <w:multiLevelType w:val="multilevel"/>
    <w:tmpl w:val="E9BEB894"/>
    <w:lvl w:ilvl="0">
      <w:start w:val="1"/>
      <w:numFmt w:val="decimal"/>
      <w:lvlText w:val="%1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2092547"/>
    <w:multiLevelType w:val="multilevel"/>
    <w:tmpl w:val="99781FAE"/>
    <w:lvl w:ilvl="0">
      <w:start w:val="1"/>
      <w:numFmt w:val="decimal"/>
      <w:lvlText w:val="%1"/>
      <w:lvlJc w:val="left"/>
      <w:pPr>
        <w:ind w:left="366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AEF68E5"/>
    <w:multiLevelType w:val="hybridMultilevel"/>
    <w:tmpl w:val="E6A4A966"/>
    <w:lvl w:ilvl="0" w:tplc="32F424E0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2960616">
      <w:numFmt w:val="bullet"/>
      <w:lvlText w:val="•"/>
      <w:lvlJc w:val="left"/>
      <w:pPr>
        <w:ind w:left="441" w:hanging="181"/>
      </w:pPr>
      <w:rPr>
        <w:rFonts w:hint="default"/>
        <w:lang w:val="ru-RU" w:eastAsia="en-US" w:bidi="ar-SA"/>
      </w:rPr>
    </w:lvl>
    <w:lvl w:ilvl="2" w:tplc="E5D6CA26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A30CA40C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4" w:tplc="FEACD386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5" w:tplc="7BEED9A2">
      <w:numFmt w:val="bullet"/>
      <w:lvlText w:val="•"/>
      <w:lvlJc w:val="left"/>
      <w:pPr>
        <w:ind w:left="1806" w:hanging="181"/>
      </w:pPr>
      <w:rPr>
        <w:rFonts w:hint="default"/>
        <w:lang w:val="ru-RU" w:eastAsia="en-US" w:bidi="ar-SA"/>
      </w:rPr>
    </w:lvl>
    <w:lvl w:ilvl="6" w:tplc="ABD0D194">
      <w:numFmt w:val="bullet"/>
      <w:lvlText w:val="•"/>
      <w:lvlJc w:val="left"/>
      <w:pPr>
        <w:ind w:left="2147" w:hanging="181"/>
      </w:pPr>
      <w:rPr>
        <w:rFonts w:hint="default"/>
        <w:lang w:val="ru-RU" w:eastAsia="en-US" w:bidi="ar-SA"/>
      </w:rPr>
    </w:lvl>
    <w:lvl w:ilvl="7" w:tplc="A8B0D7DC">
      <w:numFmt w:val="bullet"/>
      <w:lvlText w:val="•"/>
      <w:lvlJc w:val="left"/>
      <w:pPr>
        <w:ind w:left="2488" w:hanging="181"/>
      </w:pPr>
      <w:rPr>
        <w:rFonts w:hint="default"/>
        <w:lang w:val="ru-RU" w:eastAsia="en-US" w:bidi="ar-SA"/>
      </w:rPr>
    </w:lvl>
    <w:lvl w:ilvl="8" w:tplc="AABC89EC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5022714F"/>
    <w:multiLevelType w:val="hybridMultilevel"/>
    <w:tmpl w:val="4256335C"/>
    <w:lvl w:ilvl="0" w:tplc="D4FC818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F7AAF3E">
      <w:numFmt w:val="bullet"/>
      <w:lvlText w:val="•"/>
      <w:lvlJc w:val="left"/>
      <w:pPr>
        <w:ind w:left="441" w:hanging="181"/>
      </w:pPr>
      <w:rPr>
        <w:rFonts w:hint="default"/>
        <w:lang w:val="ru-RU" w:eastAsia="en-US" w:bidi="ar-SA"/>
      </w:rPr>
    </w:lvl>
    <w:lvl w:ilvl="2" w:tplc="70920C04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79F88CBE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4" w:tplc="F84E6478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5" w:tplc="DE867FEE">
      <w:numFmt w:val="bullet"/>
      <w:lvlText w:val="•"/>
      <w:lvlJc w:val="left"/>
      <w:pPr>
        <w:ind w:left="1806" w:hanging="181"/>
      </w:pPr>
      <w:rPr>
        <w:rFonts w:hint="default"/>
        <w:lang w:val="ru-RU" w:eastAsia="en-US" w:bidi="ar-SA"/>
      </w:rPr>
    </w:lvl>
    <w:lvl w:ilvl="6" w:tplc="56186A56">
      <w:numFmt w:val="bullet"/>
      <w:lvlText w:val="•"/>
      <w:lvlJc w:val="left"/>
      <w:pPr>
        <w:ind w:left="2147" w:hanging="181"/>
      </w:pPr>
      <w:rPr>
        <w:rFonts w:hint="default"/>
        <w:lang w:val="ru-RU" w:eastAsia="en-US" w:bidi="ar-SA"/>
      </w:rPr>
    </w:lvl>
    <w:lvl w:ilvl="7" w:tplc="EF506110">
      <w:numFmt w:val="bullet"/>
      <w:lvlText w:val="•"/>
      <w:lvlJc w:val="left"/>
      <w:pPr>
        <w:ind w:left="2488" w:hanging="181"/>
      </w:pPr>
      <w:rPr>
        <w:rFonts w:hint="default"/>
        <w:lang w:val="ru-RU" w:eastAsia="en-US" w:bidi="ar-SA"/>
      </w:rPr>
    </w:lvl>
    <w:lvl w:ilvl="8" w:tplc="3E34C0D0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03718F5"/>
    <w:multiLevelType w:val="hybridMultilevel"/>
    <w:tmpl w:val="4942E678"/>
    <w:lvl w:ilvl="0" w:tplc="2DD6C66E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E447C0A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2A22A6F4">
      <w:numFmt w:val="bullet"/>
      <w:lvlText w:val="•"/>
      <w:lvlJc w:val="left"/>
      <w:pPr>
        <w:ind w:left="926" w:hanging="181"/>
      </w:pPr>
      <w:rPr>
        <w:rFonts w:hint="default"/>
        <w:lang w:val="ru-RU" w:eastAsia="en-US" w:bidi="ar-SA"/>
      </w:rPr>
    </w:lvl>
    <w:lvl w:ilvl="3" w:tplc="5858B27E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4" w:tplc="42763E14">
      <w:numFmt w:val="bullet"/>
      <w:lvlText w:val="•"/>
      <w:lvlJc w:val="left"/>
      <w:pPr>
        <w:ind w:left="1572" w:hanging="181"/>
      </w:pPr>
      <w:rPr>
        <w:rFonts w:hint="default"/>
        <w:lang w:val="ru-RU" w:eastAsia="en-US" w:bidi="ar-SA"/>
      </w:rPr>
    </w:lvl>
    <w:lvl w:ilvl="5" w:tplc="0D2CCAA2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6" w:tplc="611600AE">
      <w:numFmt w:val="bullet"/>
      <w:lvlText w:val="•"/>
      <w:lvlJc w:val="left"/>
      <w:pPr>
        <w:ind w:left="2219" w:hanging="181"/>
      </w:pPr>
      <w:rPr>
        <w:rFonts w:hint="default"/>
        <w:lang w:val="ru-RU" w:eastAsia="en-US" w:bidi="ar-SA"/>
      </w:rPr>
    </w:lvl>
    <w:lvl w:ilvl="7" w:tplc="6E66BBF2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  <w:lvl w:ilvl="8" w:tplc="ED02EEC4">
      <w:numFmt w:val="bullet"/>
      <w:lvlText w:val="•"/>
      <w:lvlJc w:val="left"/>
      <w:pPr>
        <w:ind w:left="2865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577F588D"/>
    <w:multiLevelType w:val="hybridMultilevel"/>
    <w:tmpl w:val="A91AC6FC"/>
    <w:lvl w:ilvl="0" w:tplc="47D8B5E0">
      <w:start w:val="1"/>
      <w:numFmt w:val="decimal"/>
      <w:lvlText w:val="%1."/>
      <w:lvlJc w:val="left"/>
      <w:pPr>
        <w:ind w:left="16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F1444EBC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2" w:tplc="D8643348">
      <w:numFmt w:val="bullet"/>
      <w:lvlText w:val="•"/>
      <w:lvlJc w:val="left"/>
      <w:pPr>
        <w:ind w:left="1852" w:hanging="152"/>
      </w:pPr>
      <w:rPr>
        <w:rFonts w:hint="default"/>
        <w:lang w:val="ru-RU" w:eastAsia="en-US" w:bidi="ar-SA"/>
      </w:rPr>
    </w:lvl>
    <w:lvl w:ilvl="3" w:tplc="C7323BD6">
      <w:numFmt w:val="bullet"/>
      <w:lvlText w:val="•"/>
      <w:lvlJc w:val="left"/>
      <w:pPr>
        <w:ind w:left="2698" w:hanging="152"/>
      </w:pPr>
      <w:rPr>
        <w:rFonts w:hint="default"/>
        <w:lang w:val="ru-RU" w:eastAsia="en-US" w:bidi="ar-SA"/>
      </w:rPr>
    </w:lvl>
    <w:lvl w:ilvl="4" w:tplc="ECE486D2">
      <w:numFmt w:val="bullet"/>
      <w:lvlText w:val="•"/>
      <w:lvlJc w:val="left"/>
      <w:pPr>
        <w:ind w:left="3544" w:hanging="152"/>
      </w:pPr>
      <w:rPr>
        <w:rFonts w:hint="default"/>
        <w:lang w:val="ru-RU" w:eastAsia="en-US" w:bidi="ar-SA"/>
      </w:rPr>
    </w:lvl>
    <w:lvl w:ilvl="5" w:tplc="86364144">
      <w:numFmt w:val="bullet"/>
      <w:lvlText w:val="•"/>
      <w:lvlJc w:val="left"/>
      <w:pPr>
        <w:ind w:left="4391" w:hanging="152"/>
      </w:pPr>
      <w:rPr>
        <w:rFonts w:hint="default"/>
        <w:lang w:val="ru-RU" w:eastAsia="en-US" w:bidi="ar-SA"/>
      </w:rPr>
    </w:lvl>
    <w:lvl w:ilvl="6" w:tplc="1A78C3BC">
      <w:numFmt w:val="bullet"/>
      <w:lvlText w:val="•"/>
      <w:lvlJc w:val="left"/>
      <w:pPr>
        <w:ind w:left="5237" w:hanging="152"/>
      </w:pPr>
      <w:rPr>
        <w:rFonts w:hint="default"/>
        <w:lang w:val="ru-RU" w:eastAsia="en-US" w:bidi="ar-SA"/>
      </w:rPr>
    </w:lvl>
    <w:lvl w:ilvl="7" w:tplc="8862B96C">
      <w:numFmt w:val="bullet"/>
      <w:lvlText w:val="•"/>
      <w:lvlJc w:val="left"/>
      <w:pPr>
        <w:ind w:left="6083" w:hanging="152"/>
      </w:pPr>
      <w:rPr>
        <w:rFonts w:hint="default"/>
        <w:lang w:val="ru-RU" w:eastAsia="en-US" w:bidi="ar-SA"/>
      </w:rPr>
    </w:lvl>
    <w:lvl w:ilvl="8" w:tplc="03F8B77E">
      <w:numFmt w:val="bullet"/>
      <w:lvlText w:val="•"/>
      <w:lvlJc w:val="left"/>
      <w:pPr>
        <w:ind w:left="6929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5F436AEF"/>
    <w:multiLevelType w:val="hybridMultilevel"/>
    <w:tmpl w:val="3FB8D4E4"/>
    <w:lvl w:ilvl="0" w:tplc="B0343C06">
      <w:start w:val="1"/>
      <w:numFmt w:val="decimal"/>
      <w:lvlText w:val="%1)"/>
      <w:lvlJc w:val="left"/>
      <w:pPr>
        <w:ind w:left="2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2A66F4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02E6A7C2">
      <w:numFmt w:val="bullet"/>
      <w:lvlText w:val="•"/>
      <w:lvlJc w:val="left"/>
      <w:pPr>
        <w:ind w:left="2208" w:hanging="708"/>
      </w:pPr>
      <w:rPr>
        <w:rFonts w:hint="default"/>
        <w:lang w:val="ru-RU" w:eastAsia="en-US" w:bidi="ar-SA"/>
      </w:rPr>
    </w:lvl>
    <w:lvl w:ilvl="3" w:tplc="4926C4D6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0066A00A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1B96C8A2">
      <w:numFmt w:val="bullet"/>
      <w:lvlText w:val="•"/>
      <w:lvlJc w:val="left"/>
      <w:pPr>
        <w:ind w:left="5101" w:hanging="708"/>
      </w:pPr>
      <w:rPr>
        <w:rFonts w:hint="default"/>
        <w:lang w:val="ru-RU" w:eastAsia="en-US" w:bidi="ar-SA"/>
      </w:rPr>
    </w:lvl>
    <w:lvl w:ilvl="6" w:tplc="A3AC717E">
      <w:numFmt w:val="bullet"/>
      <w:lvlText w:val="•"/>
      <w:lvlJc w:val="left"/>
      <w:pPr>
        <w:ind w:left="6066" w:hanging="708"/>
      </w:pPr>
      <w:rPr>
        <w:rFonts w:hint="default"/>
        <w:lang w:val="ru-RU" w:eastAsia="en-US" w:bidi="ar-SA"/>
      </w:rPr>
    </w:lvl>
    <w:lvl w:ilvl="7" w:tplc="776E40FA">
      <w:numFmt w:val="bullet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 w:tplc="0A469B7A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5943E1A"/>
    <w:multiLevelType w:val="hybridMultilevel"/>
    <w:tmpl w:val="5E5411FE"/>
    <w:lvl w:ilvl="0" w:tplc="BBDA1436">
      <w:start w:val="1"/>
      <w:numFmt w:val="decimal"/>
      <w:lvlText w:val="%1."/>
      <w:lvlJc w:val="left"/>
      <w:pPr>
        <w:ind w:left="17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9D569744">
      <w:numFmt w:val="bullet"/>
      <w:lvlText w:val="•"/>
      <w:lvlJc w:val="left"/>
      <w:pPr>
        <w:ind w:left="1024" w:hanging="152"/>
      </w:pPr>
      <w:rPr>
        <w:rFonts w:hint="default"/>
        <w:lang w:val="ru-RU" w:eastAsia="en-US" w:bidi="ar-SA"/>
      </w:rPr>
    </w:lvl>
    <w:lvl w:ilvl="2" w:tplc="A5BA5C86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3" w:tplc="F62EC38A">
      <w:numFmt w:val="bullet"/>
      <w:lvlText w:val="•"/>
      <w:lvlJc w:val="left"/>
      <w:pPr>
        <w:ind w:left="2712" w:hanging="152"/>
      </w:pPr>
      <w:rPr>
        <w:rFonts w:hint="default"/>
        <w:lang w:val="ru-RU" w:eastAsia="en-US" w:bidi="ar-SA"/>
      </w:rPr>
    </w:lvl>
    <w:lvl w:ilvl="4" w:tplc="FCCE1376">
      <w:numFmt w:val="bullet"/>
      <w:lvlText w:val="•"/>
      <w:lvlJc w:val="left"/>
      <w:pPr>
        <w:ind w:left="3556" w:hanging="152"/>
      </w:pPr>
      <w:rPr>
        <w:rFonts w:hint="default"/>
        <w:lang w:val="ru-RU" w:eastAsia="en-US" w:bidi="ar-SA"/>
      </w:rPr>
    </w:lvl>
    <w:lvl w:ilvl="5" w:tplc="061CC1A0">
      <w:numFmt w:val="bullet"/>
      <w:lvlText w:val="•"/>
      <w:lvlJc w:val="left"/>
      <w:pPr>
        <w:ind w:left="4401" w:hanging="152"/>
      </w:pPr>
      <w:rPr>
        <w:rFonts w:hint="default"/>
        <w:lang w:val="ru-RU" w:eastAsia="en-US" w:bidi="ar-SA"/>
      </w:rPr>
    </w:lvl>
    <w:lvl w:ilvl="6" w:tplc="AF74766E">
      <w:numFmt w:val="bullet"/>
      <w:lvlText w:val="•"/>
      <w:lvlJc w:val="left"/>
      <w:pPr>
        <w:ind w:left="5245" w:hanging="152"/>
      </w:pPr>
      <w:rPr>
        <w:rFonts w:hint="default"/>
        <w:lang w:val="ru-RU" w:eastAsia="en-US" w:bidi="ar-SA"/>
      </w:rPr>
    </w:lvl>
    <w:lvl w:ilvl="7" w:tplc="F57C5A40">
      <w:numFmt w:val="bullet"/>
      <w:lvlText w:val="•"/>
      <w:lvlJc w:val="left"/>
      <w:pPr>
        <w:ind w:left="6089" w:hanging="152"/>
      </w:pPr>
      <w:rPr>
        <w:rFonts w:hint="default"/>
        <w:lang w:val="ru-RU" w:eastAsia="en-US" w:bidi="ar-SA"/>
      </w:rPr>
    </w:lvl>
    <w:lvl w:ilvl="8" w:tplc="B2BED232">
      <w:numFmt w:val="bullet"/>
      <w:lvlText w:val="•"/>
      <w:lvlJc w:val="left"/>
      <w:pPr>
        <w:ind w:left="6933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72B71B21"/>
    <w:multiLevelType w:val="hybridMultilevel"/>
    <w:tmpl w:val="D72EBF14"/>
    <w:lvl w:ilvl="0" w:tplc="D89ED2D0">
      <w:start w:val="1"/>
      <w:numFmt w:val="decimal"/>
      <w:lvlText w:val="%1"/>
      <w:lvlJc w:val="left"/>
      <w:pPr>
        <w:ind w:left="120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B87AD0">
      <w:numFmt w:val="bullet"/>
      <w:lvlText w:val="•"/>
      <w:lvlJc w:val="left"/>
      <w:pPr>
        <w:ind w:left="2072" w:hanging="212"/>
      </w:pPr>
      <w:rPr>
        <w:rFonts w:hint="default"/>
        <w:lang w:val="ru-RU" w:eastAsia="en-US" w:bidi="ar-SA"/>
      </w:rPr>
    </w:lvl>
    <w:lvl w:ilvl="2" w:tplc="E2985E82">
      <w:numFmt w:val="bullet"/>
      <w:lvlText w:val="•"/>
      <w:lvlJc w:val="left"/>
      <w:pPr>
        <w:ind w:left="2944" w:hanging="212"/>
      </w:pPr>
      <w:rPr>
        <w:rFonts w:hint="default"/>
        <w:lang w:val="ru-RU" w:eastAsia="en-US" w:bidi="ar-SA"/>
      </w:rPr>
    </w:lvl>
    <w:lvl w:ilvl="3" w:tplc="33F6F182">
      <w:numFmt w:val="bullet"/>
      <w:lvlText w:val="•"/>
      <w:lvlJc w:val="left"/>
      <w:pPr>
        <w:ind w:left="3817" w:hanging="212"/>
      </w:pPr>
      <w:rPr>
        <w:rFonts w:hint="default"/>
        <w:lang w:val="ru-RU" w:eastAsia="en-US" w:bidi="ar-SA"/>
      </w:rPr>
    </w:lvl>
    <w:lvl w:ilvl="4" w:tplc="B39280D6">
      <w:numFmt w:val="bullet"/>
      <w:lvlText w:val="•"/>
      <w:lvlJc w:val="left"/>
      <w:pPr>
        <w:ind w:left="4689" w:hanging="212"/>
      </w:pPr>
      <w:rPr>
        <w:rFonts w:hint="default"/>
        <w:lang w:val="ru-RU" w:eastAsia="en-US" w:bidi="ar-SA"/>
      </w:rPr>
    </w:lvl>
    <w:lvl w:ilvl="5" w:tplc="1EA035D2">
      <w:numFmt w:val="bullet"/>
      <w:lvlText w:val="•"/>
      <w:lvlJc w:val="left"/>
      <w:pPr>
        <w:ind w:left="5561" w:hanging="212"/>
      </w:pPr>
      <w:rPr>
        <w:rFonts w:hint="default"/>
        <w:lang w:val="ru-RU" w:eastAsia="en-US" w:bidi="ar-SA"/>
      </w:rPr>
    </w:lvl>
    <w:lvl w:ilvl="6" w:tplc="0FB29F7C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080AA7A2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8" w:tplc="64440162">
      <w:numFmt w:val="bullet"/>
      <w:lvlText w:val="•"/>
      <w:lvlJc w:val="left"/>
      <w:pPr>
        <w:ind w:left="8178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DBC7875"/>
    <w:multiLevelType w:val="hybridMultilevel"/>
    <w:tmpl w:val="D6C016F0"/>
    <w:lvl w:ilvl="0" w:tplc="48C88DA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42D82E">
      <w:numFmt w:val="bullet"/>
      <w:lvlText w:val="•"/>
      <w:lvlJc w:val="left"/>
      <w:pPr>
        <w:ind w:left="441" w:hanging="181"/>
      </w:pPr>
      <w:rPr>
        <w:rFonts w:hint="default"/>
        <w:lang w:val="ru-RU" w:eastAsia="en-US" w:bidi="ar-SA"/>
      </w:rPr>
    </w:lvl>
    <w:lvl w:ilvl="2" w:tplc="F0B4D680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6982F76A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4" w:tplc="58BC82E6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5" w:tplc="2A2E8782">
      <w:numFmt w:val="bullet"/>
      <w:lvlText w:val="•"/>
      <w:lvlJc w:val="left"/>
      <w:pPr>
        <w:ind w:left="1806" w:hanging="181"/>
      </w:pPr>
      <w:rPr>
        <w:rFonts w:hint="default"/>
        <w:lang w:val="ru-RU" w:eastAsia="en-US" w:bidi="ar-SA"/>
      </w:rPr>
    </w:lvl>
    <w:lvl w:ilvl="6" w:tplc="29D2AD1C">
      <w:numFmt w:val="bullet"/>
      <w:lvlText w:val="•"/>
      <w:lvlJc w:val="left"/>
      <w:pPr>
        <w:ind w:left="2147" w:hanging="181"/>
      </w:pPr>
      <w:rPr>
        <w:rFonts w:hint="default"/>
        <w:lang w:val="ru-RU" w:eastAsia="en-US" w:bidi="ar-SA"/>
      </w:rPr>
    </w:lvl>
    <w:lvl w:ilvl="7" w:tplc="BADADECA">
      <w:numFmt w:val="bullet"/>
      <w:lvlText w:val="•"/>
      <w:lvlJc w:val="left"/>
      <w:pPr>
        <w:ind w:left="2488" w:hanging="181"/>
      </w:pPr>
      <w:rPr>
        <w:rFonts w:hint="default"/>
        <w:lang w:val="ru-RU" w:eastAsia="en-US" w:bidi="ar-SA"/>
      </w:rPr>
    </w:lvl>
    <w:lvl w:ilvl="8" w:tplc="8B642556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0BE"/>
    <w:rsid w:val="004D35E0"/>
    <w:rsid w:val="004F3174"/>
    <w:rsid w:val="00A15C29"/>
    <w:rsid w:val="00C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439C"/>
  <w15:docId w15:val="{61B6E66B-EB3A-4660-8BAA-27194E16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Ivan V.</cp:lastModifiedBy>
  <cp:revision>3</cp:revision>
  <dcterms:created xsi:type="dcterms:W3CDTF">2025-01-14T05:59:00Z</dcterms:created>
  <dcterms:modified xsi:type="dcterms:W3CDTF">2025-01-20T15:55:00Z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