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A2E1" w14:textId="77777777" w:rsidR="00AA1BEA" w:rsidRPr="007A1A17" w:rsidRDefault="00272427" w:rsidP="00AA1B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СОДЕРЖАНИЕ</w:t>
      </w:r>
    </w:p>
    <w:p w14:paraId="61F06C53" w14:textId="77777777" w:rsidR="00AA1BEA" w:rsidRPr="007A1A17" w:rsidRDefault="00AA1BEA" w:rsidP="00262E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89D25" w14:textId="77777777" w:rsidR="00724282" w:rsidRDefault="00724282" w:rsidP="00262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781689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A408C3" w14:textId="4C9AC5BA" w:rsidR="0074668C" w:rsidRPr="0074668C" w:rsidRDefault="0074668C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74668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4668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4668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9871701" w:history="1"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_Toc169871701 \h </w:instrText>
            </w:r>
            <w:r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10BFD" w14:textId="10229881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2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альтернативных финансов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_Toc169871702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65B929" w14:textId="546DB9DB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3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лобальные предпосылки и причины появления каналов альтернативного финансирования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_Toc169871703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D21FA" w14:textId="13B3E788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4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омплексный подход к исследованию сущности альтернативных финансов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_Toc169871704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D439F" w14:textId="058B4986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5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ерминологический анализ подходов к определению краудфандинга, как основного структурного элемента категории альтернативные финансы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_Toc169871705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7EF66" w14:textId="78549B90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6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омп</w:t>
            </w:r>
            <w:r w:rsidR="00A67F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ративный анализ российского и мирового рынка краудфандинга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_Toc169871706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7DE38" w14:textId="2FE980AA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7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нализ трансформации модельных типов краудфандинга: зарубежная практика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_Toc169871707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4CCBB" w14:textId="295A1037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8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раудфандинг как структурный элемент рынка небанковского финансового посредничества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_Toc169871708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5EF93A" w14:textId="7484C5F9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09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нализ российского рынка краудфандинга и его взаимодействие с рынком небанковского финансового посредничества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_Toc169871709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8BF0FF" w14:textId="6F47F5CC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10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роблемы функционирования современного рынка альтернативного финансирования, реализуемого посредством краудфандинга и пути их решения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_Toc169871710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9590E" w14:textId="3916771F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11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ерспективные направления и тенденции, формирующиеся на рынке краудфандинга, как структурного элемента рынка альтернативного финансирования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_Toc169871711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CA2F94" w14:textId="3A87EBD5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12" w:history="1"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роблемы функционирования рынка альтернативного финансирования посредством краудфандинга в </w:t>
            </w:r>
            <w:r w:rsidR="00B4424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Российской Федерации 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и разработка практических рекомендаций и предложений по поводу их решения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_Toc169871712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8FEACD" w14:textId="433499DA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13" w:history="1"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_Toc169871713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2F907D" w14:textId="7A0FDA09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14" w:history="1"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_Toc169871714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94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6F954" w14:textId="41D84827" w:rsidR="0074668C" w:rsidRPr="0074668C" w:rsidRDefault="00C2433F" w:rsidP="00262E0D">
          <w:pPr>
            <w:pStyle w:val="13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9871715" w:history="1">
            <w:r w:rsid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4668C" w:rsidRPr="0074668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_Toc169871715 \h </w:instrTex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16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105</w:t>
            </w:r>
            <w:r w:rsidR="0074668C" w:rsidRPr="007466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1DB2E" w14:textId="2CA201E4" w:rsidR="0074668C" w:rsidRPr="00262E0D" w:rsidRDefault="0074668C" w:rsidP="00262E0D">
          <w:pPr>
            <w:pStyle w:val="13"/>
            <w:tabs>
              <w:tab w:val="right" w:leader="dot" w:pos="9344"/>
            </w:tabs>
            <w:spacing w:after="0" w:line="360" w:lineRule="auto"/>
            <w:sectPr w:rsidR="0074668C" w:rsidRPr="00262E0D" w:rsidSect="003E0C3B">
              <w:footerReference w:type="default" r:id="rId8"/>
              <w:pgSz w:w="11906" w:h="16838" w:code="9"/>
              <w:pgMar w:top="1134" w:right="851" w:bottom="1134" w:left="1701" w:header="709" w:footer="709" w:gutter="0"/>
              <w:cols w:space="708"/>
              <w:titlePg/>
              <w:docGrid w:linePitch="360"/>
            </w:sectPr>
          </w:pPr>
          <w:r w:rsidRPr="0074668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Start w:id="0" w:name="_Toc169871701" w:displacedByCustomXml="prev"/>
    <w:p w14:paraId="3ACB9258" w14:textId="77777777" w:rsidR="00E96F99" w:rsidRPr="007A1A17" w:rsidRDefault="00272427" w:rsidP="00FB4D95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F13AF">
        <w:rPr>
          <w:b w:val="0"/>
          <w:bCs w:val="0"/>
          <w:sz w:val="28"/>
          <w:szCs w:val="28"/>
        </w:rPr>
        <w:lastRenderedPageBreak/>
        <w:t>ВВЕДЕНИЕ</w:t>
      </w:r>
      <w:bookmarkEnd w:id="0"/>
    </w:p>
    <w:p w14:paraId="2EBA189B" w14:textId="77777777" w:rsidR="00E96F99" w:rsidRDefault="00E96F99" w:rsidP="00FB4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155B5" w14:textId="77777777" w:rsidR="00520EFA" w:rsidRPr="007A1A17" w:rsidRDefault="00520EFA" w:rsidP="00FB4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96667" w14:textId="77777777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Одним из основных ограничений для устойчивости и дальнейшего развития предприятий является доступ к финансированию. Доступ к финансам характеризуется как доступом к банковским услугам, так и к займам, платежам или страхованию, или альтернативному финансированию. Когда предприятия могут использовать финансовые услуги, которые являются доступными, функциональными и удовлетворяют их финансовые обязательства, можно утверждать, что они имеют хороший доступ к финансированию.</w:t>
      </w:r>
    </w:p>
    <w:p w14:paraId="79FA639E" w14:textId="77777777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Малые и средние предприятия во всем мире серьезно пострадали от пандемии COVID-19. Многие предприятия объявили о банкротстве, и многим владельцам бизнеса не хватило финансирования, чтобы возобновить свою деятельность после снятия карантина. Эти предприятия обычно не имели кредитной истории, необходимой для одобрения кредита, а тем, кто был банкротом, было бы трудно получить деньги в традиционном банке. Поэтому предприятия ищут возможности привлекать средства из источников инновационного альтернативного финансирования.</w:t>
      </w:r>
    </w:p>
    <w:p w14:paraId="15CC9B50" w14:textId="77777777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В связи с этим стоит более глубже изучить рынок альтернативного финансирования для формирования и совершенствования соответствующего регулирующего обеспечения его функционирования.</w:t>
      </w:r>
    </w:p>
    <w:p w14:paraId="656F09BA" w14:textId="77777777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 xml:space="preserve">Мировой рынок альтернативного финансирования развивается быстрыми темпами в условиях растущего спроса компаний в доступных источниках финансовых ресурсов под давлением жесткого регулирования традиционных секторов международного рынка. В глобальном цифровом пространстве стремительно формируются новые бизнес-модели равноправного потребительского кредитования и краудфандинга, которые основаны на облачных платформах с широким вовлечением большого количества частных инвесторов. Интенсивный рост объемов мирового рынка альтернативного финансирования в пространстве и времени является </w:t>
      </w:r>
      <w:r w:rsidRPr="007A1A17">
        <w:rPr>
          <w:rFonts w:ascii="Times New Roman" w:hAnsi="Times New Roman" w:cs="Times New Roman"/>
          <w:sz w:val="28"/>
          <w:szCs w:val="28"/>
        </w:rPr>
        <w:lastRenderedPageBreak/>
        <w:t>объективным условием трансформации международных экономических отношений на началах цифровой экономики.</w:t>
      </w:r>
    </w:p>
    <w:p w14:paraId="6FD51137" w14:textId="2447808F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Цель исследования –</w:t>
      </w:r>
      <w:r w:rsidRPr="007A1A17">
        <w:t xml:space="preserve"> </w:t>
      </w:r>
      <w:r w:rsidR="002B5C65">
        <w:rPr>
          <w:rFonts w:ascii="Times New Roman" w:hAnsi="Times New Roman" w:cs="Times New Roman"/>
          <w:sz w:val="28"/>
          <w:szCs w:val="28"/>
        </w:rPr>
        <w:t xml:space="preserve">разработка комплексного подхода к совершенствованию практики </w:t>
      </w:r>
      <w:r w:rsidR="007A0264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2B5C65">
        <w:rPr>
          <w:rFonts w:ascii="Times New Roman" w:hAnsi="Times New Roman" w:cs="Times New Roman"/>
          <w:sz w:val="28"/>
          <w:szCs w:val="28"/>
        </w:rPr>
        <w:t xml:space="preserve">рынка </w:t>
      </w:r>
      <w:proofErr w:type="gramStart"/>
      <w:r w:rsidR="002B5C65">
        <w:rPr>
          <w:rFonts w:ascii="Times New Roman" w:hAnsi="Times New Roman" w:cs="Times New Roman"/>
          <w:sz w:val="28"/>
          <w:szCs w:val="28"/>
        </w:rPr>
        <w:t xml:space="preserve">альтернативного </w:t>
      </w:r>
      <w:r w:rsidR="007A0264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proofErr w:type="gramEnd"/>
      <w:r w:rsidR="007A0264">
        <w:rPr>
          <w:rFonts w:ascii="Times New Roman" w:hAnsi="Times New Roman" w:cs="Times New Roman"/>
          <w:sz w:val="28"/>
          <w:szCs w:val="28"/>
        </w:rPr>
        <w:t>, реализуемого посредством краудфандинга на основе развития теоретической дискуссии и разработки авторской методологии совершенствования деятельности этого рынка</w:t>
      </w:r>
      <w:r w:rsidRPr="007A1A17">
        <w:rPr>
          <w:rFonts w:ascii="Times New Roman" w:hAnsi="Times New Roman" w:cs="Times New Roman"/>
          <w:sz w:val="28"/>
          <w:szCs w:val="28"/>
        </w:rPr>
        <w:t>.</w:t>
      </w:r>
    </w:p>
    <w:p w14:paraId="5C02535B" w14:textId="05DB49CF" w:rsidR="00E96F99" w:rsidRDefault="003C30E0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в работе цель потребовала решения конкретных теоретических, методологических и практических задач исследования</w:t>
      </w:r>
      <w:r w:rsidR="00E96F99" w:rsidRPr="007A1A17">
        <w:rPr>
          <w:rFonts w:ascii="Times New Roman" w:hAnsi="Times New Roman" w:cs="Times New Roman"/>
          <w:sz w:val="28"/>
          <w:szCs w:val="28"/>
        </w:rPr>
        <w:t>:</w:t>
      </w:r>
    </w:p>
    <w:p w14:paraId="64DAA80C" w14:textId="77777777" w:rsidR="004D0454" w:rsidRDefault="004D0454" w:rsidP="0068043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3C30E0">
        <w:rPr>
          <w:rFonts w:ascii="Times New Roman" w:hAnsi="Times New Roman" w:cs="Times New Roman"/>
          <w:sz w:val="28"/>
          <w:szCs w:val="28"/>
        </w:rPr>
        <w:t xml:space="preserve"> </w:t>
      </w:r>
      <w:r w:rsidR="007A0264">
        <w:rPr>
          <w:rFonts w:ascii="Times New Roman" w:hAnsi="Times New Roman" w:cs="Times New Roman"/>
          <w:sz w:val="28"/>
          <w:szCs w:val="28"/>
        </w:rPr>
        <w:t>глобальны</w:t>
      </w:r>
      <w:r w:rsidR="003C30E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C30E0">
        <w:rPr>
          <w:rFonts w:ascii="Times New Roman" w:hAnsi="Times New Roman" w:cs="Times New Roman"/>
          <w:sz w:val="28"/>
          <w:szCs w:val="28"/>
        </w:rPr>
        <w:t xml:space="preserve">  предпосыл</w:t>
      </w:r>
      <w:r w:rsidR="007A0264">
        <w:rPr>
          <w:rFonts w:ascii="Times New Roman" w:hAnsi="Times New Roman" w:cs="Times New Roman"/>
          <w:sz w:val="28"/>
          <w:szCs w:val="28"/>
        </w:rPr>
        <w:t>к</w:t>
      </w:r>
      <w:r w:rsidR="003C30E0">
        <w:rPr>
          <w:rFonts w:ascii="Times New Roman" w:hAnsi="Times New Roman" w:cs="Times New Roman"/>
          <w:sz w:val="28"/>
          <w:szCs w:val="28"/>
        </w:rPr>
        <w:t xml:space="preserve">и </w:t>
      </w:r>
      <w:r w:rsidR="007A0264">
        <w:rPr>
          <w:rFonts w:ascii="Times New Roman" w:hAnsi="Times New Roman" w:cs="Times New Roman"/>
          <w:sz w:val="28"/>
          <w:szCs w:val="28"/>
        </w:rPr>
        <w:t xml:space="preserve"> и причин</w:t>
      </w:r>
      <w:r w:rsidR="003C30E0">
        <w:rPr>
          <w:rFonts w:ascii="Times New Roman" w:hAnsi="Times New Roman" w:cs="Times New Roman"/>
          <w:sz w:val="28"/>
          <w:szCs w:val="28"/>
        </w:rPr>
        <w:t xml:space="preserve">ы </w:t>
      </w:r>
      <w:r w:rsidR="007A0264">
        <w:rPr>
          <w:rFonts w:ascii="Times New Roman" w:hAnsi="Times New Roman" w:cs="Times New Roman"/>
          <w:sz w:val="28"/>
          <w:szCs w:val="28"/>
        </w:rPr>
        <w:t xml:space="preserve"> появления каналов альтернативного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с целью их систематизации в рамках авторского подхода;</w:t>
      </w:r>
    </w:p>
    <w:p w14:paraId="3E00CB9A" w14:textId="632645C4" w:rsidR="00D849ED" w:rsidRDefault="004D0454" w:rsidP="004D04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="003C30E0">
        <w:rPr>
          <w:rFonts w:ascii="Times New Roman" w:hAnsi="Times New Roman" w:cs="Times New Roman"/>
          <w:sz w:val="28"/>
          <w:szCs w:val="28"/>
        </w:rPr>
        <w:t xml:space="preserve"> существующие</w:t>
      </w:r>
      <w:proofErr w:type="gramEnd"/>
      <w:r w:rsidR="003C30E0">
        <w:rPr>
          <w:rFonts w:ascii="Times New Roman" w:hAnsi="Times New Roman" w:cs="Times New Roman"/>
          <w:sz w:val="28"/>
          <w:szCs w:val="28"/>
        </w:rPr>
        <w:t xml:space="preserve"> научные положения теории  альтернативных финансов с целью формирования авторской точки  зрения в отношении </w:t>
      </w:r>
      <w:r>
        <w:rPr>
          <w:rFonts w:ascii="Times New Roman" w:hAnsi="Times New Roman" w:cs="Times New Roman"/>
          <w:sz w:val="28"/>
          <w:szCs w:val="28"/>
        </w:rPr>
        <w:t>экономической сущности альтернативных финансов</w:t>
      </w:r>
      <w:r w:rsidR="00D849ED" w:rsidRPr="0068043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3C665C" w14:textId="77777777" w:rsidR="004D0454" w:rsidRDefault="004D0454" w:rsidP="004D04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научные подходы к описанию сущности понятия «краудфандинг» для выработки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авторского  понимания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феномена в современной экономике;</w:t>
      </w:r>
    </w:p>
    <w:p w14:paraId="4E4F4EE9" w14:textId="107BC7DD" w:rsidR="004D0454" w:rsidRDefault="00194F0B" w:rsidP="004D04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детальный анализ трансформации модельных типов краудфандинга в мировой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 сравнения с отечественным рынков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7AF1A36" w14:textId="1C7C4674" w:rsidR="00194F0B" w:rsidRPr="00680437" w:rsidRDefault="00194F0B" w:rsidP="004D04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краудфандинг как структурный элемент рынка небанковского финансового посредничества для понимания </w:t>
      </w:r>
      <w:r w:rsidR="00B4424C">
        <w:rPr>
          <w:rFonts w:ascii="Times New Roman" w:hAnsi="Times New Roman" w:cs="Times New Roman"/>
          <w:sz w:val="28"/>
          <w:szCs w:val="28"/>
        </w:rPr>
        <w:t xml:space="preserve">того, насколько активно рынок </w:t>
      </w:r>
      <w:proofErr w:type="spellStart"/>
      <w:r w:rsidR="00B4424C">
        <w:rPr>
          <w:rFonts w:ascii="Times New Roman" w:hAnsi="Times New Roman" w:cs="Times New Roman"/>
          <w:sz w:val="28"/>
          <w:szCs w:val="28"/>
        </w:rPr>
        <w:t>краудфинансирования</w:t>
      </w:r>
      <w:proofErr w:type="spellEnd"/>
      <w:r w:rsidR="00B4424C">
        <w:rPr>
          <w:rFonts w:ascii="Times New Roman" w:hAnsi="Times New Roman" w:cs="Times New Roman"/>
          <w:sz w:val="28"/>
          <w:szCs w:val="28"/>
        </w:rPr>
        <w:t xml:space="preserve"> развивается в современной экономике;</w:t>
      </w:r>
    </w:p>
    <w:p w14:paraId="54BAB81A" w14:textId="528BB888" w:rsidR="00B4424C" w:rsidRDefault="00B4424C" w:rsidP="004D04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важнейшие тенденции, формирующиеся на рынке краудфандинга, как структурного элемента рынка альтернативного финансирования;</w:t>
      </w:r>
    </w:p>
    <w:p w14:paraId="18504BB1" w14:textId="77777777" w:rsidR="00B4424C" w:rsidRDefault="00B4424C" w:rsidP="00B442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проблемы функционирования рынка альтернативного финансирования посредством краудфандинга в Российской Федерации:</w:t>
      </w:r>
    </w:p>
    <w:p w14:paraId="785AFCBC" w14:textId="740CCB32" w:rsidR="00D849ED" w:rsidRPr="00680437" w:rsidRDefault="00B4424C" w:rsidP="00B442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практические рекомендации, направленные на совершенствование деятельности </w:t>
      </w:r>
      <w:r w:rsidRPr="00B4424C">
        <w:rPr>
          <w:rFonts w:ascii="Times New Roman" w:hAnsi="Times New Roman" w:cs="Times New Roman"/>
          <w:sz w:val="28"/>
          <w:szCs w:val="28"/>
        </w:rPr>
        <w:t xml:space="preserve">рынка альтернативного финансирования посредством краудфандинга в </w:t>
      </w:r>
      <w:r>
        <w:rPr>
          <w:rFonts w:ascii="Times New Roman" w:hAnsi="Times New Roman" w:cs="Times New Roman"/>
          <w:sz w:val="28"/>
          <w:szCs w:val="28"/>
        </w:rPr>
        <w:t xml:space="preserve">нашей стране. </w:t>
      </w:r>
    </w:p>
    <w:p w14:paraId="32DB6EA3" w14:textId="7CD9195B" w:rsidR="00855DE8" w:rsidRPr="007A1A17" w:rsidRDefault="00855DE8" w:rsidP="00855D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40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 w:rsidR="00393894">
        <w:rPr>
          <w:rFonts w:ascii="Times New Roman" w:hAnsi="Times New Roman" w:cs="Times New Roman"/>
          <w:sz w:val="28"/>
          <w:szCs w:val="28"/>
        </w:rPr>
        <w:t>рынок альтернативного финансирования, реализуемого посредством краудфандинга.</w:t>
      </w:r>
    </w:p>
    <w:p w14:paraId="273041A0" w14:textId="73D615B0" w:rsidR="00855DE8" w:rsidRPr="007A1A17" w:rsidRDefault="00855DE8" w:rsidP="00855D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393894">
        <w:rPr>
          <w:rFonts w:ascii="Times New Roman" w:hAnsi="Times New Roman" w:cs="Times New Roman"/>
          <w:sz w:val="28"/>
          <w:szCs w:val="28"/>
        </w:rPr>
        <w:t xml:space="preserve">являются экономические отношения, возникающие в процессе функционирования </w:t>
      </w:r>
      <w:r w:rsidR="00393894" w:rsidRPr="00393894">
        <w:rPr>
          <w:rFonts w:ascii="Times New Roman" w:hAnsi="Times New Roman" w:cs="Times New Roman"/>
          <w:sz w:val="28"/>
          <w:szCs w:val="28"/>
        </w:rPr>
        <w:t>рын</w:t>
      </w:r>
      <w:r w:rsidR="00393894">
        <w:rPr>
          <w:rFonts w:ascii="Times New Roman" w:hAnsi="Times New Roman" w:cs="Times New Roman"/>
          <w:sz w:val="28"/>
          <w:szCs w:val="28"/>
        </w:rPr>
        <w:t>ка</w:t>
      </w:r>
      <w:r w:rsidR="00393894" w:rsidRPr="00393894">
        <w:rPr>
          <w:rFonts w:ascii="Times New Roman" w:hAnsi="Times New Roman" w:cs="Times New Roman"/>
          <w:sz w:val="28"/>
          <w:szCs w:val="28"/>
        </w:rPr>
        <w:t xml:space="preserve"> альтернативного финансирования, реализуемого посредством краудфандинга.</w:t>
      </w:r>
      <w:r w:rsidR="0039389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0981FB" w14:textId="77777777" w:rsidR="0007129C" w:rsidRDefault="00E96F99" w:rsidP="0007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Теоретической и методологической основой исследования являются концептуальные положения экономической теории, труды отечественных и зарубежных ученых по проблемам развития мирового рынка альтернативного финансирования. Для достижения цели и решения задач магистерской диссертации применены общенаучные и специальные методы исследования, в частности, метод анализа и синтеза, а также индукции и дедукции – для исследования сущности альтернативного финансирования, системно-структурный анализ экономических процессов и явлений − при характеристике платформ мирового рынка альтернативного финансирования; статистически-аналитический метод – при оценке тенденций развития и объемов мирового и российского рынка альтернативного финансирования; метод логического обобщения – при идентификации детерминантов развития мирового рынка альтернативного финансирования и имеющихся проблем на российском рынке.</w:t>
      </w:r>
    </w:p>
    <w:p w14:paraId="16EE109F" w14:textId="76B3AF2C" w:rsidR="0007129C" w:rsidRDefault="0007129C" w:rsidP="0007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о</w:t>
      </w:r>
      <w:r w:rsidRPr="0007129C">
        <w:rPr>
          <w:rFonts w:ascii="Times New Roman" w:hAnsi="Times New Roman" w:cs="Times New Roman"/>
          <w:sz w:val="28"/>
          <w:szCs w:val="28"/>
        </w:rPr>
        <w:t xml:space="preserve">снову диссертационного исследования составили </w:t>
      </w:r>
      <w:r>
        <w:rPr>
          <w:rFonts w:ascii="Times New Roman" w:hAnsi="Times New Roman" w:cs="Times New Roman"/>
          <w:sz w:val="28"/>
          <w:szCs w:val="28"/>
        </w:rPr>
        <w:t>законодательная база, учебники и учебные пособия, монографии и научные публикации российских и зарубежных ученых.</w:t>
      </w:r>
    </w:p>
    <w:p w14:paraId="5324159E" w14:textId="07E1764B" w:rsidR="0007129C" w:rsidRPr="004D1F49" w:rsidRDefault="0007129C" w:rsidP="0007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C">
        <w:rPr>
          <w:rFonts w:ascii="Times New Roman" w:hAnsi="Times New Roman" w:cs="Times New Roman"/>
          <w:sz w:val="28"/>
          <w:szCs w:val="28"/>
        </w:rPr>
        <w:t xml:space="preserve">Большой вклад в формирование теории </w:t>
      </w:r>
      <w:r>
        <w:rPr>
          <w:rFonts w:ascii="Times New Roman" w:hAnsi="Times New Roman" w:cs="Times New Roman"/>
          <w:sz w:val="28"/>
          <w:szCs w:val="28"/>
        </w:rPr>
        <w:t>альтернативного финансирования</w:t>
      </w:r>
      <w:r w:rsidRPr="0007129C">
        <w:rPr>
          <w:rFonts w:ascii="Times New Roman" w:hAnsi="Times New Roman" w:cs="Times New Roman"/>
          <w:sz w:val="28"/>
          <w:szCs w:val="28"/>
        </w:rPr>
        <w:t xml:space="preserve">, используемый автором в научном исследовании, внесли представители российской академической школы, такие как </w:t>
      </w:r>
      <w:r>
        <w:rPr>
          <w:rFonts w:ascii="Times New Roman" w:hAnsi="Times New Roman" w:cs="Times New Roman"/>
          <w:sz w:val="28"/>
          <w:szCs w:val="28"/>
        </w:rPr>
        <w:t>Грачева Е. Ю., Гришина Е. А.,</w:t>
      </w:r>
      <w:r w:rsidR="004D1F49">
        <w:rPr>
          <w:rFonts w:ascii="Times New Roman" w:hAnsi="Times New Roman" w:cs="Times New Roman"/>
          <w:sz w:val="28"/>
          <w:szCs w:val="28"/>
        </w:rPr>
        <w:t xml:space="preserve"> Гудошникова Ю. В, </w:t>
      </w:r>
      <w:r>
        <w:rPr>
          <w:rFonts w:ascii="Times New Roman" w:hAnsi="Times New Roman" w:cs="Times New Roman"/>
          <w:sz w:val="28"/>
          <w:szCs w:val="28"/>
        </w:rPr>
        <w:t>Князева Е. Г., Никулина Н. Н. и другие</w:t>
      </w:r>
      <w:r w:rsidRPr="0007129C">
        <w:rPr>
          <w:rFonts w:ascii="Times New Roman" w:hAnsi="Times New Roman" w:cs="Times New Roman"/>
          <w:sz w:val="28"/>
          <w:szCs w:val="28"/>
        </w:rPr>
        <w:t xml:space="preserve">, а </w:t>
      </w:r>
      <w:r w:rsidRPr="0007129C">
        <w:rPr>
          <w:rFonts w:ascii="Times New Roman" w:hAnsi="Times New Roman" w:cs="Times New Roman"/>
          <w:sz w:val="28"/>
          <w:szCs w:val="28"/>
        </w:rPr>
        <w:lastRenderedPageBreak/>
        <w:t>также зарубежных авторов</w:t>
      </w:r>
      <w:r w:rsidR="004D1F49">
        <w:rPr>
          <w:rFonts w:ascii="Times New Roman" w:hAnsi="Times New Roman" w:cs="Times New Roman"/>
          <w:sz w:val="28"/>
          <w:szCs w:val="28"/>
        </w:rPr>
        <w:t xml:space="preserve"> </w:t>
      </w:r>
      <w:r w:rsidR="004D1F49">
        <w:rPr>
          <w:rFonts w:ascii="Times New Roman" w:hAnsi="Times New Roman" w:cs="Times New Roman"/>
          <w:sz w:val="28"/>
          <w:szCs w:val="28"/>
          <w:lang w:val="en-US"/>
        </w:rPr>
        <w:t>Liam</w:t>
      </w:r>
      <w:r w:rsidR="004D1F49" w:rsidRPr="004D1F49">
        <w:rPr>
          <w:rFonts w:ascii="Times New Roman" w:hAnsi="Times New Roman" w:cs="Times New Roman"/>
          <w:sz w:val="28"/>
          <w:szCs w:val="28"/>
        </w:rPr>
        <w:t xml:space="preserve"> </w:t>
      </w:r>
      <w:r w:rsidR="004D1F49">
        <w:rPr>
          <w:rFonts w:ascii="Times New Roman" w:hAnsi="Times New Roman" w:cs="Times New Roman"/>
          <w:sz w:val="28"/>
          <w:szCs w:val="28"/>
          <w:lang w:val="en-US"/>
        </w:rPr>
        <w:t>Collins</w:t>
      </w:r>
      <w:r w:rsidR="004D1F49" w:rsidRPr="004D1F49">
        <w:rPr>
          <w:rFonts w:ascii="Times New Roman" w:hAnsi="Times New Roman" w:cs="Times New Roman"/>
          <w:sz w:val="28"/>
          <w:szCs w:val="28"/>
        </w:rPr>
        <w:t xml:space="preserve">, </w:t>
      </w:r>
      <w:r w:rsidR="004D1F49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="004D1F49" w:rsidRPr="004D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F49">
        <w:rPr>
          <w:rFonts w:ascii="Times New Roman" w:hAnsi="Times New Roman" w:cs="Times New Roman"/>
          <w:sz w:val="28"/>
          <w:szCs w:val="28"/>
          <w:lang w:val="en-US"/>
        </w:rPr>
        <w:t>Baeck</w:t>
      </w:r>
      <w:proofErr w:type="spellEnd"/>
      <w:r w:rsidR="004D1F49" w:rsidRPr="004D1F49">
        <w:rPr>
          <w:rFonts w:ascii="Times New Roman" w:hAnsi="Times New Roman" w:cs="Times New Roman"/>
          <w:sz w:val="28"/>
          <w:szCs w:val="28"/>
        </w:rPr>
        <w:t xml:space="preserve">, </w:t>
      </w:r>
      <w:r w:rsidR="004D1F49">
        <w:rPr>
          <w:rFonts w:ascii="Times New Roman" w:hAnsi="Times New Roman" w:cs="Times New Roman"/>
          <w:sz w:val="28"/>
          <w:szCs w:val="28"/>
          <w:lang w:val="en-US"/>
        </w:rPr>
        <w:t>Robert</w:t>
      </w:r>
      <w:r w:rsidR="004D1F49" w:rsidRPr="004D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F49">
        <w:rPr>
          <w:rFonts w:ascii="Times New Roman" w:hAnsi="Times New Roman" w:cs="Times New Roman"/>
          <w:sz w:val="28"/>
          <w:szCs w:val="28"/>
          <w:lang w:val="en-US"/>
        </w:rPr>
        <w:t>Wardrop</w:t>
      </w:r>
      <w:proofErr w:type="spellEnd"/>
      <w:r w:rsidR="004D1F49" w:rsidRPr="004D1F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F49">
        <w:rPr>
          <w:rFonts w:ascii="Times New Roman" w:hAnsi="Times New Roman" w:cs="Times New Roman"/>
          <w:sz w:val="28"/>
          <w:szCs w:val="28"/>
          <w:lang w:val="en-US"/>
        </w:rPr>
        <w:t>Philil</w:t>
      </w:r>
      <w:proofErr w:type="spellEnd"/>
      <w:r w:rsidR="004D1F49" w:rsidRPr="004D1F49">
        <w:rPr>
          <w:rFonts w:ascii="Times New Roman" w:hAnsi="Times New Roman" w:cs="Times New Roman"/>
          <w:sz w:val="28"/>
          <w:szCs w:val="28"/>
        </w:rPr>
        <w:t xml:space="preserve"> </w:t>
      </w:r>
      <w:r w:rsidR="004D1F49">
        <w:rPr>
          <w:rFonts w:ascii="Times New Roman" w:hAnsi="Times New Roman" w:cs="Times New Roman"/>
          <w:sz w:val="28"/>
          <w:szCs w:val="28"/>
          <w:lang w:val="en-US"/>
        </w:rPr>
        <w:t>Rowan</w:t>
      </w:r>
      <w:r w:rsidR="004D1F49" w:rsidRPr="004D1F49">
        <w:rPr>
          <w:rFonts w:ascii="Times New Roman" w:hAnsi="Times New Roman" w:cs="Times New Roman"/>
          <w:sz w:val="28"/>
          <w:szCs w:val="28"/>
        </w:rPr>
        <w:t xml:space="preserve"> </w:t>
      </w:r>
      <w:r w:rsidR="004D1F49">
        <w:rPr>
          <w:rFonts w:ascii="Times New Roman" w:hAnsi="Times New Roman" w:cs="Times New Roman"/>
          <w:sz w:val="28"/>
          <w:szCs w:val="28"/>
        </w:rPr>
        <w:t>и другие.</w:t>
      </w:r>
    </w:p>
    <w:p w14:paraId="1A0A3634" w14:textId="7CD36834" w:rsidR="0007129C" w:rsidRDefault="004D1F49" w:rsidP="004D1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предпосылки и причины появления каналов альтернативного финансирования</w:t>
      </w:r>
      <w:r w:rsidR="0007129C" w:rsidRPr="0007129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129C" w:rsidRPr="0007129C">
        <w:rPr>
          <w:rFonts w:ascii="Times New Roman" w:hAnsi="Times New Roman" w:cs="Times New Roman"/>
          <w:sz w:val="28"/>
          <w:szCs w:val="28"/>
        </w:rPr>
        <w:t xml:space="preserve"> в работах российских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Л., Гудошниковой Ю. В., Вороновой М. А., Завьяловой М. Ю. и других</w:t>
      </w:r>
      <w:r w:rsidR="0007129C">
        <w:rPr>
          <w:rFonts w:ascii="Times New Roman" w:hAnsi="Times New Roman" w:cs="Times New Roman"/>
          <w:sz w:val="28"/>
          <w:szCs w:val="28"/>
        </w:rPr>
        <w:t>.</w:t>
      </w:r>
    </w:p>
    <w:p w14:paraId="54BFC476" w14:textId="6E80A6A4" w:rsidR="0007129C" w:rsidRDefault="0007129C" w:rsidP="0007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C">
        <w:rPr>
          <w:rFonts w:ascii="Times New Roman" w:hAnsi="Times New Roman" w:cs="Times New Roman"/>
          <w:sz w:val="28"/>
          <w:szCs w:val="28"/>
        </w:rPr>
        <w:t xml:space="preserve">В настоящее время целостное исследование </w:t>
      </w:r>
      <w:r>
        <w:rPr>
          <w:rFonts w:ascii="Times New Roman" w:hAnsi="Times New Roman" w:cs="Times New Roman"/>
          <w:sz w:val="28"/>
          <w:szCs w:val="28"/>
        </w:rPr>
        <w:t>рынка альтернативного финансирования</w:t>
      </w:r>
      <w:r w:rsidRPr="0007129C">
        <w:rPr>
          <w:rFonts w:ascii="Times New Roman" w:hAnsi="Times New Roman" w:cs="Times New Roman"/>
          <w:sz w:val="28"/>
          <w:szCs w:val="28"/>
        </w:rPr>
        <w:t xml:space="preserve"> подразумевает е</w:t>
      </w:r>
      <w:r w:rsidR="004D1F49">
        <w:rPr>
          <w:rFonts w:ascii="Times New Roman" w:hAnsi="Times New Roman" w:cs="Times New Roman"/>
          <w:sz w:val="28"/>
          <w:szCs w:val="28"/>
        </w:rPr>
        <w:t>го</w:t>
      </w:r>
      <w:r w:rsidRPr="0007129C">
        <w:rPr>
          <w:rFonts w:ascii="Times New Roman" w:hAnsi="Times New Roman" w:cs="Times New Roman"/>
          <w:sz w:val="28"/>
          <w:szCs w:val="28"/>
        </w:rPr>
        <w:t xml:space="preserve"> системный анализ и обобщение. Особое влияние на научное исследование оказали труды</w:t>
      </w:r>
      <w:r w:rsidR="004D1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F49">
        <w:rPr>
          <w:rFonts w:ascii="Times New Roman" w:hAnsi="Times New Roman" w:cs="Times New Roman"/>
          <w:sz w:val="28"/>
          <w:szCs w:val="28"/>
        </w:rPr>
        <w:t>Балакаревой</w:t>
      </w:r>
      <w:proofErr w:type="spellEnd"/>
      <w:r w:rsidR="004D1F49">
        <w:rPr>
          <w:rFonts w:ascii="Times New Roman" w:hAnsi="Times New Roman" w:cs="Times New Roman"/>
          <w:sz w:val="28"/>
          <w:szCs w:val="28"/>
        </w:rPr>
        <w:t xml:space="preserve"> М. С., Гудошниковой Ю. В., Решетниковой Т. В., Серебренниковой А. И., </w:t>
      </w:r>
      <w:proofErr w:type="spellStart"/>
      <w:r w:rsidR="004D1F49">
        <w:rPr>
          <w:rFonts w:ascii="Times New Roman" w:hAnsi="Times New Roman" w:cs="Times New Roman"/>
          <w:sz w:val="28"/>
          <w:szCs w:val="28"/>
        </w:rPr>
        <w:t>Чудиновских</w:t>
      </w:r>
      <w:proofErr w:type="spellEnd"/>
      <w:r w:rsidR="004D1F49">
        <w:rPr>
          <w:rFonts w:ascii="Times New Roman" w:hAnsi="Times New Roman" w:cs="Times New Roman"/>
          <w:sz w:val="28"/>
          <w:szCs w:val="28"/>
        </w:rPr>
        <w:t xml:space="preserve"> М. В. И других</w:t>
      </w:r>
      <w:r w:rsidRPr="0007129C">
        <w:rPr>
          <w:rFonts w:ascii="Times New Roman" w:hAnsi="Times New Roman" w:cs="Times New Roman"/>
          <w:sz w:val="28"/>
          <w:szCs w:val="28"/>
        </w:rPr>
        <w:t>.</w:t>
      </w:r>
    </w:p>
    <w:p w14:paraId="6777A439" w14:textId="4D9E80CB" w:rsidR="0007129C" w:rsidRPr="0007129C" w:rsidRDefault="0007129C" w:rsidP="0007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C">
        <w:rPr>
          <w:rFonts w:ascii="Times New Roman" w:hAnsi="Times New Roman" w:cs="Times New Roman"/>
          <w:sz w:val="28"/>
          <w:szCs w:val="28"/>
        </w:rPr>
        <w:t>Несмотря на значительный вклад перечисленных авторов в изучение данной проблемы, системный подход к исследованию рефинансирования кредитных организаций Банком России нуждается в постоянном дополнении и уточнении.</w:t>
      </w:r>
    </w:p>
    <w:p w14:paraId="264B6DED" w14:textId="58103949" w:rsidR="00563B6E" w:rsidRDefault="00393894" w:rsidP="00563B6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63B6E">
        <w:rPr>
          <w:rFonts w:ascii="Times New Roman" w:hAnsi="Times New Roman" w:cs="Times New Roman"/>
          <w:sz w:val="28"/>
          <w:szCs w:val="28"/>
        </w:rPr>
        <w:t xml:space="preserve">Методы исследования </w:t>
      </w:r>
      <w:r w:rsidR="00563B6E" w:rsidRPr="00563B6E">
        <w:rPr>
          <w:rFonts w:ascii="Times New Roman" w:hAnsi="Times New Roman" w:cs="Times New Roman"/>
          <w:sz w:val="28"/>
          <w:szCs w:val="28"/>
        </w:rPr>
        <w:t xml:space="preserve">включают в себя методы </w:t>
      </w:r>
      <w:r w:rsidRPr="00563B6E">
        <w:rPr>
          <w:rFonts w:ascii="Times New Roman" w:hAnsi="Times New Roman" w:cs="Times New Roman"/>
          <w:sz w:val="28"/>
          <w:szCs w:val="28"/>
        </w:rPr>
        <w:t>системно</w:t>
      </w:r>
      <w:r w:rsidR="00563B6E">
        <w:rPr>
          <w:rFonts w:ascii="Times New Roman" w:hAnsi="Times New Roman" w:cs="Times New Roman"/>
          <w:sz w:val="28"/>
          <w:szCs w:val="28"/>
        </w:rPr>
        <w:t xml:space="preserve">го, </w:t>
      </w:r>
      <w:r w:rsidRPr="00563B6E">
        <w:rPr>
          <w:rFonts w:ascii="Times New Roman" w:hAnsi="Times New Roman" w:cs="Times New Roman"/>
          <w:sz w:val="28"/>
          <w:szCs w:val="28"/>
        </w:rPr>
        <w:t>структурного, функционального, фактор</w:t>
      </w:r>
      <w:r w:rsidR="00563B6E" w:rsidRPr="00563B6E">
        <w:rPr>
          <w:rFonts w:ascii="Times New Roman" w:hAnsi="Times New Roman" w:cs="Times New Roman"/>
          <w:sz w:val="28"/>
          <w:szCs w:val="28"/>
        </w:rPr>
        <w:t xml:space="preserve">ного и сравнительного анализа </w:t>
      </w:r>
      <w:r w:rsidRPr="00563B6E">
        <w:rPr>
          <w:rFonts w:ascii="Times New Roman" w:hAnsi="Times New Roman" w:cs="Times New Roman"/>
          <w:sz w:val="28"/>
          <w:szCs w:val="28"/>
        </w:rPr>
        <w:t>на основе синтеза современных</w:t>
      </w:r>
      <w:r w:rsidR="00563B6E" w:rsidRPr="00563B6E">
        <w:rPr>
          <w:rFonts w:ascii="Times New Roman" w:hAnsi="Times New Roman" w:cs="Times New Roman"/>
          <w:sz w:val="28"/>
          <w:szCs w:val="28"/>
        </w:rPr>
        <w:t xml:space="preserve"> </w:t>
      </w:r>
      <w:r w:rsidRPr="00563B6E">
        <w:rPr>
          <w:rFonts w:ascii="Times New Roman" w:hAnsi="Times New Roman" w:cs="Times New Roman"/>
          <w:sz w:val="28"/>
          <w:szCs w:val="28"/>
        </w:rPr>
        <w:t>научных методов познания экономико-социальных явлений.</w:t>
      </w:r>
      <w:r w:rsidR="00563B6E" w:rsidRPr="00563B6E">
        <w:rPr>
          <w:rFonts w:ascii="Times New Roman" w:hAnsi="Times New Roman" w:cs="Times New Roman"/>
          <w:sz w:val="28"/>
          <w:szCs w:val="28"/>
        </w:rPr>
        <w:t xml:space="preserve"> </w:t>
      </w:r>
      <w:r w:rsidRPr="00563B6E">
        <w:rPr>
          <w:rFonts w:ascii="Times New Roman" w:hAnsi="Times New Roman" w:cs="Times New Roman"/>
          <w:sz w:val="28"/>
          <w:szCs w:val="28"/>
        </w:rPr>
        <w:t>Методологическим инструментарием выступают графический,</w:t>
      </w:r>
      <w:r w:rsidR="00563B6E" w:rsidRPr="00563B6E">
        <w:rPr>
          <w:rFonts w:ascii="Times New Roman" w:hAnsi="Times New Roman" w:cs="Times New Roman"/>
          <w:sz w:val="28"/>
          <w:szCs w:val="28"/>
        </w:rPr>
        <w:t xml:space="preserve"> </w:t>
      </w:r>
      <w:r w:rsidRPr="00563B6E">
        <w:rPr>
          <w:rFonts w:ascii="Times New Roman" w:hAnsi="Times New Roman" w:cs="Times New Roman"/>
          <w:sz w:val="28"/>
          <w:szCs w:val="28"/>
        </w:rPr>
        <w:t>статистический и экономико-математические методы обработки</w:t>
      </w:r>
      <w:r w:rsidR="00563B6E" w:rsidRPr="00563B6E">
        <w:rPr>
          <w:rFonts w:ascii="Times New Roman" w:hAnsi="Times New Roman" w:cs="Times New Roman"/>
          <w:sz w:val="28"/>
          <w:szCs w:val="28"/>
        </w:rPr>
        <w:t xml:space="preserve"> </w:t>
      </w:r>
      <w:r w:rsidRPr="00563B6E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14:paraId="0D8A793F" w14:textId="49E784A2" w:rsidR="00E96F99" w:rsidRDefault="00E96F99" w:rsidP="00563B6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B6E">
        <w:rPr>
          <w:rFonts w:ascii="Times New Roman" w:hAnsi="Times New Roman" w:cs="Times New Roman"/>
          <w:sz w:val="28"/>
          <w:szCs w:val="28"/>
        </w:rPr>
        <w:t>И</w:t>
      </w:r>
      <w:r w:rsidRPr="007A1A17">
        <w:rPr>
          <w:rFonts w:ascii="Times New Roman" w:hAnsi="Times New Roman" w:cs="Times New Roman"/>
          <w:sz w:val="28"/>
          <w:szCs w:val="28"/>
        </w:rPr>
        <w:t>нформационную базу исследования составили аналитические данные ЦБ РФ, а также зарубежных экспертов по вопросам развития альтернативного финансирования в современной экономике.</w:t>
      </w:r>
    </w:p>
    <w:p w14:paraId="1DEEFE04" w14:textId="52539719" w:rsidR="00563B6E" w:rsidRPr="007A1A17" w:rsidRDefault="00563B6E" w:rsidP="0056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Структура работы определяется логикой исследования. Структура магистерской диссертации представлена введением, тремя главами, заключением, списком использованной литературы,</w:t>
      </w:r>
      <w:r w:rsidR="00176637">
        <w:rPr>
          <w:rFonts w:ascii="Times New Roman" w:hAnsi="Times New Roman" w:cs="Times New Roman"/>
          <w:sz w:val="28"/>
          <w:szCs w:val="28"/>
        </w:rPr>
        <w:t xml:space="preserve"> приложением,</w:t>
      </w:r>
      <w:r w:rsidRPr="007A1A17">
        <w:rPr>
          <w:rFonts w:ascii="Times New Roman" w:hAnsi="Times New Roman" w:cs="Times New Roman"/>
          <w:sz w:val="28"/>
          <w:szCs w:val="28"/>
        </w:rPr>
        <w:t xml:space="preserve"> изложенных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105 </w:t>
      </w:r>
      <w:r w:rsidRPr="007A1A17">
        <w:rPr>
          <w:rFonts w:ascii="Times New Roman" w:hAnsi="Times New Roman" w:cs="Times New Roman"/>
          <w:sz w:val="28"/>
          <w:szCs w:val="28"/>
        </w:rPr>
        <w:t>страницах машинописного текста.</w:t>
      </w:r>
    </w:p>
    <w:p w14:paraId="7493A788" w14:textId="67B2B1DC" w:rsidR="00563B6E" w:rsidRPr="007A1A17" w:rsidRDefault="00563B6E" w:rsidP="0056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Цифровой и графический материал представлен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1A17">
        <w:rPr>
          <w:rFonts w:ascii="Times New Roman" w:hAnsi="Times New Roman" w:cs="Times New Roman"/>
          <w:sz w:val="28"/>
          <w:szCs w:val="28"/>
        </w:rPr>
        <w:t xml:space="preserve"> таблицах и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7A1A17">
        <w:rPr>
          <w:rFonts w:ascii="Times New Roman" w:hAnsi="Times New Roman" w:cs="Times New Roman"/>
          <w:sz w:val="28"/>
          <w:szCs w:val="28"/>
        </w:rPr>
        <w:t xml:space="preserve">рисунках. Список литературы содержит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67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A17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1A17">
        <w:rPr>
          <w:rFonts w:ascii="Times New Roman" w:hAnsi="Times New Roman" w:cs="Times New Roman"/>
          <w:sz w:val="28"/>
          <w:szCs w:val="28"/>
        </w:rPr>
        <w:t>.</w:t>
      </w:r>
    </w:p>
    <w:p w14:paraId="5F8F0291" w14:textId="77777777" w:rsidR="00563B6E" w:rsidRPr="007A1A17" w:rsidRDefault="00563B6E" w:rsidP="0056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lastRenderedPageBreak/>
        <w:t>Во введении обоснована актуальность темы исследования, определены цель и задачи, выделены объект и предмет исследования, рассмотрена методологическая и информационная база, раскрыты научная новизна и практическая значимость работы, приведена апробация результатов исследования.</w:t>
      </w:r>
    </w:p>
    <w:p w14:paraId="0C625FC0" w14:textId="77777777" w:rsidR="00563B6E" w:rsidRPr="007A1A17" w:rsidRDefault="00563B6E" w:rsidP="0056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 xml:space="preserve">В первой главе работы «Теоретические аспекты альтернативных финансовых ресурсов» раскрыта история возникновения и сущность альтернативного финансирования, </w:t>
      </w:r>
    </w:p>
    <w:p w14:paraId="350011E2" w14:textId="2F0B4DCC" w:rsidR="00563B6E" w:rsidRPr="007A1A17" w:rsidRDefault="00563B6E" w:rsidP="0056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 xml:space="preserve">Вторая глава исследования посвящена </w:t>
      </w:r>
      <w:r w:rsidR="00A67F62" w:rsidRPr="007A1A17">
        <w:rPr>
          <w:rFonts w:ascii="Times New Roman" w:hAnsi="Times New Roman" w:cs="Times New Roman"/>
          <w:sz w:val="28"/>
          <w:szCs w:val="28"/>
        </w:rPr>
        <w:t>компаративному</w:t>
      </w:r>
      <w:r w:rsidRPr="007A1A17">
        <w:rPr>
          <w:rFonts w:ascii="Times New Roman" w:hAnsi="Times New Roman" w:cs="Times New Roman"/>
          <w:sz w:val="28"/>
          <w:szCs w:val="28"/>
        </w:rPr>
        <w:t xml:space="preserve"> анализу российского и мирового рынка краудфандинга. Проанализирован российский и зарубежный рынок краудфандинга. Проведен анализ проблем и перспектив развития </w:t>
      </w:r>
      <w:proofErr w:type="spellStart"/>
      <w:r w:rsidRPr="007A1A17">
        <w:rPr>
          <w:rFonts w:ascii="Times New Roman" w:hAnsi="Times New Roman" w:cs="Times New Roman"/>
          <w:sz w:val="28"/>
          <w:szCs w:val="28"/>
        </w:rPr>
        <w:t>краудфинансирования</w:t>
      </w:r>
      <w:proofErr w:type="spellEnd"/>
      <w:r w:rsidRPr="007A1A17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14:paraId="5EBAC95E" w14:textId="77777777" w:rsidR="00563B6E" w:rsidRPr="007A1A17" w:rsidRDefault="00563B6E" w:rsidP="00563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В третьей главе краудфандинг раскрыт как инструмент альтернативного финансирования в современной экономике.</w:t>
      </w:r>
    </w:p>
    <w:p w14:paraId="61748078" w14:textId="77777777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>Научная новизна выпускной квалификационной работы исследования состоит в развитии теоретических, методических положений и разработке направлений по совершенствованию развития альтернативного финансирования в современной экономике.</w:t>
      </w:r>
    </w:p>
    <w:p w14:paraId="4D71714E" w14:textId="77777777" w:rsidR="00E96F99" w:rsidRPr="00520EFA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17">
        <w:rPr>
          <w:rFonts w:ascii="Times New Roman" w:hAnsi="Times New Roman" w:cs="Times New Roman"/>
          <w:sz w:val="28"/>
          <w:szCs w:val="28"/>
        </w:rPr>
        <w:t xml:space="preserve">Результаты исследования, обладающие, по мнению автора, признаками </w:t>
      </w:r>
      <w:r w:rsidRPr="00520EFA">
        <w:rPr>
          <w:rFonts w:ascii="Times New Roman" w:hAnsi="Times New Roman" w:cs="Times New Roman"/>
          <w:sz w:val="28"/>
          <w:szCs w:val="28"/>
        </w:rPr>
        <w:t>научной новизны:</w:t>
      </w:r>
    </w:p>
    <w:p w14:paraId="1414A4E4" w14:textId="77777777" w:rsidR="00E96F99" w:rsidRPr="007A1A17" w:rsidRDefault="000666CC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FA">
        <w:rPr>
          <w:rFonts w:ascii="Times New Roman" w:hAnsi="Times New Roman" w:cs="Times New Roman"/>
          <w:sz w:val="28"/>
          <w:szCs w:val="28"/>
        </w:rPr>
        <w:t xml:space="preserve">Автором предложено определение понятия «краудфандинг». </w:t>
      </w:r>
      <w:r w:rsidR="00246A55" w:rsidRPr="00520EFA">
        <w:rPr>
          <w:rFonts w:ascii="Times New Roman" w:hAnsi="Times New Roman" w:cs="Times New Roman"/>
          <w:sz w:val="28"/>
          <w:szCs w:val="28"/>
        </w:rPr>
        <w:t>Определено</w:t>
      </w:r>
      <w:r w:rsidR="00E96F99" w:rsidRPr="00520EFA">
        <w:rPr>
          <w:rFonts w:ascii="Times New Roman" w:hAnsi="Times New Roman" w:cs="Times New Roman"/>
          <w:sz w:val="28"/>
          <w:szCs w:val="28"/>
        </w:rPr>
        <w:t>,</w:t>
      </w:r>
      <w:r w:rsidR="00246A55" w:rsidRPr="00520EFA">
        <w:rPr>
          <w:rFonts w:ascii="Times New Roman" w:hAnsi="Times New Roman" w:cs="Times New Roman"/>
          <w:sz w:val="28"/>
          <w:szCs w:val="28"/>
        </w:rPr>
        <w:t xml:space="preserve"> что</w:t>
      </w:r>
      <w:r w:rsidR="00E96F99" w:rsidRPr="00520EFA">
        <w:rPr>
          <w:rFonts w:ascii="Times New Roman" w:hAnsi="Times New Roman" w:cs="Times New Roman"/>
          <w:sz w:val="28"/>
          <w:szCs w:val="28"/>
        </w:rPr>
        <w:t xml:space="preserve"> под понятием «краудфандинг» стоит понимать инновационный инструмент, позволяющий аккумулировать финансовые ресурсы от</w:t>
      </w:r>
      <w:r w:rsidR="00E96F99" w:rsidRPr="007A1A17">
        <w:rPr>
          <w:rFonts w:ascii="Times New Roman" w:hAnsi="Times New Roman" w:cs="Times New Roman"/>
          <w:sz w:val="28"/>
          <w:szCs w:val="28"/>
        </w:rPr>
        <w:t xml:space="preserve"> большого количества участников чтобы реализовать инновационные, социальные бизнес-проекты с применением специализированных интернет-ресурсов за определенную финансовую, материальное или нематериальное вознаграждение.</w:t>
      </w:r>
    </w:p>
    <w:p w14:paraId="7706735A" w14:textId="77777777" w:rsidR="00E96F99" w:rsidRPr="00520EFA" w:rsidRDefault="00246A55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FA">
        <w:rPr>
          <w:rFonts w:ascii="Times New Roman" w:hAnsi="Times New Roman" w:cs="Times New Roman"/>
          <w:sz w:val="28"/>
          <w:szCs w:val="28"/>
        </w:rPr>
        <w:t xml:space="preserve">Предложена систематизация инструментов государственного регулирования краудфандинговой деятельности. </w:t>
      </w:r>
      <w:r w:rsidR="00E96F99" w:rsidRPr="00520EFA">
        <w:rPr>
          <w:rFonts w:ascii="Times New Roman" w:hAnsi="Times New Roman" w:cs="Times New Roman"/>
          <w:sz w:val="28"/>
          <w:szCs w:val="28"/>
        </w:rPr>
        <w:t xml:space="preserve">К инструментам государственного регулирования краудфандинговой деятельности </w:t>
      </w:r>
      <w:r w:rsidR="00E96F99" w:rsidRPr="00520EFA">
        <w:rPr>
          <w:rFonts w:ascii="Times New Roman" w:hAnsi="Times New Roman" w:cs="Times New Roman"/>
          <w:sz w:val="28"/>
          <w:szCs w:val="28"/>
        </w:rPr>
        <w:lastRenderedPageBreak/>
        <w:t>предложено включить следующие: совершенствование нормативно-правовой базы, упрощенная система налогообложения и стимулирующая налоговая политика (обеспечение налоговых льгот для реализации и поддержки краудфандинговых проектов), обеспечение механизма развития бизнес инкубаторов и акселераторов, разработка и внедрение механизма распространения информации о краудфандинге (создание ассоциаций, государственных офисов и т. д.), создание предпосылок и регулирования сотрудничества с международными и отечественными краудфандинговыми интернет-платформами, обеспечение социальных гарантий.</w:t>
      </w:r>
    </w:p>
    <w:p w14:paraId="4D842A32" w14:textId="77777777" w:rsidR="000666CC" w:rsidRPr="00520EFA" w:rsidRDefault="000666CC" w:rsidP="0006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FA">
        <w:rPr>
          <w:rFonts w:ascii="Times New Roman" w:hAnsi="Times New Roman" w:cs="Times New Roman"/>
          <w:sz w:val="28"/>
          <w:szCs w:val="28"/>
        </w:rPr>
        <w:t xml:space="preserve">Разработан комплекс принципов создания благоприятной среды и надлежащей нормативной базы для развития альтернативного финансирования и разработаны практические рекомендации для развития онлайн-платформ. </w:t>
      </w:r>
    </w:p>
    <w:p w14:paraId="6253AC95" w14:textId="0B0C89B9" w:rsidR="00812ACA" w:rsidRPr="00520EFA" w:rsidRDefault="00812ACA" w:rsidP="0081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FA">
        <w:rPr>
          <w:rFonts w:ascii="Times New Roman" w:hAnsi="Times New Roman" w:cs="Times New Roman"/>
          <w:sz w:val="28"/>
          <w:szCs w:val="28"/>
        </w:rPr>
        <w:t xml:space="preserve">Предложен подход к пониманию образования по формам инновационного финансирования. Автор понимает под этим термином совокупность обучающих курсов, информирующих, обучающих и обучающих всех, кто заинтересован в ответственном планировании и проведении онлайн-кампаний для сбора средств на проекты и/или тех, кто готов инвестировать в них. Автором подчеркнуты некоторые важные аспекты этого определения. </w:t>
      </w:r>
    </w:p>
    <w:p w14:paraId="3F10C9F6" w14:textId="77777777" w:rsidR="00E96F99" w:rsidRPr="007A1A17" w:rsidRDefault="00E96F99" w:rsidP="00E9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FA">
        <w:rPr>
          <w:rFonts w:ascii="Times New Roman" w:hAnsi="Times New Roman" w:cs="Times New Roman"/>
          <w:sz w:val="28"/>
          <w:szCs w:val="28"/>
        </w:rPr>
        <w:t>Теоретическая значимость исследования заключается в расширении и дополнении теоретических и методических аспектов регулирования альтернативного финансирования в РФ. Выводы и положения, обоснованные в выпускной квалификационной работе</w:t>
      </w:r>
      <w:r w:rsidRPr="007A1A17">
        <w:rPr>
          <w:rFonts w:ascii="Times New Roman" w:hAnsi="Times New Roman" w:cs="Times New Roman"/>
          <w:sz w:val="28"/>
          <w:szCs w:val="28"/>
        </w:rPr>
        <w:t>, позволяют расширить и углубить научный базис развития альтернативного финансирования.</w:t>
      </w:r>
    </w:p>
    <w:p w14:paraId="3E7339A2" w14:textId="1A962C9D" w:rsidR="00A27512" w:rsidRPr="0022711B" w:rsidRDefault="00A27512" w:rsidP="00A27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7512" w:rsidRPr="0022711B" w:rsidSect="0074668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84DC" w14:textId="77777777" w:rsidR="00C2433F" w:rsidRDefault="00C2433F" w:rsidP="00855DE8">
      <w:pPr>
        <w:spacing w:after="0" w:line="240" w:lineRule="auto"/>
      </w:pPr>
      <w:r>
        <w:separator/>
      </w:r>
    </w:p>
  </w:endnote>
  <w:endnote w:type="continuationSeparator" w:id="0">
    <w:p w14:paraId="54528495" w14:textId="77777777" w:rsidR="00C2433F" w:rsidRDefault="00C2433F" w:rsidP="0085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14752771"/>
      <w:docPartObj>
        <w:docPartGallery w:val="Page Numbers (Bottom of Page)"/>
        <w:docPartUnique/>
      </w:docPartObj>
    </w:sdtPr>
    <w:sdtEndPr/>
    <w:sdtContent>
      <w:p w14:paraId="07D9E774" w14:textId="4B93ECEA" w:rsidR="002B5C65" w:rsidRPr="003E0C3B" w:rsidRDefault="002B5C6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0C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0C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0C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58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E0C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90FBAC" w14:textId="77777777" w:rsidR="002B5C65" w:rsidRPr="003E0C3B" w:rsidRDefault="002B5C65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FA08" w14:textId="77777777" w:rsidR="00C2433F" w:rsidRDefault="00C2433F" w:rsidP="00855DE8">
      <w:pPr>
        <w:spacing w:after="0" w:line="240" w:lineRule="auto"/>
      </w:pPr>
      <w:r>
        <w:separator/>
      </w:r>
    </w:p>
  </w:footnote>
  <w:footnote w:type="continuationSeparator" w:id="0">
    <w:p w14:paraId="731214E0" w14:textId="77777777" w:rsidR="00C2433F" w:rsidRDefault="00C2433F" w:rsidP="0085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8A5"/>
    <w:multiLevelType w:val="hybridMultilevel"/>
    <w:tmpl w:val="04A6D7A0"/>
    <w:lvl w:ilvl="0" w:tplc="86CA9B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D12B3"/>
    <w:multiLevelType w:val="hybridMultilevel"/>
    <w:tmpl w:val="3B2EC04C"/>
    <w:lvl w:ilvl="0" w:tplc="0F384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11377"/>
    <w:multiLevelType w:val="hybridMultilevel"/>
    <w:tmpl w:val="F54CFC7E"/>
    <w:lvl w:ilvl="0" w:tplc="625E3F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A5D7B"/>
    <w:multiLevelType w:val="hybridMultilevel"/>
    <w:tmpl w:val="DEF4CAB8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AA0CA1"/>
    <w:multiLevelType w:val="hybridMultilevel"/>
    <w:tmpl w:val="4282CB88"/>
    <w:lvl w:ilvl="0" w:tplc="0F384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604976"/>
    <w:multiLevelType w:val="hybridMultilevel"/>
    <w:tmpl w:val="D354C794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62438E"/>
    <w:multiLevelType w:val="hybridMultilevel"/>
    <w:tmpl w:val="C7D248CA"/>
    <w:lvl w:ilvl="0" w:tplc="2C7E2E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6C12"/>
    <w:multiLevelType w:val="hybridMultilevel"/>
    <w:tmpl w:val="D19A83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56CA8"/>
    <w:multiLevelType w:val="hybridMultilevel"/>
    <w:tmpl w:val="95101DCC"/>
    <w:lvl w:ilvl="0" w:tplc="2C7E2EE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BE0A38"/>
    <w:multiLevelType w:val="hybridMultilevel"/>
    <w:tmpl w:val="6F36DB0E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C43323"/>
    <w:multiLevelType w:val="hybridMultilevel"/>
    <w:tmpl w:val="11A07EE8"/>
    <w:lvl w:ilvl="0" w:tplc="F9E8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A6652"/>
    <w:multiLevelType w:val="hybridMultilevel"/>
    <w:tmpl w:val="6F9AC43A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5F750D"/>
    <w:multiLevelType w:val="hybridMultilevel"/>
    <w:tmpl w:val="8CEE21CE"/>
    <w:lvl w:ilvl="0" w:tplc="2C7E2EE4">
      <w:start w:val="1"/>
      <w:numFmt w:val="bullet"/>
      <w:lvlText w:val="–"/>
      <w:lvlJc w:val="left"/>
      <w:pPr>
        <w:ind w:left="10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7A111B9"/>
    <w:multiLevelType w:val="hybridMultilevel"/>
    <w:tmpl w:val="26A4BDA8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C85417"/>
    <w:multiLevelType w:val="hybridMultilevel"/>
    <w:tmpl w:val="01B4C276"/>
    <w:lvl w:ilvl="0" w:tplc="C64CC9E4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E0E56"/>
    <w:multiLevelType w:val="hybridMultilevel"/>
    <w:tmpl w:val="5296DC5E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5F319E"/>
    <w:multiLevelType w:val="hybridMultilevel"/>
    <w:tmpl w:val="570257E6"/>
    <w:lvl w:ilvl="0" w:tplc="2C7E2EE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C442E1"/>
    <w:multiLevelType w:val="hybridMultilevel"/>
    <w:tmpl w:val="BC66290E"/>
    <w:lvl w:ilvl="0" w:tplc="D004B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B7468E"/>
    <w:multiLevelType w:val="hybridMultilevel"/>
    <w:tmpl w:val="AAE23720"/>
    <w:lvl w:ilvl="0" w:tplc="51023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820326"/>
    <w:multiLevelType w:val="hybridMultilevel"/>
    <w:tmpl w:val="21787E06"/>
    <w:lvl w:ilvl="0" w:tplc="941205D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02018"/>
    <w:multiLevelType w:val="hybridMultilevel"/>
    <w:tmpl w:val="C81A0988"/>
    <w:lvl w:ilvl="0" w:tplc="2C7E2EE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pacing w:val="0"/>
        <w:position w:val="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9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8"/>
  </w:num>
  <w:num w:numId="12">
    <w:abstractNumId w:val="13"/>
  </w:num>
  <w:num w:numId="13">
    <w:abstractNumId w:val="11"/>
  </w:num>
  <w:num w:numId="14">
    <w:abstractNumId w:val="6"/>
  </w:num>
  <w:num w:numId="15">
    <w:abstractNumId w:val="17"/>
  </w:num>
  <w:num w:numId="16">
    <w:abstractNumId w:val="20"/>
  </w:num>
  <w:num w:numId="17">
    <w:abstractNumId w:val="3"/>
  </w:num>
  <w:num w:numId="18">
    <w:abstractNumId w:val="16"/>
  </w:num>
  <w:num w:numId="19">
    <w:abstractNumId w:val="7"/>
  </w:num>
  <w:num w:numId="20">
    <w:abstractNumId w:val="12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7F"/>
    <w:rsid w:val="000005DC"/>
    <w:rsid w:val="00005AC7"/>
    <w:rsid w:val="00014E25"/>
    <w:rsid w:val="00035CAE"/>
    <w:rsid w:val="00043D39"/>
    <w:rsid w:val="000451B7"/>
    <w:rsid w:val="0005534A"/>
    <w:rsid w:val="00057DB3"/>
    <w:rsid w:val="000624C5"/>
    <w:rsid w:val="000666CC"/>
    <w:rsid w:val="0007129C"/>
    <w:rsid w:val="000776E8"/>
    <w:rsid w:val="0008086E"/>
    <w:rsid w:val="00082F76"/>
    <w:rsid w:val="00094719"/>
    <w:rsid w:val="000977A7"/>
    <w:rsid w:val="00097B30"/>
    <w:rsid w:val="000A57A4"/>
    <w:rsid w:val="000A5A07"/>
    <w:rsid w:val="000A5B9B"/>
    <w:rsid w:val="000B42A6"/>
    <w:rsid w:val="000B7B0B"/>
    <w:rsid w:val="000C2256"/>
    <w:rsid w:val="000C2618"/>
    <w:rsid w:val="000C692F"/>
    <w:rsid w:val="000D471E"/>
    <w:rsid w:val="000D55FA"/>
    <w:rsid w:val="000D71BD"/>
    <w:rsid w:val="000E193C"/>
    <w:rsid w:val="000E5CA1"/>
    <w:rsid w:val="000F5633"/>
    <w:rsid w:val="00105348"/>
    <w:rsid w:val="00114F0E"/>
    <w:rsid w:val="00115F49"/>
    <w:rsid w:val="00123E71"/>
    <w:rsid w:val="00127BB7"/>
    <w:rsid w:val="00135A5A"/>
    <w:rsid w:val="00135EF2"/>
    <w:rsid w:val="0013797C"/>
    <w:rsid w:val="00141B21"/>
    <w:rsid w:val="00145E14"/>
    <w:rsid w:val="00153DB8"/>
    <w:rsid w:val="001650E3"/>
    <w:rsid w:val="001674B5"/>
    <w:rsid w:val="00170B96"/>
    <w:rsid w:val="00176637"/>
    <w:rsid w:val="001778AC"/>
    <w:rsid w:val="001801F1"/>
    <w:rsid w:val="0018086C"/>
    <w:rsid w:val="00182367"/>
    <w:rsid w:val="00190812"/>
    <w:rsid w:val="00194F0B"/>
    <w:rsid w:val="00195236"/>
    <w:rsid w:val="001A154F"/>
    <w:rsid w:val="001A366A"/>
    <w:rsid w:val="001A3E42"/>
    <w:rsid w:val="001A6D27"/>
    <w:rsid w:val="001B088C"/>
    <w:rsid w:val="001C71B9"/>
    <w:rsid w:val="001D63C0"/>
    <w:rsid w:val="001D72B7"/>
    <w:rsid w:val="001D74D7"/>
    <w:rsid w:val="001E15C3"/>
    <w:rsid w:val="001E2A07"/>
    <w:rsid w:val="001E3A06"/>
    <w:rsid w:val="001F69E1"/>
    <w:rsid w:val="001F7A6C"/>
    <w:rsid w:val="001F7EAE"/>
    <w:rsid w:val="00200B69"/>
    <w:rsid w:val="00207458"/>
    <w:rsid w:val="0022711B"/>
    <w:rsid w:val="00235586"/>
    <w:rsid w:val="00240932"/>
    <w:rsid w:val="00240BC4"/>
    <w:rsid w:val="00246A55"/>
    <w:rsid w:val="002533C7"/>
    <w:rsid w:val="00262E0D"/>
    <w:rsid w:val="00271577"/>
    <w:rsid w:val="00272427"/>
    <w:rsid w:val="00282D7E"/>
    <w:rsid w:val="00287BEB"/>
    <w:rsid w:val="002A32EF"/>
    <w:rsid w:val="002A5E2B"/>
    <w:rsid w:val="002A7463"/>
    <w:rsid w:val="002B5A41"/>
    <w:rsid w:val="002B5C65"/>
    <w:rsid w:val="002D264E"/>
    <w:rsid w:val="002D7638"/>
    <w:rsid w:val="002E17C3"/>
    <w:rsid w:val="002E1BAD"/>
    <w:rsid w:val="002E4878"/>
    <w:rsid w:val="003054ED"/>
    <w:rsid w:val="00307C25"/>
    <w:rsid w:val="003175FA"/>
    <w:rsid w:val="00323222"/>
    <w:rsid w:val="003271D5"/>
    <w:rsid w:val="00327BD2"/>
    <w:rsid w:val="003422F5"/>
    <w:rsid w:val="00345005"/>
    <w:rsid w:val="0034585A"/>
    <w:rsid w:val="00346A15"/>
    <w:rsid w:val="00371E33"/>
    <w:rsid w:val="003720A7"/>
    <w:rsid w:val="00372D71"/>
    <w:rsid w:val="00374E46"/>
    <w:rsid w:val="00375B42"/>
    <w:rsid w:val="00377B6E"/>
    <w:rsid w:val="00382ED8"/>
    <w:rsid w:val="0038322F"/>
    <w:rsid w:val="00385892"/>
    <w:rsid w:val="00393894"/>
    <w:rsid w:val="00397949"/>
    <w:rsid w:val="003B1178"/>
    <w:rsid w:val="003B5583"/>
    <w:rsid w:val="003C08DF"/>
    <w:rsid w:val="003C30E0"/>
    <w:rsid w:val="003D29BF"/>
    <w:rsid w:val="003D57B0"/>
    <w:rsid w:val="003D75D9"/>
    <w:rsid w:val="003E0C3B"/>
    <w:rsid w:val="003F22CE"/>
    <w:rsid w:val="003F74DC"/>
    <w:rsid w:val="003F7F70"/>
    <w:rsid w:val="0040468E"/>
    <w:rsid w:val="00441F24"/>
    <w:rsid w:val="004429B7"/>
    <w:rsid w:val="00451828"/>
    <w:rsid w:val="0045262E"/>
    <w:rsid w:val="00453F22"/>
    <w:rsid w:val="00454C7F"/>
    <w:rsid w:val="0045595C"/>
    <w:rsid w:val="00460E39"/>
    <w:rsid w:val="00460F04"/>
    <w:rsid w:val="00471C3C"/>
    <w:rsid w:val="0047573F"/>
    <w:rsid w:val="0049124A"/>
    <w:rsid w:val="0049340D"/>
    <w:rsid w:val="00493A15"/>
    <w:rsid w:val="004A1AD7"/>
    <w:rsid w:val="004A3B5F"/>
    <w:rsid w:val="004A6088"/>
    <w:rsid w:val="004B3BB6"/>
    <w:rsid w:val="004B40F7"/>
    <w:rsid w:val="004B4324"/>
    <w:rsid w:val="004B4860"/>
    <w:rsid w:val="004B520F"/>
    <w:rsid w:val="004C70AD"/>
    <w:rsid w:val="004D003F"/>
    <w:rsid w:val="004D0454"/>
    <w:rsid w:val="004D117F"/>
    <w:rsid w:val="004D1F49"/>
    <w:rsid w:val="004D6308"/>
    <w:rsid w:val="004E008C"/>
    <w:rsid w:val="004E2A9D"/>
    <w:rsid w:val="004F4BA8"/>
    <w:rsid w:val="004F6074"/>
    <w:rsid w:val="0050051B"/>
    <w:rsid w:val="005016CE"/>
    <w:rsid w:val="00501D38"/>
    <w:rsid w:val="00501FC3"/>
    <w:rsid w:val="00505461"/>
    <w:rsid w:val="005056A0"/>
    <w:rsid w:val="00507FB5"/>
    <w:rsid w:val="005113C1"/>
    <w:rsid w:val="005145FF"/>
    <w:rsid w:val="00520613"/>
    <w:rsid w:val="00520EFA"/>
    <w:rsid w:val="00536094"/>
    <w:rsid w:val="00537DC5"/>
    <w:rsid w:val="005417E1"/>
    <w:rsid w:val="00543857"/>
    <w:rsid w:val="00545BE1"/>
    <w:rsid w:val="0055100E"/>
    <w:rsid w:val="00551140"/>
    <w:rsid w:val="005543EF"/>
    <w:rsid w:val="00554C35"/>
    <w:rsid w:val="00556B3D"/>
    <w:rsid w:val="00560D64"/>
    <w:rsid w:val="00563B6E"/>
    <w:rsid w:val="00571534"/>
    <w:rsid w:val="00575750"/>
    <w:rsid w:val="0058007F"/>
    <w:rsid w:val="00581395"/>
    <w:rsid w:val="0059262F"/>
    <w:rsid w:val="005A5F52"/>
    <w:rsid w:val="005B1357"/>
    <w:rsid w:val="005B1512"/>
    <w:rsid w:val="005C10D4"/>
    <w:rsid w:val="005C1DCC"/>
    <w:rsid w:val="005C5316"/>
    <w:rsid w:val="005C77A3"/>
    <w:rsid w:val="005D200B"/>
    <w:rsid w:val="005D2D75"/>
    <w:rsid w:val="005D328A"/>
    <w:rsid w:val="005E4198"/>
    <w:rsid w:val="005F13AF"/>
    <w:rsid w:val="00605977"/>
    <w:rsid w:val="00613396"/>
    <w:rsid w:val="0061749E"/>
    <w:rsid w:val="00627BA5"/>
    <w:rsid w:val="00633632"/>
    <w:rsid w:val="006428ED"/>
    <w:rsid w:val="006462B8"/>
    <w:rsid w:val="0064699D"/>
    <w:rsid w:val="00647287"/>
    <w:rsid w:val="00653B71"/>
    <w:rsid w:val="00657F95"/>
    <w:rsid w:val="00660E86"/>
    <w:rsid w:val="006619E7"/>
    <w:rsid w:val="006638C9"/>
    <w:rsid w:val="00665FD3"/>
    <w:rsid w:val="00674437"/>
    <w:rsid w:val="006758E7"/>
    <w:rsid w:val="006763FE"/>
    <w:rsid w:val="00680437"/>
    <w:rsid w:val="006902D6"/>
    <w:rsid w:val="00696067"/>
    <w:rsid w:val="006A0B6A"/>
    <w:rsid w:val="006A36BB"/>
    <w:rsid w:val="006B037C"/>
    <w:rsid w:val="006B359E"/>
    <w:rsid w:val="006B4BF4"/>
    <w:rsid w:val="006C293A"/>
    <w:rsid w:val="006C7576"/>
    <w:rsid w:val="006C7ABB"/>
    <w:rsid w:val="006D3B94"/>
    <w:rsid w:val="006D7618"/>
    <w:rsid w:val="006E6933"/>
    <w:rsid w:val="006F4038"/>
    <w:rsid w:val="006F5DA6"/>
    <w:rsid w:val="006F6E1C"/>
    <w:rsid w:val="006F7876"/>
    <w:rsid w:val="007073D0"/>
    <w:rsid w:val="007109A4"/>
    <w:rsid w:val="00712B74"/>
    <w:rsid w:val="00715FDC"/>
    <w:rsid w:val="00720AE7"/>
    <w:rsid w:val="00724282"/>
    <w:rsid w:val="0074583A"/>
    <w:rsid w:val="0074668C"/>
    <w:rsid w:val="00760968"/>
    <w:rsid w:val="00770488"/>
    <w:rsid w:val="00771C81"/>
    <w:rsid w:val="0077429D"/>
    <w:rsid w:val="00775335"/>
    <w:rsid w:val="00786C9D"/>
    <w:rsid w:val="00790944"/>
    <w:rsid w:val="0079301A"/>
    <w:rsid w:val="00794123"/>
    <w:rsid w:val="00795D2D"/>
    <w:rsid w:val="0079726D"/>
    <w:rsid w:val="007A0264"/>
    <w:rsid w:val="007A1A17"/>
    <w:rsid w:val="007A46D7"/>
    <w:rsid w:val="007A4DEC"/>
    <w:rsid w:val="007D002A"/>
    <w:rsid w:val="007D517A"/>
    <w:rsid w:val="007D57B4"/>
    <w:rsid w:val="007E5C83"/>
    <w:rsid w:val="007F1E2C"/>
    <w:rsid w:val="007F4550"/>
    <w:rsid w:val="00804AD0"/>
    <w:rsid w:val="00805451"/>
    <w:rsid w:val="00805664"/>
    <w:rsid w:val="00810529"/>
    <w:rsid w:val="00812819"/>
    <w:rsid w:val="00812ACA"/>
    <w:rsid w:val="00812B26"/>
    <w:rsid w:val="00814A75"/>
    <w:rsid w:val="00817B85"/>
    <w:rsid w:val="00820807"/>
    <w:rsid w:val="00820F56"/>
    <w:rsid w:val="008240B1"/>
    <w:rsid w:val="00824968"/>
    <w:rsid w:val="00834AB9"/>
    <w:rsid w:val="00844EF9"/>
    <w:rsid w:val="008476EB"/>
    <w:rsid w:val="00855DE8"/>
    <w:rsid w:val="00876559"/>
    <w:rsid w:val="00877EC1"/>
    <w:rsid w:val="008956C4"/>
    <w:rsid w:val="00895D7A"/>
    <w:rsid w:val="00895FFF"/>
    <w:rsid w:val="008A7754"/>
    <w:rsid w:val="008C47AA"/>
    <w:rsid w:val="008C5E57"/>
    <w:rsid w:val="008C5FA6"/>
    <w:rsid w:val="008D085F"/>
    <w:rsid w:val="008D12D3"/>
    <w:rsid w:val="008E042F"/>
    <w:rsid w:val="008F5DA3"/>
    <w:rsid w:val="00905634"/>
    <w:rsid w:val="009108C0"/>
    <w:rsid w:val="0091435D"/>
    <w:rsid w:val="00914677"/>
    <w:rsid w:val="009160BF"/>
    <w:rsid w:val="00916FC8"/>
    <w:rsid w:val="00917846"/>
    <w:rsid w:val="009207EC"/>
    <w:rsid w:val="0093638B"/>
    <w:rsid w:val="00947747"/>
    <w:rsid w:val="009622E6"/>
    <w:rsid w:val="009639F1"/>
    <w:rsid w:val="00963A43"/>
    <w:rsid w:val="0096783B"/>
    <w:rsid w:val="00972D2E"/>
    <w:rsid w:val="00974658"/>
    <w:rsid w:val="00983790"/>
    <w:rsid w:val="00992357"/>
    <w:rsid w:val="00992418"/>
    <w:rsid w:val="00993318"/>
    <w:rsid w:val="009A5F7D"/>
    <w:rsid w:val="009A7BA9"/>
    <w:rsid w:val="009C12A8"/>
    <w:rsid w:val="009C327F"/>
    <w:rsid w:val="009C3E78"/>
    <w:rsid w:val="009C51DE"/>
    <w:rsid w:val="009E0443"/>
    <w:rsid w:val="009E26B6"/>
    <w:rsid w:val="009E658E"/>
    <w:rsid w:val="009E67F4"/>
    <w:rsid w:val="009F07A3"/>
    <w:rsid w:val="009F2C2A"/>
    <w:rsid w:val="00A10048"/>
    <w:rsid w:val="00A140BA"/>
    <w:rsid w:val="00A25298"/>
    <w:rsid w:val="00A252FF"/>
    <w:rsid w:val="00A2595E"/>
    <w:rsid w:val="00A27512"/>
    <w:rsid w:val="00A31C56"/>
    <w:rsid w:val="00A52018"/>
    <w:rsid w:val="00A52384"/>
    <w:rsid w:val="00A55881"/>
    <w:rsid w:val="00A57884"/>
    <w:rsid w:val="00A67F62"/>
    <w:rsid w:val="00A76C25"/>
    <w:rsid w:val="00A8317F"/>
    <w:rsid w:val="00A85758"/>
    <w:rsid w:val="00A91397"/>
    <w:rsid w:val="00A970F2"/>
    <w:rsid w:val="00AA1BEA"/>
    <w:rsid w:val="00AA4482"/>
    <w:rsid w:val="00AA451C"/>
    <w:rsid w:val="00AA6CAB"/>
    <w:rsid w:val="00AB040B"/>
    <w:rsid w:val="00AB08B2"/>
    <w:rsid w:val="00AC592D"/>
    <w:rsid w:val="00AC7242"/>
    <w:rsid w:val="00AD11B2"/>
    <w:rsid w:val="00AD23CB"/>
    <w:rsid w:val="00AE3A05"/>
    <w:rsid w:val="00AE5049"/>
    <w:rsid w:val="00AF28E6"/>
    <w:rsid w:val="00AF6399"/>
    <w:rsid w:val="00B14B2B"/>
    <w:rsid w:val="00B300F5"/>
    <w:rsid w:val="00B437DA"/>
    <w:rsid w:val="00B4424C"/>
    <w:rsid w:val="00B50CFB"/>
    <w:rsid w:val="00B64634"/>
    <w:rsid w:val="00B656BE"/>
    <w:rsid w:val="00B74741"/>
    <w:rsid w:val="00B7571B"/>
    <w:rsid w:val="00B837F9"/>
    <w:rsid w:val="00B8500C"/>
    <w:rsid w:val="00B85EB5"/>
    <w:rsid w:val="00B915EC"/>
    <w:rsid w:val="00B959D2"/>
    <w:rsid w:val="00BA1558"/>
    <w:rsid w:val="00BA5C4D"/>
    <w:rsid w:val="00BB1E48"/>
    <w:rsid w:val="00BC1DB4"/>
    <w:rsid w:val="00BC3E98"/>
    <w:rsid w:val="00BE2AA7"/>
    <w:rsid w:val="00BE4E56"/>
    <w:rsid w:val="00BF22E4"/>
    <w:rsid w:val="00BF4412"/>
    <w:rsid w:val="00C0693C"/>
    <w:rsid w:val="00C2433F"/>
    <w:rsid w:val="00C456A6"/>
    <w:rsid w:val="00C5627D"/>
    <w:rsid w:val="00C56B56"/>
    <w:rsid w:val="00C63D59"/>
    <w:rsid w:val="00C720E5"/>
    <w:rsid w:val="00C85A30"/>
    <w:rsid w:val="00C93460"/>
    <w:rsid w:val="00CB6A96"/>
    <w:rsid w:val="00CC6F19"/>
    <w:rsid w:val="00CD1987"/>
    <w:rsid w:val="00CD3791"/>
    <w:rsid w:val="00CE275D"/>
    <w:rsid w:val="00CE302C"/>
    <w:rsid w:val="00CE4B52"/>
    <w:rsid w:val="00CE5706"/>
    <w:rsid w:val="00CE710C"/>
    <w:rsid w:val="00CF0147"/>
    <w:rsid w:val="00CF1C67"/>
    <w:rsid w:val="00D001EE"/>
    <w:rsid w:val="00D016D0"/>
    <w:rsid w:val="00D03537"/>
    <w:rsid w:val="00D04DCC"/>
    <w:rsid w:val="00D1557E"/>
    <w:rsid w:val="00D17AFF"/>
    <w:rsid w:val="00D26D28"/>
    <w:rsid w:val="00D37EE2"/>
    <w:rsid w:val="00D41621"/>
    <w:rsid w:val="00D50DEC"/>
    <w:rsid w:val="00D5236A"/>
    <w:rsid w:val="00D5435E"/>
    <w:rsid w:val="00D62576"/>
    <w:rsid w:val="00D67E2B"/>
    <w:rsid w:val="00D70DB3"/>
    <w:rsid w:val="00D71422"/>
    <w:rsid w:val="00D71684"/>
    <w:rsid w:val="00D761CD"/>
    <w:rsid w:val="00D849ED"/>
    <w:rsid w:val="00D84F6F"/>
    <w:rsid w:val="00D85921"/>
    <w:rsid w:val="00D8624C"/>
    <w:rsid w:val="00D86436"/>
    <w:rsid w:val="00DA1BB9"/>
    <w:rsid w:val="00DB542C"/>
    <w:rsid w:val="00DB5D3C"/>
    <w:rsid w:val="00DC05C7"/>
    <w:rsid w:val="00DC3A53"/>
    <w:rsid w:val="00DD4E8A"/>
    <w:rsid w:val="00E00903"/>
    <w:rsid w:val="00E0161D"/>
    <w:rsid w:val="00E0216E"/>
    <w:rsid w:val="00E07956"/>
    <w:rsid w:val="00E107CB"/>
    <w:rsid w:val="00E10BA5"/>
    <w:rsid w:val="00E16705"/>
    <w:rsid w:val="00E22287"/>
    <w:rsid w:val="00E2333F"/>
    <w:rsid w:val="00E34E5F"/>
    <w:rsid w:val="00E352BC"/>
    <w:rsid w:val="00E4279E"/>
    <w:rsid w:val="00E565E2"/>
    <w:rsid w:val="00E640E0"/>
    <w:rsid w:val="00E67D61"/>
    <w:rsid w:val="00E75833"/>
    <w:rsid w:val="00E81F28"/>
    <w:rsid w:val="00E8790A"/>
    <w:rsid w:val="00E96F99"/>
    <w:rsid w:val="00EA16F3"/>
    <w:rsid w:val="00EA2ABC"/>
    <w:rsid w:val="00EA74EB"/>
    <w:rsid w:val="00EB5414"/>
    <w:rsid w:val="00EC3D07"/>
    <w:rsid w:val="00EC46A0"/>
    <w:rsid w:val="00EC5BEB"/>
    <w:rsid w:val="00EC77A8"/>
    <w:rsid w:val="00ED3FBC"/>
    <w:rsid w:val="00ED55D4"/>
    <w:rsid w:val="00ED7E7C"/>
    <w:rsid w:val="00EE0421"/>
    <w:rsid w:val="00EE0AD4"/>
    <w:rsid w:val="00EE30C4"/>
    <w:rsid w:val="00EE4D48"/>
    <w:rsid w:val="00F03522"/>
    <w:rsid w:val="00F056BE"/>
    <w:rsid w:val="00F07622"/>
    <w:rsid w:val="00F220B4"/>
    <w:rsid w:val="00F25863"/>
    <w:rsid w:val="00F2665F"/>
    <w:rsid w:val="00F26C5C"/>
    <w:rsid w:val="00F3023C"/>
    <w:rsid w:val="00F43013"/>
    <w:rsid w:val="00F46339"/>
    <w:rsid w:val="00F559D1"/>
    <w:rsid w:val="00F639BC"/>
    <w:rsid w:val="00F6490B"/>
    <w:rsid w:val="00F76025"/>
    <w:rsid w:val="00F80FE6"/>
    <w:rsid w:val="00F85354"/>
    <w:rsid w:val="00F85A0B"/>
    <w:rsid w:val="00F90690"/>
    <w:rsid w:val="00F97AFB"/>
    <w:rsid w:val="00FA3634"/>
    <w:rsid w:val="00FA4120"/>
    <w:rsid w:val="00FB4D95"/>
    <w:rsid w:val="00FC2840"/>
    <w:rsid w:val="00FC4B6B"/>
    <w:rsid w:val="00FC7DC7"/>
    <w:rsid w:val="00FD1E2F"/>
    <w:rsid w:val="00FD6E10"/>
    <w:rsid w:val="00FD780B"/>
    <w:rsid w:val="00FE6929"/>
    <w:rsid w:val="00FF1816"/>
    <w:rsid w:val="00FF3996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368A"/>
  <w15:chartTrackingRefBased/>
  <w15:docId w15:val="{F82A425B-945F-4D55-B9D5-88AD9B1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6E"/>
  </w:style>
  <w:style w:type="paragraph" w:styleId="1">
    <w:name w:val="heading 1"/>
    <w:basedOn w:val="a"/>
    <w:link w:val="10"/>
    <w:uiPriority w:val="9"/>
    <w:qFormat/>
    <w:rsid w:val="004B4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7F"/>
    <w:pPr>
      <w:ind w:left="720"/>
      <w:contextualSpacing/>
    </w:pPr>
  </w:style>
  <w:style w:type="table" w:styleId="a4">
    <w:name w:val="Table Grid"/>
    <w:basedOn w:val="a1"/>
    <w:uiPriority w:val="39"/>
    <w:rsid w:val="00CC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6F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6F1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DE8"/>
  </w:style>
  <w:style w:type="paragraph" w:styleId="a9">
    <w:name w:val="footer"/>
    <w:basedOn w:val="a"/>
    <w:link w:val="aa"/>
    <w:uiPriority w:val="99"/>
    <w:unhideWhenUsed/>
    <w:rsid w:val="0085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5DE8"/>
  </w:style>
  <w:style w:type="character" w:styleId="ab">
    <w:name w:val="annotation reference"/>
    <w:basedOn w:val="a0"/>
    <w:uiPriority w:val="99"/>
    <w:semiHidden/>
    <w:unhideWhenUsed/>
    <w:rsid w:val="00AC724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72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72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2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724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C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7242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unhideWhenUsed/>
    <w:rsid w:val="00BA5C4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A5C4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A5C4D"/>
    <w:rPr>
      <w:vertAlign w:val="superscript"/>
    </w:rPr>
  </w:style>
  <w:style w:type="table" w:customStyle="1" w:styleId="21">
    <w:name w:val="Сетка таблицы2"/>
    <w:basedOn w:val="a1"/>
    <w:next w:val="a4"/>
    <w:uiPriority w:val="39"/>
    <w:rsid w:val="00D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19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79301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9301A"/>
  </w:style>
  <w:style w:type="table" w:customStyle="1" w:styleId="31">
    <w:name w:val="Сетка таблицы3"/>
    <w:basedOn w:val="a1"/>
    <w:next w:val="a4"/>
    <w:uiPriority w:val="39"/>
    <w:rsid w:val="0079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08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3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B959D2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B486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4B4860"/>
  </w:style>
  <w:style w:type="character" w:customStyle="1" w:styleId="20">
    <w:name w:val="Заголовок 2 Знак"/>
    <w:basedOn w:val="a0"/>
    <w:link w:val="2"/>
    <w:uiPriority w:val="9"/>
    <w:semiHidden/>
    <w:rsid w:val="00FD1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2">
    <w:name w:val="Основной текст (2)_"/>
    <w:link w:val="23"/>
    <w:rsid w:val="00115F4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15F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115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8">
    <w:name w:val="TOC Heading"/>
    <w:basedOn w:val="1"/>
    <w:next w:val="a"/>
    <w:uiPriority w:val="39"/>
    <w:unhideWhenUsed/>
    <w:qFormat/>
    <w:rsid w:val="005F13A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5F13AF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CD3791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FC28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441F24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22711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afa">
    <w:name w:val="Book Title"/>
    <w:basedOn w:val="a0"/>
    <w:uiPriority w:val="33"/>
    <w:qFormat/>
    <w:rsid w:val="0022711B"/>
    <w:rPr>
      <w:b/>
      <w:bCs/>
      <w:i/>
      <w:iCs/>
      <w:spacing w:val="5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7073D0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4583A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4E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24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63C6-0AEE-4D93-9AD7-47A86241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6</cp:revision>
  <cp:lastPrinted>2024-06-22T16:07:00Z</cp:lastPrinted>
  <dcterms:created xsi:type="dcterms:W3CDTF">2024-06-22T16:34:00Z</dcterms:created>
  <dcterms:modified xsi:type="dcterms:W3CDTF">2025-01-20T19:15:00Z</dcterms:modified>
</cp:coreProperties>
</file>