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C2C1" w14:textId="3FE7E7FD" w:rsidR="00E56BA6" w:rsidRPr="00204BC4" w:rsidRDefault="00E56BA6" w:rsidP="00204BC4">
      <w:pPr>
        <w:spacing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bookmarkStart w:id="0" w:name="_Hlk139485620"/>
      <w:bookmarkStart w:id="1" w:name="_Hlk139486666"/>
      <w:r>
        <w:rPr>
          <w:rFonts w:ascii="Times New Roman" w:eastAsia="Microsoft Sans Serif" w:hAnsi="Times New Roman"/>
          <w:sz w:val="28"/>
          <w:szCs w:val="28"/>
          <w:lang w:bidi="ru-RU"/>
        </w:rPr>
        <w:t>СОДЕРЖАНИЕ</w:t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2014028814"/>
        <w:docPartObj>
          <w:docPartGallery w:val="Table of Contents"/>
          <w:docPartUnique/>
        </w:docPartObj>
      </w:sdtPr>
      <w:sdtEndPr/>
      <w:sdtContent>
        <w:p w14:paraId="3A7A3696" w14:textId="77777777" w:rsidR="00F80335" w:rsidRDefault="00F80335" w:rsidP="00F80335">
          <w:pPr>
            <w:pStyle w:val="af1"/>
            <w:spacing w:before="0" w:line="360" w:lineRule="auto"/>
            <w:jc w:val="both"/>
          </w:pPr>
        </w:p>
        <w:p w14:paraId="7D8CF57A" w14:textId="77777777" w:rsidR="00F80335" w:rsidRPr="00F80335" w:rsidRDefault="00F8033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F8033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8033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8033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777051" w:history="1">
            <w:r w:rsidRPr="00F80335">
              <w:rPr>
                <w:rStyle w:val="a3"/>
                <w:rFonts w:ascii="Times New Roman" w:eastAsia="Microsoft Sans Serif" w:hAnsi="Times New Roman" w:cs="Times New Roman"/>
                <w:noProof/>
                <w:sz w:val="28"/>
                <w:szCs w:val="28"/>
              </w:rPr>
              <w:t>Введение</w:t>
            </w:r>
            <w:r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_Toc136777051 \h </w:instrText>
            </w:r>
            <w:r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B2331F" w14:textId="77777777" w:rsidR="00F80335" w:rsidRP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52" w:history="1"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еоретические и методические аспекты управления конкурентоспособностью организации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_Toc136777052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FF206" w14:textId="77777777" w:rsidR="00F80335" w:rsidRP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53" w:history="1"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ущность и факторы конкурентоспособности организации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_Toc136777053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D487C7" w14:textId="77777777" w:rsidR="00F80335" w:rsidRP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54" w:history="1"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етоды оценки конкурентоспособности организации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_Toc136777054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69AE97" w14:textId="44B79B3B" w:rsid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777055" w:history="1"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аправления и способы повышения конкурентоспособности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_Toc136777055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057076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62B65B13" w14:textId="591BFCF1" w:rsidR="001A27E0" w:rsidRPr="001A27E0" w:rsidRDefault="001A27E0" w:rsidP="00B80255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A27E0">
            <w:rPr>
              <w:rFonts w:ascii="Times New Roman" w:hAnsi="Times New Roman" w:cs="Times New Roman"/>
              <w:sz w:val="28"/>
              <w:szCs w:val="28"/>
            </w:rPr>
            <w:t xml:space="preserve">2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Анализ конкурентоспособности организации (на примере ООО </w:t>
          </w:r>
          <w:r w:rsidRPr="001A27E0">
            <w:rPr>
              <w:rFonts w:ascii="Times New Roman" w:hAnsi="Times New Roman" w:cs="Times New Roman"/>
              <w:sz w:val="28"/>
              <w:szCs w:val="28"/>
            </w:rPr>
            <w:t>«АГ Капитал»</w:t>
          </w:r>
          <w:r>
            <w:rPr>
              <w:rFonts w:ascii="Times New Roman" w:hAnsi="Times New Roman" w:cs="Times New Roman"/>
              <w:sz w:val="28"/>
              <w:szCs w:val="28"/>
            </w:rPr>
            <w:t>)…………………………………………………………………………</w:t>
          </w:r>
          <w:r w:rsidR="00F67121">
            <w:rPr>
              <w:rFonts w:ascii="Times New Roman" w:hAnsi="Times New Roman" w:cs="Times New Roman"/>
              <w:sz w:val="28"/>
              <w:szCs w:val="28"/>
            </w:rPr>
            <w:t>25</w:t>
          </w:r>
        </w:p>
        <w:p w14:paraId="67EBD3E4" w14:textId="63B9C55C" w:rsidR="001A27E0" w:rsidRPr="001A27E0" w:rsidRDefault="001A27E0" w:rsidP="00B8025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A27E0">
            <w:rPr>
              <w:rFonts w:ascii="Times New Roman" w:hAnsi="Times New Roman" w:cs="Times New Roman"/>
              <w:sz w:val="28"/>
              <w:szCs w:val="28"/>
            </w:rPr>
            <w:t xml:space="preserve">2.1 </w:t>
          </w:r>
          <w:r>
            <w:rPr>
              <w:rFonts w:ascii="Times New Roman" w:hAnsi="Times New Roman" w:cs="Times New Roman"/>
              <w:sz w:val="28"/>
              <w:szCs w:val="28"/>
            </w:rPr>
            <w:t>Экономическая характеристика деятельности организации……………</w:t>
          </w:r>
          <w:r w:rsidR="00F67121">
            <w:rPr>
              <w:rFonts w:ascii="Times New Roman" w:hAnsi="Times New Roman" w:cs="Times New Roman"/>
              <w:sz w:val="28"/>
              <w:szCs w:val="28"/>
            </w:rPr>
            <w:t>...25</w:t>
          </w:r>
        </w:p>
        <w:p w14:paraId="4A7261F1" w14:textId="45675270" w:rsidR="001A27E0" w:rsidRPr="001A27E0" w:rsidRDefault="001A27E0" w:rsidP="00B8025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A27E0">
            <w:rPr>
              <w:rFonts w:ascii="Times New Roman" w:hAnsi="Times New Roman" w:cs="Times New Roman"/>
              <w:sz w:val="28"/>
              <w:szCs w:val="28"/>
            </w:rPr>
            <w:t xml:space="preserve">2.2 </w:t>
          </w:r>
          <w:r w:rsidR="00B80255">
            <w:rPr>
              <w:rFonts w:ascii="Times New Roman" w:hAnsi="Times New Roman" w:cs="Times New Roman"/>
              <w:sz w:val="28"/>
              <w:szCs w:val="28"/>
            </w:rPr>
            <w:t>Анализ внешней среды организации………………………………………</w:t>
          </w:r>
          <w:r w:rsidR="00F67121">
            <w:rPr>
              <w:rFonts w:ascii="Times New Roman" w:hAnsi="Times New Roman" w:cs="Times New Roman"/>
              <w:sz w:val="28"/>
              <w:szCs w:val="28"/>
            </w:rPr>
            <w:t>.31</w:t>
          </w:r>
        </w:p>
        <w:p w14:paraId="465BB3C4" w14:textId="506ED3A2" w:rsidR="00F80335" w:rsidRPr="00F80335" w:rsidRDefault="00712A85" w:rsidP="00B8025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56" w:history="1"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B8025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Оценка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конкурентоспособности организации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_Toc136777056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67121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</w:p>
        <w:p w14:paraId="470C4909" w14:textId="62EEE349" w:rsidR="00F80335" w:rsidRP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57" w:history="1"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Р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екомендации по повышению конкурентоспособности организации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АГ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апитал»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_Toc136777057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671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AA826" w14:textId="66BC2BBC" w:rsidR="00F80335" w:rsidRP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58" w:history="1"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B8025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арактеристика мероприятий по повышению конкурентоспособности организации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_Toc136777058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67121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59F19764" w14:textId="3B2BE369" w:rsidR="00F80335" w:rsidRP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59" w:history="1"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B8025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кономическое обоснование мероприятий по повышению конкурентоспособности организации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_Toc136777059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671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9AC26" w14:textId="6B62F55B" w:rsidR="00F80335" w:rsidRP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60" w:history="1"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71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</w:hyperlink>
        </w:p>
        <w:p w14:paraId="395DF8F5" w14:textId="0F3C561D" w:rsidR="00F80335" w:rsidRPr="00F80335" w:rsidRDefault="00712A85" w:rsidP="00F80335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6777061" w:history="1">
            <w:r w:rsid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80335" w:rsidRPr="00F8033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_Toc136777061 \h </w:instrTex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72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671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F80335" w:rsidRPr="00F803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24AFF6" w14:textId="34B50E87" w:rsidR="00F80335" w:rsidRPr="00F80335" w:rsidRDefault="00712A85" w:rsidP="00A472AC">
          <w:pPr>
            <w:pStyle w:val="12"/>
            <w:jc w:val="left"/>
            <w:rPr>
              <w:rFonts w:eastAsiaTheme="minorEastAsia"/>
              <w:noProof/>
            </w:rPr>
          </w:pPr>
          <w:hyperlink w:anchor="_Toc136777062" w:history="1">
            <w:r w:rsidR="00A472AC">
              <w:rPr>
                <w:noProof/>
                <w:color w:val="auto"/>
              </w:rPr>
              <w:t>П</w:t>
            </w:r>
            <w:r w:rsidR="00A472AC">
              <w:rPr>
                <w:caps w:val="0"/>
                <w:noProof/>
                <w:color w:val="auto"/>
              </w:rPr>
              <w:t>риложение</w:t>
            </w:r>
            <w:r w:rsidR="00A472AC">
              <w:rPr>
                <w:noProof/>
                <w:color w:val="auto"/>
              </w:rPr>
              <w:t xml:space="preserve"> а</w:t>
            </w:r>
            <w:r w:rsidR="00A472AC">
              <w:rPr>
                <w:noProof/>
                <w:color w:val="auto"/>
                <w:lang w:val="en-US"/>
              </w:rPr>
              <w:t xml:space="preserve">. </w:t>
            </w:r>
            <w:r w:rsidR="00A472AC">
              <w:rPr>
                <w:rFonts w:eastAsia="Times New Roman"/>
                <w:caps w:val="0"/>
                <w:noProof/>
              </w:rPr>
              <w:t>Методы оценки конкурентоспособности организации</w:t>
            </w:r>
            <w:r w:rsidR="00A472AC">
              <w:rPr>
                <w:rFonts w:eastAsia="Times New Roman"/>
                <w:caps w:val="0"/>
                <w:noProof/>
                <w:lang w:val="en-US"/>
              </w:rPr>
              <w:t>……..</w:t>
            </w:r>
            <w:r w:rsidR="00F67121">
              <w:rPr>
                <w:noProof/>
                <w:webHidden/>
              </w:rPr>
              <w:t>77</w:t>
            </w:r>
          </w:hyperlink>
        </w:p>
        <w:p w14:paraId="4B7F4BDB" w14:textId="77777777" w:rsidR="00F80335" w:rsidRDefault="00F80335" w:rsidP="00F80335">
          <w:pPr>
            <w:spacing w:after="0" w:line="360" w:lineRule="auto"/>
            <w:jc w:val="both"/>
          </w:pPr>
          <w:r w:rsidRPr="00F8033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bookmarkEnd w:id="1" w:displacedByCustomXml="prev"/>
    <w:p w14:paraId="6D8DE214" w14:textId="77777777" w:rsidR="00900AFB" w:rsidRDefault="00437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9C5F0" wp14:editId="546B6DF0">
                <wp:simplePos x="0" y="0"/>
                <wp:positionH relativeFrom="column">
                  <wp:posOffset>2707005</wp:posOffset>
                </wp:positionH>
                <wp:positionV relativeFrom="paragraph">
                  <wp:posOffset>3018155</wp:posOffset>
                </wp:positionV>
                <wp:extent cx="518160" cy="251460"/>
                <wp:effectExtent l="0" t="0" r="1524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2BC82" id="Прямоугольник 6" o:spid="_x0000_s1026" style="position:absolute;margin-left:213.15pt;margin-top:237.65pt;width:40.8pt;height:19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" fillcolor="white [3201]" strokecolor="white [3212]" strokeweight="2pt"/>
            </w:pict>
          </mc:Fallback>
        </mc:AlternateContent>
      </w:r>
      <w:r w:rsidR="00900AFB">
        <w:rPr>
          <w:rFonts w:ascii="Times New Roman" w:hAnsi="Times New Roman" w:cs="Times New Roman"/>
          <w:sz w:val="28"/>
          <w:szCs w:val="28"/>
        </w:rPr>
        <w:br w:type="page"/>
      </w:r>
    </w:p>
    <w:p w14:paraId="77270B14" w14:textId="77777777" w:rsidR="00900AFB" w:rsidRPr="00F80335" w:rsidRDefault="00900AFB" w:rsidP="00F80335">
      <w:pPr>
        <w:pStyle w:val="1"/>
        <w:spacing w:before="0" w:after="240" w:line="360" w:lineRule="auto"/>
        <w:jc w:val="center"/>
        <w:rPr>
          <w:rFonts w:ascii="Times New Roman" w:eastAsia="Microsoft Sans Serif" w:hAnsi="Times New Roman" w:cs="Times New Roman"/>
          <w:b w:val="0"/>
          <w:color w:val="auto"/>
        </w:rPr>
      </w:pPr>
      <w:bookmarkStart w:id="2" w:name="_Toc136777051"/>
      <w:r w:rsidRPr="00F80335">
        <w:rPr>
          <w:rFonts w:ascii="Times New Roman" w:eastAsia="Microsoft Sans Serif" w:hAnsi="Times New Roman" w:cs="Times New Roman"/>
          <w:b w:val="0"/>
          <w:color w:val="auto"/>
        </w:rPr>
        <w:lastRenderedPageBreak/>
        <w:t>ВВЕДЕНИЕ</w:t>
      </w:r>
      <w:bookmarkEnd w:id="2"/>
    </w:p>
    <w:p w14:paraId="2FE0FB2C" w14:textId="2D938BC0" w:rsidR="00900AFB" w:rsidRDefault="00900AFB" w:rsidP="00900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проблема повышения конкурентоспособности становится все более актуальной. Это связано с изменени</w:t>
      </w:r>
      <w:r w:rsidR="00FB567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факторов внешней среды в результате усиления процессов глобализации и</w:t>
      </w:r>
      <w:r w:rsidR="005A7E76">
        <w:rPr>
          <w:rFonts w:ascii="Times New Roman" w:eastAsia="Times New Roman" w:hAnsi="Times New Roman" w:cs="Times New Roman"/>
          <w:sz w:val="28"/>
          <w:szCs w:val="28"/>
        </w:rPr>
        <w:t xml:space="preserve"> увеличения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рисков внешнеэкономической деятельности.</w:t>
      </w:r>
    </w:p>
    <w:p w14:paraId="65109907" w14:textId="3455AF9B" w:rsidR="00900AFB" w:rsidRDefault="00900AFB" w:rsidP="00900AF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управления конкурентоспособностью организации </w:t>
      </w:r>
      <w:r w:rsidR="005A7E76">
        <w:rPr>
          <w:rFonts w:ascii="Times New Roman" w:eastAsia="Times New Roman" w:hAnsi="Times New Roman" w:cs="Times New Roman"/>
          <w:sz w:val="28"/>
          <w:szCs w:val="28"/>
        </w:rPr>
        <w:t>важ</w:t>
      </w:r>
      <w:r w:rsidR="00A84D7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A7E76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научной, так и с практической точки зрения. В условиях усиления конкурентной борьбы для каждой организации на первый план выходит задача сохранения и повышения собственной конкурентоспособности. Решение </w:t>
      </w:r>
      <w:r w:rsidR="005A7E76"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 является </w:t>
      </w:r>
      <w:r w:rsidR="006F6E79">
        <w:rPr>
          <w:rFonts w:ascii="Times New Roman" w:eastAsia="Times New Roman" w:hAnsi="Times New Roman" w:cs="Times New Roman"/>
          <w:sz w:val="28"/>
          <w:szCs w:val="28"/>
        </w:rPr>
        <w:t>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необходимым атрибутом </w:t>
      </w:r>
      <w:r w:rsidR="006F6E79">
        <w:rPr>
          <w:rFonts w:ascii="Times New Roman" w:eastAsia="Times New Roman" w:hAnsi="Times New Roman" w:cs="Times New Roman"/>
          <w:sz w:val="28"/>
          <w:szCs w:val="28"/>
        </w:rPr>
        <w:t>экономическ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деятельности. В </w:t>
      </w:r>
      <w:r w:rsidR="005A7E76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кризисных </w:t>
      </w:r>
      <w:r w:rsidR="005A7E76">
        <w:rPr>
          <w:rFonts w:ascii="Times New Roman" w:eastAsia="Times New Roman" w:hAnsi="Times New Roman" w:cs="Times New Roman"/>
          <w:sz w:val="28"/>
          <w:szCs w:val="28"/>
        </w:rPr>
        <w:t>ситуац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в экономике проблема управления конкурентоспособностью организаций приобретает особую актуальность в силу повышения изменчивости внешней среды. На сегодняшний день научным сообществом не 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сложилось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единого 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универсального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рактования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проблемы, ученые рассматривают различные ее аспекты, 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используясь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различными подходами.</w:t>
      </w:r>
    </w:p>
    <w:p w14:paraId="48CB9DC6" w14:textId="77777777" w:rsidR="00900AFB" w:rsidRDefault="00900AFB" w:rsidP="00900AF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исследования является общество с ограниченной ответственностью «</w:t>
      </w:r>
      <w:r w:rsidR="00D83962">
        <w:rPr>
          <w:rFonts w:ascii="Times New Roman" w:eastAsia="Times New Roman" w:hAnsi="Times New Roman" w:cs="Times New Roman"/>
          <w:sz w:val="28"/>
          <w:szCs w:val="28"/>
        </w:rPr>
        <w:t>АГ Капитал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67094EA" w14:textId="77777777" w:rsidR="00900AFB" w:rsidRDefault="00900AFB" w:rsidP="00900AF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исследования выступают экономические отношения, возникающие в сфере управления конкурентоспособностью организации.</w:t>
      </w:r>
    </w:p>
    <w:p w14:paraId="680DA2A2" w14:textId="77777777" w:rsidR="00900AFB" w:rsidRDefault="00900AFB" w:rsidP="00900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исследования – разработать рекомендации по управлению конкурентоспособностью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573DF2" w:rsidRPr="00573DF2">
        <w:rPr>
          <w:rFonts w:ascii="Times New Roman" w:eastAsia="Times New Roman" w:hAnsi="Times New Roman" w:cs="Times New Roman"/>
          <w:sz w:val="28"/>
          <w:szCs w:val="28"/>
        </w:rPr>
        <w:t>АГ Капитал</w:t>
      </w:r>
      <w:r w:rsidR="00AA68C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250195" w14:textId="77777777" w:rsidR="00900AFB" w:rsidRDefault="00900AFB" w:rsidP="00900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поставленной цели необходимо решить следующие задачи:</w:t>
      </w:r>
    </w:p>
    <w:p w14:paraId="1CBA9E14" w14:textId="77777777" w:rsidR="00900AFB" w:rsidRDefault="00900AFB" w:rsidP="00900AFB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изучить теоретические и методические аспекты управления конкурентоспособностью организации;</w:t>
      </w:r>
    </w:p>
    <w:p w14:paraId="3E4F1CF0" w14:textId="77777777" w:rsidR="00900AFB" w:rsidRDefault="00900AFB" w:rsidP="00573DF2">
      <w:pPr>
        <w:pStyle w:val="a9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провести анализ конкурентоспособности</w:t>
      </w:r>
      <w:r>
        <w:rPr>
          <w:rFonts w:eastAsia="Times New Roman" w:cs="Times New Roman"/>
          <w:szCs w:val="28"/>
        </w:rPr>
        <w:t xml:space="preserve"> ООО «</w:t>
      </w:r>
      <w:r w:rsidR="00573DF2" w:rsidRPr="00573DF2">
        <w:rPr>
          <w:rFonts w:eastAsia="Times New Roman" w:cs="Times New Roman"/>
          <w:szCs w:val="28"/>
        </w:rPr>
        <w:t>АГ Капитал</w:t>
      </w:r>
      <w:r>
        <w:rPr>
          <w:rFonts w:eastAsia="Times New Roman" w:cs="Times New Roman"/>
          <w:szCs w:val="28"/>
        </w:rPr>
        <w:t>»</w:t>
      </w:r>
      <w:r>
        <w:rPr>
          <w:rFonts w:cs="Times New Roman"/>
          <w:szCs w:val="28"/>
        </w:rPr>
        <w:t xml:space="preserve">; </w:t>
      </w:r>
    </w:p>
    <w:p w14:paraId="7C15FB73" w14:textId="77777777" w:rsidR="00900AFB" w:rsidRDefault="00900AFB" w:rsidP="008B1CBD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разработать мероприятия по повышению конкурентоспособности</w:t>
      </w:r>
      <w:r>
        <w:rPr>
          <w:rFonts w:eastAsia="Times New Roman" w:cs="Times New Roman"/>
          <w:szCs w:val="28"/>
        </w:rPr>
        <w:t xml:space="preserve"> ООО «</w:t>
      </w:r>
      <w:r w:rsidR="00573DF2" w:rsidRPr="00573DF2">
        <w:rPr>
          <w:rFonts w:eastAsia="Times New Roman" w:cs="Times New Roman"/>
          <w:szCs w:val="28"/>
        </w:rPr>
        <w:t>АГ Капитал</w:t>
      </w:r>
      <w:r>
        <w:rPr>
          <w:rFonts w:eastAsia="Times New Roman"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и обосновать эффективность их осуществления. </w:t>
      </w:r>
    </w:p>
    <w:p w14:paraId="725C69EE" w14:textId="77777777" w:rsidR="00900AFB" w:rsidRDefault="00900AFB" w:rsidP="00900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Информационно-эмпирическую базу исследования составили научные работы отечественных и зарубежных авторов, учебно-методические издания, статьи, материалы научных конференций по исследуемой тематике. В процессе исследования и анализа использовались законодательные и нормативные документы РФ, электронные ресурсы, данные бухгалтерской и управленческой отчетности ООО «</w:t>
      </w:r>
      <w:r w:rsidR="00573DF2" w:rsidRPr="00573DF2">
        <w:rPr>
          <w:rFonts w:ascii="Times New Roman" w:eastAsia="Times New Roman" w:hAnsi="Times New Roman" w:cs="Times New Roman"/>
          <w:sz w:val="28"/>
          <w:szCs w:val="28"/>
        </w:rPr>
        <w:t>АГ Капитал</w:t>
      </w:r>
      <w:r>
        <w:rPr>
          <w:rFonts w:ascii="Times New Roman" w:eastAsia="Times New Roman" w:hAnsi="Times New Roman" w:cs="Times New Roman"/>
          <w:sz w:val="28"/>
          <w:szCs w:val="28"/>
        </w:rPr>
        <w:t>» и т.д.</w:t>
      </w:r>
    </w:p>
    <w:p w14:paraId="5E58B2BD" w14:textId="4AE7EC52" w:rsidR="00900AFB" w:rsidRDefault="00900AFB" w:rsidP="00900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значимость 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заключается в том,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поставленны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ней задач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можно 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возможные пути повышения конкурентоспособности 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отдельной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A31">
        <w:rPr>
          <w:rFonts w:ascii="Times New Roman" w:eastAsia="Times New Roman" w:hAnsi="Times New Roman" w:cs="Times New Roman"/>
          <w:sz w:val="28"/>
          <w:szCs w:val="28"/>
        </w:rPr>
        <w:t>аудиторск</w:t>
      </w:r>
      <w:r w:rsidR="00AD23A6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  <w:bookmarkEnd w:id="0"/>
    </w:p>
    <w:sectPr w:rsidR="00900AFB" w:rsidSect="008B1CB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BB20" w14:textId="77777777" w:rsidR="00712A85" w:rsidRDefault="00712A85" w:rsidP="00900AFB">
      <w:pPr>
        <w:spacing w:after="0" w:line="240" w:lineRule="auto"/>
      </w:pPr>
      <w:r>
        <w:separator/>
      </w:r>
    </w:p>
  </w:endnote>
  <w:endnote w:type="continuationSeparator" w:id="0">
    <w:p w14:paraId="1327EC58" w14:textId="77777777" w:rsidR="00712A85" w:rsidRDefault="00712A85" w:rsidP="0090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197194276"/>
      <w:docPartObj>
        <w:docPartGallery w:val="Page Numbers (Bottom of Page)"/>
        <w:docPartUnique/>
      </w:docPartObj>
    </w:sdtPr>
    <w:sdtEndPr/>
    <w:sdtContent>
      <w:p w14:paraId="79873D99" w14:textId="77777777" w:rsidR="001A27E0" w:rsidRPr="00F80335" w:rsidRDefault="001A27E0" w:rsidP="00F80335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F80335">
          <w:rPr>
            <w:rFonts w:ascii="Times New Roman" w:hAnsi="Times New Roman" w:cs="Times New Roman"/>
            <w:sz w:val="24"/>
          </w:rPr>
          <w:fldChar w:fldCharType="begin"/>
        </w:r>
        <w:r w:rsidRPr="00F80335">
          <w:rPr>
            <w:rFonts w:ascii="Times New Roman" w:hAnsi="Times New Roman" w:cs="Times New Roman"/>
            <w:sz w:val="24"/>
          </w:rPr>
          <w:instrText>PAGE   \* MERGEFORMAT</w:instrText>
        </w:r>
        <w:r w:rsidRPr="00F80335">
          <w:rPr>
            <w:rFonts w:ascii="Times New Roman" w:hAnsi="Times New Roman" w:cs="Times New Roman"/>
            <w:sz w:val="24"/>
          </w:rPr>
          <w:fldChar w:fldCharType="separate"/>
        </w:r>
        <w:r w:rsidR="00F67121">
          <w:rPr>
            <w:rFonts w:ascii="Times New Roman" w:hAnsi="Times New Roman" w:cs="Times New Roman"/>
            <w:noProof/>
            <w:sz w:val="24"/>
          </w:rPr>
          <w:t>3</w:t>
        </w:r>
        <w:r w:rsidRPr="00F8033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27CD" w14:textId="77777777" w:rsidR="00712A85" w:rsidRDefault="00712A85" w:rsidP="00900AFB">
      <w:pPr>
        <w:spacing w:after="0" w:line="240" w:lineRule="auto"/>
      </w:pPr>
      <w:r>
        <w:separator/>
      </w:r>
    </w:p>
  </w:footnote>
  <w:footnote w:type="continuationSeparator" w:id="0">
    <w:p w14:paraId="552159AC" w14:textId="77777777" w:rsidR="00712A85" w:rsidRDefault="00712A85" w:rsidP="0090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color w:val="FF000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C00F2E2"/>
    <w:multiLevelType w:val="multilevel"/>
    <w:tmpl w:val="CC00F2E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E43DE521"/>
    <w:multiLevelType w:val="singleLevel"/>
    <w:tmpl w:val="E43DE521"/>
    <w:lvl w:ilvl="0">
      <w:start w:val="1"/>
      <w:numFmt w:val="bullet"/>
      <w:lvlText w:val="−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F703C428"/>
    <w:multiLevelType w:val="singleLevel"/>
    <w:tmpl w:val="F703C428"/>
    <w:lvl w:ilvl="0">
      <w:start w:val="1"/>
      <w:numFmt w:val="bullet"/>
      <w:lvlText w:val="−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8" w15:restartNumberingAfterBreak="0">
    <w:nsid w:val="0053208E"/>
    <w:multiLevelType w:val="multilevel"/>
    <w:tmpl w:val="0053208E"/>
    <w:lvl w:ilvl="0">
      <w:start w:val="1"/>
      <w:numFmt w:val="bullet"/>
      <w:lvlText w:val="−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23148A4"/>
    <w:multiLevelType w:val="multilevel"/>
    <w:tmpl w:val="023148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D62ECE"/>
    <w:multiLevelType w:val="multilevel"/>
    <w:tmpl w:val="03D62ECE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70EC97"/>
    <w:multiLevelType w:val="multilevel"/>
    <w:tmpl w:val="2470EC97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B654F3"/>
    <w:multiLevelType w:val="multilevel"/>
    <w:tmpl w:val="25B654F3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2575DD2"/>
    <w:multiLevelType w:val="multilevel"/>
    <w:tmpl w:val="0CC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A466C7"/>
    <w:multiLevelType w:val="multilevel"/>
    <w:tmpl w:val="63A466C7"/>
    <w:lvl w:ilvl="0">
      <w:start w:val="1"/>
      <w:numFmt w:val="bullet"/>
      <w:lvlText w:val="-"/>
      <w:lvlJc w:val="left"/>
      <w:pPr>
        <w:ind w:left="1428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FF1FC0"/>
    <w:multiLevelType w:val="multilevel"/>
    <w:tmpl w:val="6DFF1FC0"/>
    <w:lvl w:ilvl="0">
      <w:start w:val="1"/>
      <w:numFmt w:val="bullet"/>
      <w:lvlText w:val="−"/>
      <w:lvlJc w:val="left"/>
      <w:pPr>
        <w:ind w:left="142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5"/>
  </w:num>
  <w:num w:numId="5">
    <w:abstractNumId w:val="14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D0C"/>
    <w:rsid w:val="000130EC"/>
    <w:rsid w:val="000434A9"/>
    <w:rsid w:val="00047F14"/>
    <w:rsid w:val="000549E0"/>
    <w:rsid w:val="00057076"/>
    <w:rsid w:val="000B3842"/>
    <w:rsid w:val="000B450D"/>
    <w:rsid w:val="000D17ED"/>
    <w:rsid w:val="000F1082"/>
    <w:rsid w:val="00104D0C"/>
    <w:rsid w:val="001116E6"/>
    <w:rsid w:val="001257CD"/>
    <w:rsid w:val="001A27E0"/>
    <w:rsid w:val="00204BC4"/>
    <w:rsid w:val="00207CA6"/>
    <w:rsid w:val="0021579E"/>
    <w:rsid w:val="00217A9E"/>
    <w:rsid w:val="00267FB9"/>
    <w:rsid w:val="00271BC2"/>
    <w:rsid w:val="00274ADE"/>
    <w:rsid w:val="00277E4A"/>
    <w:rsid w:val="002A108B"/>
    <w:rsid w:val="002A42B2"/>
    <w:rsid w:val="002A6A02"/>
    <w:rsid w:val="002E3B05"/>
    <w:rsid w:val="002E50FF"/>
    <w:rsid w:val="002E7679"/>
    <w:rsid w:val="00306120"/>
    <w:rsid w:val="003123AC"/>
    <w:rsid w:val="00335044"/>
    <w:rsid w:val="00344619"/>
    <w:rsid w:val="003B3A3E"/>
    <w:rsid w:val="003C01E3"/>
    <w:rsid w:val="00412711"/>
    <w:rsid w:val="004370BB"/>
    <w:rsid w:val="004402BD"/>
    <w:rsid w:val="0047545D"/>
    <w:rsid w:val="004A6558"/>
    <w:rsid w:val="004B7FC8"/>
    <w:rsid w:val="004C6C81"/>
    <w:rsid w:val="004D5334"/>
    <w:rsid w:val="004D7C78"/>
    <w:rsid w:val="004E72A4"/>
    <w:rsid w:val="00522A31"/>
    <w:rsid w:val="00532273"/>
    <w:rsid w:val="0056655C"/>
    <w:rsid w:val="00573DF2"/>
    <w:rsid w:val="00595177"/>
    <w:rsid w:val="005952B9"/>
    <w:rsid w:val="005A7E76"/>
    <w:rsid w:val="005D7E3C"/>
    <w:rsid w:val="005F1268"/>
    <w:rsid w:val="006216AE"/>
    <w:rsid w:val="00630D08"/>
    <w:rsid w:val="0068131F"/>
    <w:rsid w:val="006C2FFA"/>
    <w:rsid w:val="006F6E79"/>
    <w:rsid w:val="00712A85"/>
    <w:rsid w:val="00722021"/>
    <w:rsid w:val="007466AE"/>
    <w:rsid w:val="00751DFB"/>
    <w:rsid w:val="00782267"/>
    <w:rsid w:val="007D6EA8"/>
    <w:rsid w:val="007E0E20"/>
    <w:rsid w:val="007F754A"/>
    <w:rsid w:val="00826227"/>
    <w:rsid w:val="00827BB2"/>
    <w:rsid w:val="00834156"/>
    <w:rsid w:val="00835691"/>
    <w:rsid w:val="0084688F"/>
    <w:rsid w:val="00883C2D"/>
    <w:rsid w:val="008B1CBD"/>
    <w:rsid w:val="008B504C"/>
    <w:rsid w:val="008C4A21"/>
    <w:rsid w:val="00900AFB"/>
    <w:rsid w:val="0096340F"/>
    <w:rsid w:val="00970248"/>
    <w:rsid w:val="00973A05"/>
    <w:rsid w:val="0098496E"/>
    <w:rsid w:val="00987DD4"/>
    <w:rsid w:val="009A2EFC"/>
    <w:rsid w:val="00A371BD"/>
    <w:rsid w:val="00A472AC"/>
    <w:rsid w:val="00A618E8"/>
    <w:rsid w:val="00A64C39"/>
    <w:rsid w:val="00A84D75"/>
    <w:rsid w:val="00AA68C4"/>
    <w:rsid w:val="00AD23A6"/>
    <w:rsid w:val="00B033B9"/>
    <w:rsid w:val="00B20F69"/>
    <w:rsid w:val="00B360EB"/>
    <w:rsid w:val="00B51849"/>
    <w:rsid w:val="00B54559"/>
    <w:rsid w:val="00B722B8"/>
    <w:rsid w:val="00B80255"/>
    <w:rsid w:val="00B85AF0"/>
    <w:rsid w:val="00BC7E53"/>
    <w:rsid w:val="00C06A7B"/>
    <w:rsid w:val="00C42AC9"/>
    <w:rsid w:val="00C76BE7"/>
    <w:rsid w:val="00C91D0C"/>
    <w:rsid w:val="00CA32E2"/>
    <w:rsid w:val="00CE412E"/>
    <w:rsid w:val="00D200EC"/>
    <w:rsid w:val="00D30E77"/>
    <w:rsid w:val="00D42D6D"/>
    <w:rsid w:val="00D71753"/>
    <w:rsid w:val="00D83962"/>
    <w:rsid w:val="00D85A8F"/>
    <w:rsid w:val="00DB1BEC"/>
    <w:rsid w:val="00DE17EF"/>
    <w:rsid w:val="00DF3305"/>
    <w:rsid w:val="00E56BA6"/>
    <w:rsid w:val="00E60EDB"/>
    <w:rsid w:val="00E72C0F"/>
    <w:rsid w:val="00E86DC3"/>
    <w:rsid w:val="00EA33DA"/>
    <w:rsid w:val="00EB5865"/>
    <w:rsid w:val="00EB5E9E"/>
    <w:rsid w:val="00EC4376"/>
    <w:rsid w:val="00EF379E"/>
    <w:rsid w:val="00F02EE2"/>
    <w:rsid w:val="00F11C3F"/>
    <w:rsid w:val="00F67121"/>
    <w:rsid w:val="00F80335"/>
    <w:rsid w:val="00F869FD"/>
    <w:rsid w:val="00F927B9"/>
    <w:rsid w:val="00FA6170"/>
    <w:rsid w:val="00FB5670"/>
    <w:rsid w:val="00FC08F5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BB322"/>
  <w15:docId w15:val="{B1FD1CC8-4A0A-4396-82C9-CA14127F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BA6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5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6BA6"/>
    <w:rPr>
      <w:color w:val="0000FF"/>
      <w:u w:val="single"/>
    </w:rPr>
  </w:style>
  <w:style w:type="paragraph" w:styleId="11">
    <w:name w:val="toc 1"/>
    <w:basedOn w:val="a"/>
    <w:next w:val="a"/>
    <w:uiPriority w:val="39"/>
    <w:rsid w:val="00E56BA6"/>
  </w:style>
  <w:style w:type="character" w:styleId="a4">
    <w:name w:val="footnote reference"/>
    <w:rsid w:val="00900AFB"/>
    <w:rPr>
      <w:vertAlign w:val="superscript"/>
    </w:rPr>
  </w:style>
  <w:style w:type="paragraph" w:styleId="a5">
    <w:name w:val="footnote text"/>
    <w:basedOn w:val="a"/>
    <w:link w:val="a6"/>
    <w:rsid w:val="00900AFB"/>
    <w:pPr>
      <w:snapToGrid w:val="0"/>
    </w:pPr>
    <w:rPr>
      <w:sz w:val="18"/>
      <w:szCs w:val="18"/>
    </w:rPr>
  </w:style>
  <w:style w:type="character" w:customStyle="1" w:styleId="a6">
    <w:name w:val="Текст сноски Знак"/>
    <w:basedOn w:val="a0"/>
    <w:link w:val="a5"/>
    <w:rsid w:val="00900AFB"/>
    <w:rPr>
      <w:rFonts w:ascii="Calibri" w:eastAsia="Calibri" w:hAnsi="Calibri" w:cs="Calibr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rsid w:val="00900AF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AFB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900AFB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12">
    <w:name w:val="заг1"/>
    <w:basedOn w:val="1"/>
    <w:qFormat/>
    <w:rsid w:val="00900AFB"/>
    <w:pPr>
      <w:spacing w:before="0" w:line="360" w:lineRule="auto"/>
      <w:jc w:val="center"/>
    </w:pPr>
    <w:rPr>
      <w:rFonts w:ascii="Times New Roman" w:eastAsia="Cambria" w:hAnsi="Times New Roman" w:cs="Times New Roman"/>
      <w:b w:val="0"/>
      <w:bCs w:val="0"/>
      <w:caps/>
      <w:color w:val="000000"/>
    </w:rPr>
  </w:style>
  <w:style w:type="paragraph" w:customStyle="1" w:styleId="13">
    <w:name w:val="Стиль1"/>
    <w:basedOn w:val="a"/>
    <w:qFormat/>
    <w:rsid w:val="00900AFB"/>
    <w:pPr>
      <w:tabs>
        <w:tab w:val="left" w:pos="1134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00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691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40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4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402BD"/>
    <w:rPr>
      <w:b/>
      <w:bCs/>
    </w:rPr>
  </w:style>
  <w:style w:type="paragraph" w:styleId="ae">
    <w:name w:val="header"/>
    <w:basedOn w:val="a"/>
    <w:link w:val="af"/>
    <w:uiPriority w:val="99"/>
    <w:unhideWhenUsed/>
    <w:rsid w:val="00B0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033B9"/>
    <w:rPr>
      <w:rFonts w:ascii="Calibri" w:eastAsia="Calibri" w:hAnsi="Calibri" w:cs="Calibri"/>
      <w:lang w:eastAsia="ru-RU"/>
    </w:rPr>
  </w:style>
  <w:style w:type="table" w:styleId="af0">
    <w:name w:val="Table Grid"/>
    <w:basedOn w:val="a1"/>
    <w:uiPriority w:val="59"/>
    <w:rsid w:val="00F9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5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oto-text34123">
    <w:name w:val="moto-text_34123"/>
    <w:basedOn w:val="a"/>
    <w:rsid w:val="0047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">
    <w:name w:val="fa"/>
    <w:basedOn w:val="a0"/>
    <w:rsid w:val="0047545D"/>
  </w:style>
  <w:style w:type="character" w:customStyle="1" w:styleId="40">
    <w:name w:val="Заголовок 4 Знак"/>
    <w:basedOn w:val="a0"/>
    <w:link w:val="4"/>
    <w:uiPriority w:val="9"/>
    <w:semiHidden/>
    <w:rsid w:val="003350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nt8">
    <w:name w:val="font_8"/>
    <w:basedOn w:val="a"/>
    <w:rsid w:val="0033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335044"/>
  </w:style>
  <w:style w:type="character" w:customStyle="1" w:styleId="wixguard">
    <w:name w:val="wixguard"/>
    <w:basedOn w:val="a0"/>
    <w:rsid w:val="00335044"/>
  </w:style>
  <w:style w:type="character" w:customStyle="1" w:styleId="color14">
    <w:name w:val="color_14"/>
    <w:basedOn w:val="a0"/>
    <w:rsid w:val="00335044"/>
  </w:style>
  <w:style w:type="character" w:customStyle="1" w:styleId="color15">
    <w:name w:val="color_15"/>
    <w:basedOn w:val="a0"/>
    <w:rsid w:val="00335044"/>
  </w:style>
  <w:style w:type="paragraph" w:styleId="af1">
    <w:name w:val="TOC Heading"/>
    <w:basedOn w:val="1"/>
    <w:next w:val="a"/>
    <w:uiPriority w:val="39"/>
    <w:semiHidden/>
    <w:unhideWhenUsed/>
    <w:qFormat/>
    <w:rsid w:val="00F80335"/>
    <w:pPr>
      <w:outlineLvl w:val="9"/>
    </w:pPr>
  </w:style>
  <w:style w:type="character" w:customStyle="1" w:styleId="21">
    <w:name w:val="Основной текст (2)_"/>
    <w:link w:val="22"/>
    <w:rsid w:val="000B45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0B450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0B4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5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91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5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9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6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3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CCF9-13A6-48AF-BE3C-032C7222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Ivan V.</cp:lastModifiedBy>
  <cp:revision>6</cp:revision>
  <dcterms:created xsi:type="dcterms:W3CDTF">2023-07-08T09:09:00Z</dcterms:created>
  <dcterms:modified xsi:type="dcterms:W3CDTF">2025-01-23T17:13:00Z</dcterms:modified>
</cp:coreProperties>
</file>