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21EB" w14:textId="77777777" w:rsidR="00E524BF" w:rsidRDefault="003D407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Содержание</w:t>
      </w:r>
    </w:p>
    <w:sdt>
      <w:sdtPr>
        <w:id w:val="776681254"/>
        <w:docPartObj>
          <w:docPartGallery w:val="Table of Contents"/>
          <w:docPartUnique/>
        </w:docPartObj>
      </w:sdtPr>
      <w:sdtEndPr/>
      <w:sdtContent>
        <w:p w14:paraId="51971674" w14:textId="77777777" w:rsidR="00E524BF" w:rsidRDefault="003D407D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left"/>
            <w:rPr>
              <w:rFonts w:ascii="Calibri" w:eastAsia="Calibri" w:hAnsi="Calibri" w:cs="Calibri"/>
              <w:b/>
              <w:color w:val="366091"/>
              <w:sz w:val="24"/>
              <w:szCs w:val="24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</w:p>
        <w:p w14:paraId="2C453111" w14:textId="77777777" w:rsidR="00E524BF" w:rsidRDefault="00806E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gjdgxs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hyperlink>
          <w:hyperlink w:anchor="_heading=h.gjdgxs">
            <w:r w:rsidR="003D407D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</w:t>
            </w:r>
          </w:hyperlink>
          <w:hyperlink w:anchor="_heading=h.gjdgxs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78133E" w14:textId="77777777" w:rsidR="00E524BF" w:rsidRDefault="00806E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0j0zll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ТЕОРЕТИЧЕСКИЕ ОСНОВЫ ОРГАНИЗАЦИЙ СИСТЕМЫ ОПЛАТ</w:t>
            </w:r>
          </w:hyperlink>
          <w:hyperlink w:anchor="_heading=h.30j0zll">
            <w:r w:rsidR="003D407D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hyperlink>
          <w:hyperlink w:anchor="_heading=h.30j0zll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ТРУДА РАБОТНИКОВ НА ПРЕДПРИЯТИИ</w:t>
            </w:r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5</w:t>
            </w:r>
          </w:hyperlink>
        </w:p>
        <w:p w14:paraId="1A8728F6" w14:textId="77777777" w:rsidR="00E524BF" w:rsidRDefault="00806E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628"/>
            </w:tabs>
            <w:spacing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fob9te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ОСНОВНЫЕ ПРИНЦИПЫ ОРГАНИЗАЦИИ И РЕГУЛИРОВАНИЯ ОПЛАТЫ ТРУДА</w:t>
            </w:r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5</w:t>
            </w:r>
          </w:hyperlink>
        </w:p>
        <w:p w14:paraId="4E3B2D86" w14:textId="77777777" w:rsidR="00E524BF" w:rsidRDefault="00806E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znysh7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1.2 ФОРМЫ И ТРАДИЦИОННЫЕ СИСТЕМЫ ОПЛАТЫ </w:t>
            </w:r>
          </w:hyperlink>
          <w:hyperlink w:anchor="_heading=h.3znysh7">
            <w:r w:rsidR="003D407D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ТРУДА РАБОТНИКОВ ПРЕДПРИЯТИЯ</w:t>
            </w:r>
          </w:hyperlink>
          <w:hyperlink w:anchor="_heading=h.3znysh7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4F4E4472" w14:textId="77777777" w:rsidR="00E524BF" w:rsidRDefault="00806E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et92p0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 ОПЛАТА ТРУДА РАБОТНИКОВ ЭНЕРГЕТИЧЕСКИХ И НЕФТЕГАЗОВЫХ ПРЕДПРИЯТИЙ</w:t>
            </w:r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15</w:t>
            </w:r>
          </w:hyperlink>
        </w:p>
        <w:p w14:paraId="08A4B04B" w14:textId="77777777" w:rsidR="00E524BF" w:rsidRDefault="00806E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tyjcwt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АНАЛИЗ ДЕЙСТВУЮЩИХ ФОРМ И СИСТЕМ ОПЛАТУ ТРУДА В СОРУМСКОМ ЛПУМГ ООО </w:t>
            </w:r>
          </w:hyperlink>
          <w:hyperlink w:anchor="_heading=h.tyjcwt">
            <w:r w:rsidR="003D407D">
              <w:rPr>
                <w:rFonts w:ascii="Times New Roman" w:eastAsia="Times New Roman" w:hAnsi="Times New Roman" w:cs="Times New Roman"/>
                <w:sz w:val="28"/>
                <w:szCs w:val="28"/>
              </w:rPr>
              <w:t>“ГАЗПРОМ ТРАНСГАЗ ЮГОРСК”</w:t>
            </w:r>
          </w:hyperlink>
          <w:hyperlink w:anchor="_heading=h.tyjcwt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20</w:t>
            </w:r>
          </w:hyperlink>
        </w:p>
        <w:p w14:paraId="310BEFC9" w14:textId="77777777" w:rsidR="00E524BF" w:rsidRDefault="00806E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dy6vkm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 ОРГАНИЗАЦИОННО-ЭКОНОМИЧЕСКАЯ ХАРАКТЕРИСТИКА</w:t>
            </w:r>
          </w:hyperlink>
          <w:hyperlink w:anchor="_heading=h.3dy6vkm">
            <w:r w:rsidR="003D4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ПРЕДПРИЯТИЯ ЗА ПЕРИОД 2020-2022 ГГ.</w:t>
            </w:r>
          </w:hyperlink>
          <w:hyperlink w:anchor="_heading=h.1t3h5sf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20</w:t>
            </w:r>
          </w:hyperlink>
        </w:p>
        <w:p w14:paraId="31FAB0E3" w14:textId="77777777" w:rsidR="00E524BF" w:rsidRDefault="00806E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d34og8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2.2 АНАЛИЗ СИСТЕМЫ ОПЛАТЫ ТРУДА РАБОЧИХ ЛПУМГ ООО </w:t>
            </w:r>
          </w:hyperlink>
          <w:hyperlink w:anchor="_heading=h.4d34og8">
            <w:r w:rsidR="003D407D">
              <w:rPr>
                <w:rFonts w:ascii="Times New Roman" w:eastAsia="Times New Roman" w:hAnsi="Times New Roman" w:cs="Times New Roman"/>
                <w:sz w:val="28"/>
                <w:szCs w:val="28"/>
              </w:rPr>
              <w:t>“ГАЗПРОМ ТРАНСГАЗ ЮГОРСК”</w:t>
            </w:r>
          </w:hyperlink>
          <w:hyperlink w:anchor="_heading=h.4d34og8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25</w:t>
            </w:r>
          </w:hyperlink>
        </w:p>
        <w:p w14:paraId="7960B726" w14:textId="77777777" w:rsidR="00E524BF" w:rsidRDefault="00806E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rdcrjn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РАЗРАБОТКА МЕРОПРИЯТИЙ ПО РАЗВИТИЮ ФОРМ И СИСТЕМ ОПЛАТЫ ТРУДА РАБОТНИКОВ СОРУМСКОГО ЛПУМГ ООО </w:t>
            </w:r>
          </w:hyperlink>
          <w:hyperlink w:anchor="_heading=h.3rdcrjn">
            <w:r w:rsidR="003D407D">
              <w:rPr>
                <w:rFonts w:ascii="Times New Roman" w:eastAsia="Times New Roman" w:hAnsi="Times New Roman" w:cs="Times New Roman"/>
                <w:sz w:val="28"/>
                <w:szCs w:val="28"/>
              </w:rPr>
              <w:t>“ГАЗПРОМ ТРАНСГАЗ ЮГОРСК”</w:t>
            </w:r>
          </w:hyperlink>
          <w:hyperlink w:anchor="_heading=h.3rdcrjn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43</w:t>
            </w:r>
          </w:hyperlink>
        </w:p>
        <w:p w14:paraId="0E5F1FF9" w14:textId="77777777" w:rsidR="00E524BF" w:rsidRDefault="00806E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6in1rg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 РЕКОМЕНДАЦИИ ПО ПОВЫШЕНИЮ ЭФФЕКТИВНОСТИ РАЗВИТИЯ ФОРМ И СИСТЕМ ОПЛАТЫ ТРУДА РАБОТНИКОВ НА ПРЕДПРИЯТИИ</w:t>
            </w:r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43</w:t>
            </w:r>
          </w:hyperlink>
        </w:p>
        <w:p w14:paraId="725A4DF9" w14:textId="77777777" w:rsidR="00E524BF" w:rsidRDefault="00806E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lnxbz9">
            <w:r w:rsidR="003D407D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 xml:space="preserve">3.2 </w:t>
            </w:r>
          </w:hyperlink>
          <w:hyperlink w:anchor="_heading=h.lnxbz9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ПОВЫШЕНИЮ ЭФФЕКТИВНОСТИ </w:t>
            </w:r>
          </w:hyperlink>
          <w:hyperlink w:anchor="_heading=h.26in1rg">
            <w:r w:rsidR="003D407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ФОРМ И СИСТЕМ ОПЛАТЫ ТРУДА РАБОТНИКОВ НА ПРЕДПРИЯТИИ</w:t>
            </w:r>
          </w:hyperlink>
          <w:hyperlink w:anchor="_heading=h.lnxbz9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47</w:t>
            </w:r>
          </w:hyperlink>
        </w:p>
        <w:p w14:paraId="0D6E4458" w14:textId="77777777" w:rsidR="00E524BF" w:rsidRDefault="00806E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5nkun2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5</w:t>
            </w:r>
          </w:hyperlink>
          <w:r w:rsidR="003D407D">
            <w:rPr>
              <w:rFonts w:ascii="Times New Roman" w:eastAsia="Times New Roman" w:hAnsi="Times New Roman" w:cs="Times New Roman"/>
              <w:sz w:val="28"/>
              <w:szCs w:val="28"/>
            </w:rPr>
            <w:t>4</w:t>
          </w:r>
        </w:p>
        <w:p w14:paraId="5A40933F" w14:textId="77777777" w:rsidR="00E524BF" w:rsidRDefault="00806E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ksv4uv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СПИСОК ИСПОЛЬЗОВАННЫХ ИСТОЧНИКОВ</w:t>
            </w:r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5</w:t>
            </w:r>
          </w:hyperlink>
          <w:r w:rsidR="003D407D">
            <w:rPr>
              <w:rFonts w:ascii="Times New Roman" w:eastAsia="Times New Roman" w:hAnsi="Times New Roman" w:cs="Times New Roman"/>
              <w:sz w:val="28"/>
              <w:szCs w:val="28"/>
            </w:rPr>
            <w:t>8</w:t>
          </w:r>
        </w:p>
        <w:p w14:paraId="7A5DC953" w14:textId="77777777" w:rsidR="00E524BF" w:rsidRDefault="00806E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jxsxqh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</w:hyperlink>
          <w:hyperlink w:anchor="_heading=h.2jxsxqh">
            <w:r w:rsidR="003D407D">
              <w:rPr>
                <w:rFonts w:ascii="Times New Roman" w:eastAsia="Times New Roman" w:hAnsi="Times New Roman" w:cs="Times New Roman"/>
                <w:sz w:val="28"/>
                <w:szCs w:val="28"/>
              </w:rPr>
              <w:t>риложение</w:t>
            </w:r>
          </w:hyperlink>
          <w:hyperlink w:anchor="_heading=h.2jxsxqh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hyperlink>
          <w:r w:rsidR="003D407D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Критерии определения размера коэффициента деловых качеств руководителей (Кд)</w:t>
          </w:r>
          <w:hyperlink w:anchor="_heading=h.2jxsxqh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  <w:r w:rsidR="003D407D">
            <w:rPr>
              <w:rFonts w:ascii="Times New Roman" w:eastAsia="Times New Roman" w:hAnsi="Times New Roman" w:cs="Times New Roman"/>
              <w:sz w:val="28"/>
              <w:szCs w:val="28"/>
            </w:rPr>
            <w:t>3</w:t>
          </w:r>
        </w:p>
        <w:p w14:paraId="7B017580" w14:textId="77777777" w:rsidR="00E524BF" w:rsidRDefault="00806E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y810tw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</w:hyperlink>
          <w:hyperlink w:anchor="_heading=h.1y810tw">
            <w:r w:rsidR="003D407D">
              <w:rPr>
                <w:rFonts w:ascii="Times New Roman" w:eastAsia="Times New Roman" w:hAnsi="Times New Roman" w:cs="Times New Roman"/>
                <w:sz w:val="28"/>
                <w:szCs w:val="28"/>
              </w:rPr>
              <w:t>риложение</w:t>
            </w:r>
          </w:hyperlink>
          <w:hyperlink w:anchor="_heading=h.1y810tw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Б.</w:t>
            </w:r>
          </w:hyperlink>
          <w:hyperlink w:anchor="_heading=h.1y810tw">
            <w:r w:rsidR="003D4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hyperlink>
          <w:r w:rsidR="003D407D">
            <w:rPr>
              <w:rFonts w:ascii="Times New Roman" w:eastAsia="Times New Roman" w:hAnsi="Times New Roman" w:cs="Times New Roman"/>
              <w:sz w:val="28"/>
              <w:szCs w:val="28"/>
            </w:rPr>
            <w:t>Критерии определения размера коэффициента деловых качеств специалистов и других служащих (Кд)</w:t>
          </w:r>
          <w:hyperlink w:anchor="_heading=h.1y810tw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  <w:r w:rsidR="003D407D">
            <w:rPr>
              <w:rFonts w:ascii="Times New Roman" w:eastAsia="Times New Roman" w:hAnsi="Times New Roman" w:cs="Times New Roman"/>
              <w:sz w:val="28"/>
              <w:szCs w:val="28"/>
            </w:rPr>
            <w:t>6</w:t>
          </w:r>
        </w:p>
        <w:p w14:paraId="0205B58D" w14:textId="77777777" w:rsidR="00E524BF" w:rsidRDefault="00806E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ci93xb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</w:hyperlink>
          <w:hyperlink w:anchor="_heading=h.1ci93xb">
            <w:r w:rsidR="003D407D">
              <w:rPr>
                <w:rFonts w:ascii="Times New Roman" w:eastAsia="Times New Roman" w:hAnsi="Times New Roman" w:cs="Times New Roman"/>
                <w:sz w:val="28"/>
                <w:szCs w:val="28"/>
              </w:rPr>
              <w:t>риложение</w:t>
            </w:r>
          </w:hyperlink>
          <w:hyperlink w:anchor="_heading=h.1ci93xb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 </w:t>
            </w:r>
          </w:hyperlink>
          <w:r w:rsidR="003D407D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Единая тарифная сетка оплаты труда рабочих, руководителей, специалистов и других служащих организаций ПАО «Газпром» </w:t>
          </w:r>
          <w:hyperlink w:anchor="_heading=h.1ci93xb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  <w:r w:rsidR="003D407D">
            <w:rPr>
              <w:rFonts w:ascii="Times New Roman" w:eastAsia="Times New Roman" w:hAnsi="Times New Roman" w:cs="Times New Roman"/>
              <w:sz w:val="28"/>
              <w:szCs w:val="28"/>
            </w:rPr>
            <w:t>8</w:t>
          </w:r>
        </w:p>
        <w:p w14:paraId="3012940D" w14:textId="77777777" w:rsidR="00E524BF" w:rsidRDefault="00806E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as4poj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</w:hyperlink>
          <w:hyperlink w:anchor="_heading=h.3as4poj">
            <w:r w:rsidR="003D407D">
              <w:rPr>
                <w:rFonts w:ascii="Times New Roman" w:eastAsia="Times New Roman" w:hAnsi="Times New Roman" w:cs="Times New Roman"/>
                <w:sz w:val="28"/>
                <w:szCs w:val="28"/>
              </w:rPr>
              <w:t>риложение</w:t>
            </w:r>
          </w:hyperlink>
          <w:hyperlink w:anchor="_heading=h.3as4poj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</w:t>
            </w:r>
          </w:hyperlink>
          <w:r w:rsidR="003D407D">
            <w:rPr>
              <w:rFonts w:ascii="Times New Roman" w:eastAsia="Times New Roman" w:hAnsi="Times New Roman" w:cs="Times New Roman"/>
              <w:sz w:val="28"/>
              <w:szCs w:val="28"/>
            </w:rPr>
            <w:t>Коэффициенты дифференциации к тарифным ставкам рабочих</w:t>
          </w:r>
          <w:hyperlink w:anchor="_heading=h.3as4poj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 w:rsidR="003D407D">
            <w:rPr>
              <w:rFonts w:ascii="Times New Roman" w:eastAsia="Times New Roman" w:hAnsi="Times New Roman" w:cs="Times New Roman"/>
              <w:sz w:val="28"/>
              <w:szCs w:val="28"/>
            </w:rPr>
            <w:t>70</w:t>
          </w:r>
        </w:p>
        <w:p w14:paraId="53C6888C" w14:textId="77777777" w:rsidR="00E524BF" w:rsidRDefault="00806E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p2csry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</w:hyperlink>
          <w:hyperlink w:anchor="_heading=h.2p2csry">
            <w:r w:rsidR="003D407D">
              <w:rPr>
                <w:rFonts w:ascii="Times New Roman" w:eastAsia="Times New Roman" w:hAnsi="Times New Roman" w:cs="Times New Roman"/>
                <w:sz w:val="28"/>
                <w:szCs w:val="28"/>
              </w:rPr>
              <w:t>риложение</w:t>
            </w:r>
          </w:hyperlink>
          <w:hyperlink w:anchor="_heading=h.2p2csry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 </w:t>
            </w:r>
          </w:hyperlink>
          <w:r w:rsidR="003D407D">
            <w:rPr>
              <w:rFonts w:ascii="Times New Roman" w:eastAsia="Times New Roman" w:hAnsi="Times New Roman" w:cs="Times New Roman"/>
              <w:sz w:val="28"/>
              <w:szCs w:val="28"/>
            </w:rPr>
            <w:t>Классификатор ступеней оплаты труда руководителей</w:t>
          </w:r>
          <w:hyperlink w:anchor="_heading=h.2p2csry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 w:rsidR="003D407D">
            <w:rPr>
              <w:rFonts w:ascii="Times New Roman" w:eastAsia="Times New Roman" w:hAnsi="Times New Roman" w:cs="Times New Roman"/>
              <w:sz w:val="28"/>
              <w:szCs w:val="28"/>
            </w:rPr>
            <w:t>72</w:t>
          </w:r>
        </w:p>
        <w:p w14:paraId="02713AD4" w14:textId="77777777" w:rsidR="00E524BF" w:rsidRDefault="00806E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o7alnk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</w:hyperlink>
          <w:hyperlink w:anchor="_heading=h.3o7alnk">
            <w:r w:rsidR="003D407D">
              <w:rPr>
                <w:rFonts w:ascii="Times New Roman" w:eastAsia="Times New Roman" w:hAnsi="Times New Roman" w:cs="Times New Roman"/>
                <w:sz w:val="28"/>
                <w:szCs w:val="28"/>
              </w:rPr>
              <w:t>риложение</w:t>
            </w:r>
          </w:hyperlink>
          <w:hyperlink w:anchor="_heading=h.3o7alnk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 </w:t>
            </w:r>
          </w:hyperlink>
          <w:r w:rsidR="003D407D">
            <w:rPr>
              <w:rFonts w:ascii="Times New Roman" w:eastAsia="Times New Roman" w:hAnsi="Times New Roman" w:cs="Times New Roman"/>
              <w:sz w:val="28"/>
              <w:szCs w:val="28"/>
            </w:rPr>
            <w:t>Классификатор ступеней оплаты труда специалистов и других служащих</w:t>
          </w:r>
          <w:hyperlink w:anchor="_heading=h.3o7alnk">
            <w:r w:rsidR="003D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  <w:r w:rsidR="003D407D">
            <w:rPr>
              <w:rFonts w:ascii="Times New Roman" w:eastAsia="Times New Roman" w:hAnsi="Times New Roman" w:cs="Times New Roman"/>
              <w:sz w:val="28"/>
              <w:szCs w:val="28"/>
            </w:rPr>
            <w:t>6</w:t>
          </w:r>
          <w:r w:rsidR="003D407D">
            <w:fldChar w:fldCharType="end"/>
          </w:r>
        </w:p>
      </w:sdtContent>
    </w:sdt>
    <w:p w14:paraId="4CEA93EF" w14:textId="77777777" w:rsidR="00E524BF" w:rsidRDefault="003D40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E524BF">
          <w:footerReference w:type="first" r:id="rId8"/>
          <w:pgSz w:w="11906" w:h="16838"/>
          <w:pgMar w:top="1134" w:right="567" w:bottom="1134" w:left="1701" w:header="709" w:footer="709" w:gutter="0"/>
          <w:pgNumType w:start="3"/>
          <w:cols w:space="720"/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3A0527" w14:textId="77777777" w:rsidR="00E524BF" w:rsidRDefault="003D407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lastRenderedPageBreak/>
        <w:t>Введение</w:t>
      </w:r>
    </w:p>
    <w:p w14:paraId="72E48507" w14:textId="77777777" w:rsidR="00E524BF" w:rsidRDefault="00E524BF"/>
    <w:p w14:paraId="43D051E8" w14:textId="77777777" w:rsidR="00E524BF" w:rsidRDefault="003D40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 труда и оплаты труда непосредственно занимает одно из основных мест в системе бухгалтерского учета на любом предприятии. Труд является важнейших элементов издержек производства и обращения.</w:t>
      </w:r>
    </w:p>
    <w:p w14:paraId="29E30E92" w14:textId="77777777" w:rsidR="00E524BF" w:rsidRDefault="003D40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учета и контроля является весьма актуальным в настоящее время, так как заработная плата - основной источник дохода рабочих и служащих, непосредственно с ее помощью осуществляется контроль за мерой труда и потребления, она используется как важнейший экономический рычаг управления экономикой. Вопросы организации труда занимают одно из ведущих мест в социально-экономической политике государства. В условиях рыночной экономики практическое осуществление мер по совершенствованию организации оплаты труда должно быть основано на материальной заинтересованности в повышении эффективности труда.</w:t>
      </w:r>
    </w:p>
    <w:p w14:paraId="06B2AFFD" w14:textId="77777777" w:rsidR="00E524BF" w:rsidRDefault="003D40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Оплата труда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 отношений, связанных с обеспечением работодателем выплат работникам за их труд в соответствии с законодательством, коллективными договорами, соглашениями, локальными нормативными актами и трудовыми договорами (ст. 129 ТК РФ).</w:t>
      </w:r>
    </w:p>
    <w:p w14:paraId="10163230" w14:textId="77777777" w:rsidR="00E524BF" w:rsidRDefault="003D40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систему основных государственных гарантий по оплате труда работников, установленных ст. 130 ТК РФ, входят:</w:t>
      </w:r>
    </w:p>
    <w:p w14:paraId="3E901489" w14:textId="77777777" w:rsidR="00E524BF" w:rsidRDefault="003D40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величина минимального размера оплаты труда в РФ;</w:t>
      </w:r>
    </w:p>
    <w:p w14:paraId="38708EFB" w14:textId="77777777" w:rsidR="00E524BF" w:rsidRDefault="003D40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величина минимального размера тарифной ставки (оклада) работников организаций бюджетной сферы в РФ;</w:t>
      </w:r>
    </w:p>
    <w:p w14:paraId="512A0A66" w14:textId="77777777" w:rsidR="00E524BF" w:rsidRDefault="003D40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меры, обеспечивающие повышение уровня реального содержания заработной платы;</w:t>
      </w:r>
    </w:p>
    <w:p w14:paraId="54DDD561" w14:textId="77777777" w:rsidR="00E524BF" w:rsidRDefault="003D40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ограничение перечня оснований и размеров удержаний из заработной платы по распоряжению работодателя, а также размеров налогообложения доходов от заработной платы;</w:t>
      </w:r>
    </w:p>
    <w:p w14:paraId="5D4FBA69" w14:textId="77777777" w:rsidR="00E524BF" w:rsidRDefault="003D40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ограничение оплаты труда в натуральной форме;</w:t>
      </w:r>
    </w:p>
    <w:p w14:paraId="56AF359F" w14:textId="77777777" w:rsidR="00E524BF" w:rsidRDefault="003D40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законами;</w:t>
      </w:r>
    </w:p>
    <w:p w14:paraId="1AA8E8AF" w14:textId="77777777" w:rsidR="00E524BF" w:rsidRDefault="003D40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государственный надзор и контроль за полной и своевременной выплатой заработной платы;</w:t>
      </w:r>
    </w:p>
    <w:p w14:paraId="5CF345D5" w14:textId="77777777" w:rsidR="00E524BF" w:rsidRDefault="003D40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ответственность работодателей;</w:t>
      </w:r>
    </w:p>
    <w:p w14:paraId="7BCAE86C" w14:textId="77777777" w:rsidR="00E524BF" w:rsidRDefault="003D40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сроки и очередность выплаты заработной платы.</w:t>
      </w:r>
    </w:p>
    <w:p w14:paraId="32437497" w14:textId="77777777" w:rsidR="00E524BF" w:rsidRDefault="003D40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законодательство непрерывно совершенствуется, появляются новые документы и инструкции, непосредственно имеющие отношение к расчетам по оплате труда, что приводит к увеличению их трудоемкости. </w:t>
      </w:r>
    </w:p>
    <w:p w14:paraId="60DC9A59" w14:textId="77777777" w:rsidR="00E524BF" w:rsidRDefault="003D40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выпускной квалификационной работы заключается в разработке и реализации конкретных мероприятий по повышению эффективности развития форм и систем оплаты труда в организации.</w:t>
      </w:r>
    </w:p>
    <w:p w14:paraId="0A1A2BD7" w14:textId="77777777" w:rsidR="00E524BF" w:rsidRDefault="003D40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достижения поставленной цели выпускной квалификационной работе были поставлены следующие задачи: </w:t>
      </w:r>
    </w:p>
    <w:p w14:paraId="291092FA" w14:textId="77777777" w:rsidR="00E524BF" w:rsidRDefault="003D40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изучить сущность, формы и систему заработной платы организации;</w:t>
      </w:r>
    </w:p>
    <w:p w14:paraId="7BE33950" w14:textId="77777777" w:rsidR="00E524BF" w:rsidRDefault="003D40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проанализировать организацию оплаты труда в организации;  </w:t>
      </w:r>
    </w:p>
    <w:p w14:paraId="571AB09E" w14:textId="77777777" w:rsidR="00E524BF" w:rsidRDefault="003D40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разработать мероприятия по повышению эффективности развития форм и систем оплаты труда в организации; </w:t>
      </w:r>
    </w:p>
    <w:p w14:paraId="35F66F4C" w14:textId="77777777" w:rsidR="00E524BF" w:rsidRDefault="003D407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Объектом исследования 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Сорумское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ЛПУМГ ООО «Газпром трансгаз Югорск». Предметом исследования является заработная плата работников предприятия. </w:t>
      </w:r>
    </w:p>
    <w:sectPr w:rsidR="00E524BF" w:rsidSect="00C85793">
      <w:pgSz w:w="11906" w:h="16838"/>
      <w:pgMar w:top="1134" w:right="567" w:bottom="1134" w:left="1701" w:header="709" w:footer="709" w:gutter="0"/>
      <w:pgNumType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F278" w14:textId="77777777" w:rsidR="00806E89" w:rsidRDefault="00806E89">
      <w:pPr>
        <w:spacing w:line="240" w:lineRule="auto"/>
      </w:pPr>
      <w:r>
        <w:separator/>
      </w:r>
    </w:p>
  </w:endnote>
  <w:endnote w:type="continuationSeparator" w:id="0">
    <w:p w14:paraId="273865E3" w14:textId="77777777" w:rsidR="00806E89" w:rsidRDefault="00806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9AAE" w14:textId="77777777" w:rsidR="00E524BF" w:rsidRDefault="00E524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2977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6CD0" w14:textId="77777777" w:rsidR="00806E89" w:rsidRDefault="00806E89">
      <w:pPr>
        <w:spacing w:line="240" w:lineRule="auto"/>
      </w:pPr>
      <w:r>
        <w:separator/>
      </w:r>
    </w:p>
  </w:footnote>
  <w:footnote w:type="continuationSeparator" w:id="0">
    <w:p w14:paraId="3EEEB7B2" w14:textId="77777777" w:rsidR="00806E89" w:rsidRDefault="00806E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A08"/>
    <w:multiLevelType w:val="multilevel"/>
    <w:tmpl w:val="B1EAFDBE"/>
    <w:lvl w:ilvl="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637879"/>
    <w:multiLevelType w:val="multilevel"/>
    <w:tmpl w:val="F33874D0"/>
    <w:lvl w:ilvl="0">
      <w:start w:val="1"/>
      <w:numFmt w:val="decimal"/>
      <w:lvlText w:val="%1."/>
      <w:lvlJc w:val="left"/>
      <w:pPr>
        <w:ind w:left="417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59B70807"/>
    <w:multiLevelType w:val="multilevel"/>
    <w:tmpl w:val="34502E8C"/>
    <w:lvl w:ilvl="0">
      <w:start w:val="1"/>
      <w:numFmt w:val="decimal"/>
      <w:lvlText w:val="%1."/>
      <w:lvlJc w:val="left"/>
      <w:pPr>
        <w:ind w:left="500" w:hanging="500"/>
      </w:pPr>
    </w:lvl>
    <w:lvl w:ilvl="1">
      <w:start w:val="1"/>
      <w:numFmt w:val="decimal"/>
      <w:lvlText w:val="%1.%2."/>
      <w:lvlJc w:val="left"/>
      <w:pPr>
        <w:ind w:left="500" w:hanging="500"/>
      </w:pPr>
    </w:lvl>
    <w:lvl w:ilvl="2">
      <w:start w:val="1"/>
      <w:numFmt w:val="decimalZero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749B2B5E"/>
    <w:multiLevelType w:val="multilevel"/>
    <w:tmpl w:val="05D046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4BF"/>
    <w:rsid w:val="003D407D"/>
    <w:rsid w:val="00806E89"/>
    <w:rsid w:val="008D2396"/>
    <w:rsid w:val="00C85793"/>
    <w:rsid w:val="00E5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FAD0"/>
  <w15:docId w15:val="{09BDD6D2-CCDA-47DE-B860-C50C3884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="PT Astra Serif" w:hAnsi="PT Astra Serif" w:cs="PT Astra Serif"/>
        <w:sz w:val="22"/>
        <w:szCs w:val="22"/>
        <w:lang w:val="ru-RU" w:eastAsia="ru-RU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8A6"/>
  </w:style>
  <w:style w:type="paragraph" w:styleId="1">
    <w:name w:val="heading 1"/>
    <w:basedOn w:val="a"/>
    <w:next w:val="a"/>
    <w:link w:val="10"/>
    <w:uiPriority w:val="9"/>
    <w:qFormat/>
    <w:rsid w:val="00A30A40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271"/>
    <w:pPr>
      <w:keepNext/>
      <w:keepLines/>
      <w:spacing w:before="360" w:after="240" w:line="360" w:lineRule="auto"/>
      <w:jc w:val="center"/>
      <w:outlineLvl w:val="1"/>
    </w:pPr>
    <w:rPr>
      <w:rFonts w:ascii="Times New Roman" w:eastAsiaTheme="majorEastAsia" w:hAnsi="Times New Roman" w:cstheme="majorBidi"/>
      <w:cap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A30A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99"/>
    <w:qFormat/>
    <w:rsid w:val="00121CF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4737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7375"/>
    <w:rPr>
      <w:rFonts w:ascii="PT Astra Serif" w:hAnsi="PT Astra Serif"/>
    </w:rPr>
  </w:style>
  <w:style w:type="paragraph" w:styleId="a7">
    <w:name w:val="footer"/>
    <w:basedOn w:val="a"/>
    <w:link w:val="a8"/>
    <w:uiPriority w:val="99"/>
    <w:unhideWhenUsed/>
    <w:rsid w:val="00E4737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7375"/>
    <w:rPr>
      <w:rFonts w:ascii="PT Astra Serif" w:hAnsi="PT Astra Serif"/>
    </w:rPr>
  </w:style>
  <w:style w:type="paragraph" w:styleId="31">
    <w:name w:val="Body Text 3"/>
    <w:basedOn w:val="a"/>
    <w:link w:val="32"/>
    <w:uiPriority w:val="99"/>
    <w:semiHidden/>
    <w:rsid w:val="009F61AA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F61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61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A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A30A4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30A40"/>
    <w:rPr>
      <w:rFonts w:ascii="PT Astra Serif" w:hAnsi="PT Astra Serif"/>
    </w:rPr>
  </w:style>
  <w:style w:type="paragraph" w:styleId="ad">
    <w:name w:val="Normal (Web)"/>
    <w:basedOn w:val="a"/>
    <w:uiPriority w:val="99"/>
    <w:unhideWhenUsed/>
    <w:rsid w:val="00A30A40"/>
    <w:pPr>
      <w:spacing w:before="150" w:after="150" w:line="240" w:lineRule="auto"/>
      <w:jc w:val="left"/>
    </w:pPr>
    <w:rPr>
      <w:rFonts w:ascii="Verdana" w:eastAsia="Times New Roman" w:hAnsi="Verdana" w:cs="Times New Roman"/>
      <w:sz w:val="24"/>
      <w:szCs w:val="24"/>
    </w:rPr>
  </w:style>
  <w:style w:type="table" w:styleId="ae">
    <w:name w:val="Table Grid"/>
    <w:basedOn w:val="a1"/>
    <w:uiPriority w:val="99"/>
    <w:rsid w:val="00A30A4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6">
    <w:name w:val="Style6"/>
    <w:basedOn w:val="a"/>
    <w:rsid w:val="00A30A4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46">
    <w:name w:val="Font Style46"/>
    <w:basedOn w:val="a0"/>
    <w:rsid w:val="00A30A40"/>
    <w:rPr>
      <w:rFonts w:ascii="Times New Roman" w:hAnsi="Times New Roman" w:cs="Times New Roman"/>
      <w:sz w:val="14"/>
      <w:szCs w:val="14"/>
    </w:rPr>
  </w:style>
  <w:style w:type="paragraph" w:customStyle="1" w:styleId="firstchild">
    <w:name w:val="first_child"/>
    <w:basedOn w:val="a"/>
    <w:rsid w:val="007C68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7C684A"/>
    <w:pPr>
      <w:overflowPunct w:val="0"/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pple-converted-space">
    <w:name w:val="apple-converted-space"/>
    <w:basedOn w:val="a0"/>
    <w:rsid w:val="007C684A"/>
  </w:style>
  <w:style w:type="paragraph" w:styleId="af">
    <w:name w:val="No Spacing"/>
    <w:link w:val="af0"/>
    <w:uiPriority w:val="1"/>
    <w:qFormat/>
    <w:rsid w:val="007C684A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locked/>
    <w:rsid w:val="007C684A"/>
    <w:rPr>
      <w:rFonts w:ascii="Calibri" w:eastAsia="Times New Roman" w:hAnsi="Calibri" w:cs="Times New Roman"/>
      <w:lang w:eastAsia="ru-RU"/>
    </w:rPr>
  </w:style>
  <w:style w:type="paragraph" w:customStyle="1" w:styleId="af1">
    <w:name w:val="лит"/>
    <w:autoRedefine/>
    <w:uiPriority w:val="99"/>
    <w:rsid w:val="0080083D"/>
    <w:pPr>
      <w:widowControl w:val="0"/>
      <w:tabs>
        <w:tab w:val="left" w:pos="426"/>
        <w:tab w:val="left" w:pos="1276"/>
      </w:tabs>
      <w:spacing w:line="36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мой стиль"/>
    <w:basedOn w:val="a"/>
    <w:rsid w:val="007C684A"/>
    <w:pPr>
      <w:suppressAutoHyphens/>
      <w:spacing w:line="360" w:lineRule="auto"/>
      <w:ind w:firstLine="709"/>
    </w:pPr>
    <w:rPr>
      <w:rFonts w:ascii="Times New Roman" w:eastAsia="Times New Roman" w:hAnsi="Times New Roman" w:cs="Calibri"/>
      <w:sz w:val="28"/>
      <w:szCs w:val="28"/>
      <w:lang w:eastAsia="ar-SA"/>
    </w:rPr>
  </w:style>
  <w:style w:type="character" w:customStyle="1" w:styleId="current">
    <w:name w:val="current"/>
    <w:basedOn w:val="a0"/>
    <w:rsid w:val="007C684A"/>
  </w:style>
  <w:style w:type="paragraph" w:customStyle="1" w:styleId="post-meta">
    <w:name w:val="post-meta"/>
    <w:basedOn w:val="a"/>
    <w:rsid w:val="007C68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cats">
    <w:name w:val="post-cats"/>
    <w:basedOn w:val="a0"/>
    <w:rsid w:val="007C684A"/>
  </w:style>
  <w:style w:type="character" w:customStyle="1" w:styleId="tie-date">
    <w:name w:val="tie-date"/>
    <w:basedOn w:val="a0"/>
    <w:rsid w:val="007C684A"/>
  </w:style>
  <w:style w:type="character" w:customStyle="1" w:styleId="post-comments">
    <w:name w:val="post-comments"/>
    <w:basedOn w:val="a0"/>
    <w:rsid w:val="007C684A"/>
  </w:style>
  <w:style w:type="character" w:customStyle="1" w:styleId="post-views">
    <w:name w:val="post-views"/>
    <w:basedOn w:val="a0"/>
    <w:rsid w:val="007C684A"/>
  </w:style>
  <w:style w:type="paragraph" w:styleId="af3">
    <w:name w:val="Body Text"/>
    <w:basedOn w:val="a"/>
    <w:link w:val="af4"/>
    <w:uiPriority w:val="1"/>
    <w:qFormat/>
    <w:rsid w:val="007C684A"/>
    <w:pPr>
      <w:widowControl w:val="0"/>
      <w:autoSpaceDE w:val="0"/>
      <w:autoSpaceDN w:val="0"/>
      <w:spacing w:line="240" w:lineRule="auto"/>
      <w:ind w:left="318"/>
      <w:jc w:val="left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f4">
    <w:name w:val="Основной текст Знак"/>
    <w:basedOn w:val="a0"/>
    <w:link w:val="af3"/>
    <w:uiPriority w:val="99"/>
    <w:rsid w:val="007C684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author">
    <w:name w:val="author"/>
    <w:basedOn w:val="a"/>
    <w:semiHidden/>
    <w:rsid w:val="005844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10B6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Microsoft Sans Serif" w:eastAsia="Times New Roman" w:hAnsi="Microsoft Sans Serif" w:cs="Times New Roman"/>
      <w:sz w:val="24"/>
      <w:szCs w:val="24"/>
    </w:rPr>
  </w:style>
  <w:style w:type="character" w:styleId="af5">
    <w:name w:val="Hyperlink"/>
    <w:basedOn w:val="a0"/>
    <w:uiPriority w:val="99"/>
    <w:unhideWhenUsed/>
    <w:rsid w:val="00E213A8"/>
    <w:rPr>
      <w:color w:val="0000FF"/>
      <w:u w:val="single"/>
    </w:rPr>
  </w:style>
  <w:style w:type="character" w:styleId="af6">
    <w:name w:val="Placeholder Text"/>
    <w:basedOn w:val="a0"/>
    <w:uiPriority w:val="99"/>
    <w:semiHidden/>
    <w:rsid w:val="004110D0"/>
    <w:rPr>
      <w:color w:val="808080"/>
    </w:rPr>
  </w:style>
  <w:style w:type="table" w:customStyle="1" w:styleId="33">
    <w:name w:val="Сетка таблицы3"/>
    <w:basedOn w:val="a1"/>
    <w:next w:val="ae"/>
    <w:uiPriority w:val="59"/>
    <w:rsid w:val="00144CCB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FB1271"/>
    <w:rPr>
      <w:rFonts w:ascii="Times New Roman" w:eastAsiaTheme="majorEastAsia" w:hAnsi="Times New Roman" w:cstheme="majorBidi"/>
      <w:caps/>
      <w:sz w:val="28"/>
      <w:szCs w:val="26"/>
    </w:rPr>
  </w:style>
  <w:style w:type="character" w:styleId="af7">
    <w:name w:val="Subtle Emphasis"/>
    <w:basedOn w:val="a0"/>
    <w:uiPriority w:val="19"/>
    <w:qFormat/>
    <w:rsid w:val="001C2D82"/>
    <w:rPr>
      <w:i/>
      <w:iCs/>
      <w:color w:val="808080" w:themeColor="text1" w:themeTint="7F"/>
    </w:rPr>
  </w:style>
  <w:style w:type="character" w:customStyle="1" w:styleId="22">
    <w:name w:val="Основной текст (2)_"/>
    <w:link w:val="23"/>
    <w:rsid w:val="0089356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893561"/>
    <w:pPr>
      <w:widowControl w:val="0"/>
      <w:shd w:val="clear" w:color="auto" w:fill="FFFFFF"/>
      <w:spacing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893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customStyle="1" w:styleId="TableNormal1">
    <w:name w:val="Table Normal"/>
    <w:uiPriority w:val="2"/>
    <w:semiHidden/>
    <w:unhideWhenUsed/>
    <w:qFormat/>
    <w:rsid w:val="0010748E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748E"/>
    <w:pPr>
      <w:widowControl w:val="0"/>
      <w:autoSpaceDE w:val="0"/>
      <w:autoSpaceDN w:val="0"/>
      <w:spacing w:line="256" w:lineRule="exact"/>
      <w:ind w:left="473"/>
      <w:jc w:val="center"/>
    </w:pPr>
    <w:rPr>
      <w:rFonts w:ascii="Times New Roman" w:eastAsia="Times New Roman" w:hAnsi="Times New Roman" w:cs="Times New Roman"/>
    </w:rPr>
  </w:style>
  <w:style w:type="paragraph" w:styleId="af8">
    <w:name w:val="TOC Heading"/>
    <w:basedOn w:val="1"/>
    <w:next w:val="a"/>
    <w:uiPriority w:val="39"/>
    <w:unhideWhenUsed/>
    <w:qFormat/>
    <w:rsid w:val="00F90379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4">
    <w:name w:val="toc 2"/>
    <w:basedOn w:val="a"/>
    <w:next w:val="a"/>
    <w:autoRedefine/>
    <w:uiPriority w:val="39"/>
    <w:unhideWhenUsed/>
    <w:rsid w:val="00F90379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semiHidden/>
    <w:rsid w:val="008008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9">
    <w:name w:val="Strong"/>
    <w:basedOn w:val="a0"/>
    <w:uiPriority w:val="22"/>
    <w:qFormat/>
    <w:rsid w:val="0080083D"/>
    <w:rPr>
      <w:b/>
      <w:bCs/>
    </w:rPr>
  </w:style>
  <w:style w:type="character" w:styleId="afa">
    <w:name w:val="Emphasis"/>
    <w:basedOn w:val="a0"/>
    <w:uiPriority w:val="20"/>
    <w:qFormat/>
    <w:rsid w:val="0080083D"/>
    <w:rPr>
      <w:i/>
      <w:iCs/>
    </w:rPr>
  </w:style>
  <w:style w:type="table" w:customStyle="1" w:styleId="40">
    <w:name w:val="Сетка таблицы4"/>
    <w:basedOn w:val="a1"/>
    <w:next w:val="ae"/>
    <w:uiPriority w:val="59"/>
    <w:rsid w:val="0080083D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Стиль1"/>
    <w:basedOn w:val="a"/>
    <w:link w:val="12"/>
    <w:rsid w:val="0080083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2">
    <w:name w:val="Стиль1 Знак"/>
    <w:link w:val="11"/>
    <w:locked/>
    <w:rsid w:val="0080083D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b">
    <w:name w:val="footnote text"/>
    <w:basedOn w:val="a"/>
    <w:link w:val="afc"/>
    <w:unhideWhenUsed/>
    <w:rsid w:val="0080083D"/>
    <w:pPr>
      <w:spacing w:line="240" w:lineRule="auto"/>
      <w:ind w:firstLine="709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c">
    <w:name w:val="Текст сноски Знак"/>
    <w:basedOn w:val="a0"/>
    <w:link w:val="afb"/>
    <w:rsid w:val="0080083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d">
    <w:name w:val="footnote reference"/>
    <w:uiPriority w:val="99"/>
    <w:semiHidden/>
    <w:unhideWhenUsed/>
    <w:rsid w:val="0080083D"/>
    <w:rPr>
      <w:vertAlign w:val="superscript"/>
    </w:rPr>
  </w:style>
  <w:style w:type="paragraph" w:styleId="13">
    <w:name w:val="toc 1"/>
    <w:basedOn w:val="a"/>
    <w:next w:val="a"/>
    <w:autoRedefine/>
    <w:uiPriority w:val="39"/>
    <w:unhideWhenUsed/>
    <w:rsid w:val="0080083D"/>
    <w:pPr>
      <w:spacing w:after="100"/>
    </w:pPr>
  </w:style>
  <w:style w:type="character" w:styleId="afe">
    <w:name w:val="page number"/>
    <w:basedOn w:val="a0"/>
    <w:uiPriority w:val="99"/>
    <w:semiHidden/>
    <w:unhideWhenUsed/>
    <w:rsid w:val="0080083D"/>
  </w:style>
  <w:style w:type="paragraph" w:styleId="af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1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f1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</w:tblPr>
  </w:style>
  <w:style w:type="table" w:customStyle="1" w:styleId="aff3">
    <w:basedOn w:val="TableNormal1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f4">
    <w:basedOn w:val="TableNormal1"/>
    <w:tblPr>
      <w:tblStyleRowBandSize w:val="1"/>
      <w:tblStyleColBandSize w:val="1"/>
    </w:tblPr>
  </w:style>
  <w:style w:type="table" w:customStyle="1" w:styleId="aff5">
    <w:basedOn w:val="TableNormal1"/>
    <w:tblPr>
      <w:tblStyleRowBandSize w:val="1"/>
      <w:tblStyleColBandSize w:val="1"/>
    </w:tblPr>
  </w:style>
  <w:style w:type="table" w:customStyle="1" w:styleId="aff6">
    <w:basedOn w:val="TableNormal1"/>
    <w:tblPr>
      <w:tblStyleRowBandSize w:val="1"/>
      <w:tblStyleColBandSize w:val="1"/>
    </w:tblPr>
  </w:style>
  <w:style w:type="table" w:customStyle="1" w:styleId="aff7">
    <w:basedOn w:val="TableNormal1"/>
    <w:tblPr>
      <w:tblStyleRowBandSize w:val="1"/>
      <w:tblStyleColBandSize w:val="1"/>
    </w:tblPr>
  </w:style>
  <w:style w:type="table" w:customStyle="1" w:styleId="aff8">
    <w:basedOn w:val="TableNormal1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f9">
    <w:basedOn w:val="TableNormal1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fa">
    <w:basedOn w:val="TableNormal1"/>
    <w:tblPr>
      <w:tblStyleRowBandSize w:val="1"/>
      <w:tblStyleColBandSize w:val="1"/>
    </w:tblPr>
  </w:style>
  <w:style w:type="table" w:customStyle="1" w:styleId="affb">
    <w:basedOn w:val="TableNormal1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fc">
    <w:basedOn w:val="TableNormal1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fd">
    <w:basedOn w:val="TableNormal1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fe">
    <w:basedOn w:val="TableNormal1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1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ff1">
    <w:basedOn w:val="TableNormal1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ff2">
    <w:basedOn w:val="TableNormal1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ff3">
    <w:basedOn w:val="TableNormal1"/>
    <w:tblPr>
      <w:tblStyleRowBandSize w:val="1"/>
      <w:tblStyleColBandSize w:val="1"/>
    </w:tblPr>
  </w:style>
  <w:style w:type="table" w:customStyle="1" w:styleId="afff4">
    <w:basedOn w:val="TableNormal1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ff5">
    <w:basedOn w:val="TableNormal1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ff6">
    <w:basedOn w:val="TableNormal1"/>
    <w:tblPr>
      <w:tblStyleRowBandSize w:val="1"/>
      <w:tblStyleColBandSize w:val="1"/>
    </w:tblPr>
  </w:style>
  <w:style w:type="table" w:customStyle="1" w:styleId="a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arpqqBr1/3lFUzTQushZNregEA==">CgMxLjAaJQoBMBIgCh4IB0IaCg9UaW1lcyBOZXcgUm9tYW4SB0d1bmdzdWgaJQoBMRIgCh4IB0IaCg9UaW1lcyBOZXcgUm9tYW4SB0d1bmdzdWgaJQoBMhIgCh4IB0IaCg9UaW1lcyBOZXcgUm9tYW4SB0d1bmdzdWgaJQoBMxIgCh4IB0IaCg9UaW1lcyBOZXcgUm9tYW4SB0d1bmdzdWg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4AHIhMXQtVkRkU0R5aFVPVDRWbFhPN0lrQUlpYWdiVUYtSE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997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Ivan V.</cp:lastModifiedBy>
  <cp:revision>3</cp:revision>
  <dcterms:created xsi:type="dcterms:W3CDTF">2023-06-26T06:35:00Z</dcterms:created>
  <dcterms:modified xsi:type="dcterms:W3CDTF">2025-01-30T03:09:00Z</dcterms:modified>
</cp:coreProperties>
</file>