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caps w:val="0"/>
          <w:color w:val="0D0D0D" w:themeColor="text1" w:themeTint="F2"/>
          <w:kern w:val="2"/>
          <w:sz w:val="28"/>
          <w:szCs w:val="22"/>
          <w:lang w:eastAsia="en-US"/>
          <w14:ligatures w14:val="standardContextual"/>
        </w:rPr>
        <w:id w:val="18089675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BDC2B7" w14:textId="1D2F8DA5" w:rsidR="000E6DD6" w:rsidRPr="00EB7DC9" w:rsidRDefault="00EB7DC9" w:rsidP="00A77D40">
          <w:pPr>
            <w:pStyle w:val="af0"/>
            <w:keepNext w:val="0"/>
            <w:keepLines w:val="0"/>
            <w:pageBreakBefore/>
            <w:widowControl w:val="0"/>
            <w:spacing w:before="0" w:after="240" w:line="360" w:lineRule="auto"/>
            <w:jc w:val="center"/>
            <w:rPr>
              <w:rFonts w:ascii="Times New Roman" w:hAnsi="Times New Roman" w:cs="Times New Roman"/>
              <w:caps w:val="0"/>
              <w:color w:val="0D0D0D" w:themeColor="text1" w:themeTint="F2"/>
              <w:sz w:val="28"/>
              <w:szCs w:val="28"/>
            </w:rPr>
          </w:pPr>
          <w:r w:rsidRPr="00EB7DC9">
            <w:rPr>
              <w:rFonts w:ascii="Times New Roman" w:hAnsi="Times New Roman" w:cs="Times New Roman"/>
              <w:caps w:val="0"/>
              <w:color w:val="0D0D0D" w:themeColor="text1" w:themeTint="F2"/>
              <w:sz w:val="28"/>
              <w:szCs w:val="28"/>
            </w:rPr>
            <w:t>С</w:t>
          </w:r>
          <w:r>
            <w:rPr>
              <w:rFonts w:ascii="Times New Roman" w:hAnsi="Times New Roman" w:cs="Times New Roman"/>
              <w:caps w:val="0"/>
              <w:color w:val="0D0D0D" w:themeColor="text1" w:themeTint="F2"/>
              <w:sz w:val="28"/>
              <w:szCs w:val="28"/>
            </w:rPr>
            <w:t>одержание</w:t>
          </w:r>
        </w:p>
        <w:p w14:paraId="64CC3576" w14:textId="596982F2" w:rsidR="00E76358" w:rsidRDefault="000E6DD6" w:rsidP="00E76358">
          <w:pPr>
            <w:pStyle w:val="13"/>
            <w:tabs>
              <w:tab w:val="right" w:leader="dot" w:pos="9344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824389" w:history="1">
            <w:r w:rsidR="00E76358" w:rsidRPr="00F170F3">
              <w:rPr>
                <w:rStyle w:val="a7"/>
                <w:noProof/>
              </w:rPr>
              <w:t>Введение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_Toc157824389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3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092BE848" w14:textId="5F1D21E5" w:rsidR="00E76358" w:rsidRDefault="00796542" w:rsidP="00E76358">
          <w:pPr>
            <w:pStyle w:val="13"/>
            <w:tabs>
              <w:tab w:val="right" w:leader="dot" w:pos="9344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390" w:history="1">
            <w:r w:rsidR="00E76358" w:rsidRPr="00F170F3">
              <w:rPr>
                <w:rStyle w:val="a7"/>
                <w:noProof/>
              </w:rPr>
              <w:t>1 Теоретические основы разработки рекламной кампании в интернете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_Toc157824390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6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747AC1A8" w14:textId="49A92E42" w:rsidR="00E76358" w:rsidRDefault="00796542" w:rsidP="00E76358">
          <w:pPr>
            <w:pStyle w:val="21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391" w:history="1">
            <w:r w:rsidR="00E76358" w:rsidRPr="00F170F3">
              <w:rPr>
                <w:rStyle w:val="a7"/>
                <w:noProof/>
              </w:rPr>
              <w:t>1.1 Понятие, сущность и цели рекламной кампании в интернете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_Toc157824391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6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24645061" w14:textId="638110FD" w:rsidR="00E76358" w:rsidRDefault="00796542" w:rsidP="00E76358">
          <w:pPr>
            <w:pStyle w:val="21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392" w:history="1">
            <w:r w:rsidR="00E76358" w:rsidRPr="00F170F3">
              <w:rPr>
                <w:rStyle w:val="a7"/>
                <w:noProof/>
              </w:rPr>
              <w:t>1.2 Планирование и организация проведения рекламной кампании в интернете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_Toc157824392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11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376C66F1" w14:textId="62D3CED4" w:rsidR="00E76358" w:rsidRDefault="00796542" w:rsidP="00E76358">
          <w:pPr>
            <w:pStyle w:val="21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393" w:history="1">
            <w:r w:rsidR="00E76358" w:rsidRPr="00F170F3">
              <w:rPr>
                <w:rStyle w:val="a7"/>
                <w:noProof/>
              </w:rPr>
              <w:t>1.3 Методы оценки эффективности рекламной кампании в интернете, методы ее определения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_Toc157824393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17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54B5ECE3" w14:textId="45DA68F8" w:rsidR="00E76358" w:rsidRDefault="00796542" w:rsidP="00E76358">
          <w:pPr>
            <w:pStyle w:val="13"/>
            <w:tabs>
              <w:tab w:val="right" w:leader="dot" w:pos="9344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394" w:history="1">
            <w:r w:rsidR="00E76358" w:rsidRPr="00F170F3">
              <w:rPr>
                <w:rStyle w:val="a7"/>
                <w:noProof/>
              </w:rPr>
              <w:t>2 Анализ маркетинговой среды ООО «АБ-Экспресс»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_Toc157824394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22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624DA94A" w14:textId="1736EB54" w:rsidR="00E76358" w:rsidRDefault="00796542" w:rsidP="00E76358">
          <w:pPr>
            <w:pStyle w:val="21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395" w:history="1">
            <w:r w:rsidR="00E76358" w:rsidRPr="00F170F3">
              <w:rPr>
                <w:rStyle w:val="a7"/>
                <w:noProof/>
              </w:rPr>
              <w:t>2.1 Технико-экономическая характеристика организации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_Toc157824395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22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58645A24" w14:textId="4FB61FDB" w:rsidR="00E76358" w:rsidRDefault="00796542" w:rsidP="00E76358">
          <w:pPr>
            <w:pStyle w:val="21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396" w:history="1">
            <w:r w:rsidR="00E76358" w:rsidRPr="00F170F3">
              <w:rPr>
                <w:rStyle w:val="a7"/>
                <w:noProof/>
              </w:rPr>
              <w:t>2.2 Оценка внешней и внутренней маркетинговой среды организации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_Toc157824396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28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1CE30440" w14:textId="71776860" w:rsidR="00E76358" w:rsidRDefault="00796542" w:rsidP="00E76358">
          <w:pPr>
            <w:pStyle w:val="21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397" w:history="1">
            <w:r w:rsidR="00E76358" w:rsidRPr="00F170F3">
              <w:rPr>
                <w:rStyle w:val="a7"/>
                <w:noProof/>
              </w:rPr>
              <w:t>2.3 Анализ рекламной деятельности организации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_Toc157824397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35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4C26D7AD" w14:textId="583552EE" w:rsidR="00E76358" w:rsidRDefault="00796542" w:rsidP="00E76358">
          <w:pPr>
            <w:pStyle w:val="13"/>
            <w:tabs>
              <w:tab w:val="right" w:leader="dot" w:pos="9344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398" w:history="1">
            <w:r w:rsidR="00E76358" w:rsidRPr="00F170F3">
              <w:rPr>
                <w:rStyle w:val="a7"/>
                <w:noProof/>
              </w:rPr>
              <w:t>3 Разработка рекламной кампании в интернете для ООО «АБ-Экспресс»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_Toc157824398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42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092CEC2E" w14:textId="7DB78622" w:rsidR="00E76358" w:rsidRDefault="00796542" w:rsidP="00E76358">
          <w:pPr>
            <w:pStyle w:val="21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399" w:history="1">
            <w:r w:rsidR="00E76358" w:rsidRPr="00F170F3">
              <w:rPr>
                <w:rStyle w:val="a7"/>
                <w:noProof/>
              </w:rPr>
              <w:t>3.1 Разработка рекламной кампании в интернете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_Toc157824399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42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1B6D5C82" w14:textId="4A00CD4D" w:rsidR="00E76358" w:rsidRDefault="00796542" w:rsidP="00E76358">
          <w:pPr>
            <w:pStyle w:val="21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400" w:history="1">
            <w:r w:rsidR="00E76358" w:rsidRPr="00F170F3">
              <w:rPr>
                <w:rStyle w:val="a7"/>
                <w:noProof/>
              </w:rPr>
              <w:t>3.2 Прогноз эффективности рекламной кампании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_Toc157824400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52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4D8298C1" w14:textId="35B414BF" w:rsidR="00E76358" w:rsidRDefault="00796542" w:rsidP="00E76358">
          <w:pPr>
            <w:pStyle w:val="13"/>
            <w:tabs>
              <w:tab w:val="right" w:leader="dot" w:pos="9344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401" w:history="1">
            <w:r w:rsidR="00E76358" w:rsidRPr="00F170F3">
              <w:rPr>
                <w:rStyle w:val="a7"/>
                <w:noProof/>
              </w:rPr>
              <w:t>Заключение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_Toc157824401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58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262B006D" w14:textId="27AC299E" w:rsidR="00E76358" w:rsidRDefault="00796542" w:rsidP="00E76358">
          <w:pPr>
            <w:pStyle w:val="13"/>
            <w:tabs>
              <w:tab w:val="right" w:leader="dot" w:pos="9344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402" w:history="1">
            <w:r w:rsidR="00E76358" w:rsidRPr="00F170F3">
              <w:rPr>
                <w:rStyle w:val="a7"/>
                <w:noProof/>
              </w:rPr>
              <w:t>Список использованных источников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_Toc157824402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61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5ABC270B" w14:textId="39B3DEE5" w:rsidR="00E76358" w:rsidRDefault="00796542" w:rsidP="00E76358">
          <w:pPr>
            <w:pStyle w:val="13"/>
            <w:tabs>
              <w:tab w:val="right" w:leader="dot" w:pos="9344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kern w:val="0"/>
              <w:sz w:val="22"/>
              <w:lang w:eastAsia="ru-RU"/>
              <w14:ligatures w14:val="none"/>
            </w:rPr>
          </w:pPr>
          <w:hyperlink w:anchor="_Toc157824403" w:history="1">
            <w:r w:rsidR="00E76358" w:rsidRPr="00F170F3">
              <w:rPr>
                <w:rStyle w:val="a7"/>
                <w:noProof/>
              </w:rPr>
              <w:t>Приложение</w:t>
            </w:r>
            <w:r w:rsidR="00E76358">
              <w:rPr>
                <w:noProof/>
                <w:webHidden/>
              </w:rPr>
              <w:tab/>
            </w:r>
            <w:r w:rsidR="00E76358">
              <w:rPr>
                <w:noProof/>
                <w:webHidden/>
              </w:rPr>
              <w:fldChar w:fldCharType="begin"/>
            </w:r>
            <w:r w:rsidR="00E76358">
              <w:rPr>
                <w:noProof/>
                <w:webHidden/>
              </w:rPr>
              <w:instrText xml:space="preserve"> PAGEREF _Toc157824403 \h </w:instrText>
            </w:r>
            <w:r w:rsidR="00E76358">
              <w:rPr>
                <w:noProof/>
                <w:webHidden/>
              </w:rPr>
            </w:r>
            <w:r w:rsidR="00E76358">
              <w:rPr>
                <w:noProof/>
                <w:webHidden/>
              </w:rPr>
              <w:fldChar w:fldCharType="separate"/>
            </w:r>
            <w:r w:rsidR="009868EE">
              <w:rPr>
                <w:noProof/>
                <w:webHidden/>
              </w:rPr>
              <w:t>65</w:t>
            </w:r>
            <w:r w:rsidR="00E76358">
              <w:rPr>
                <w:noProof/>
                <w:webHidden/>
              </w:rPr>
              <w:fldChar w:fldCharType="end"/>
            </w:r>
          </w:hyperlink>
        </w:p>
        <w:p w14:paraId="4DE39A8E" w14:textId="5DAD84CB" w:rsidR="000E6DD6" w:rsidRDefault="000E6DD6" w:rsidP="00E76358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14:paraId="5927183C" w14:textId="77777777" w:rsidR="002E7029" w:rsidRDefault="002E7029" w:rsidP="005E4FB2">
      <w:pPr>
        <w:ind w:firstLine="0"/>
        <w:jc w:val="center"/>
      </w:pPr>
    </w:p>
    <w:p w14:paraId="751789FF" w14:textId="77777777" w:rsidR="002E7029" w:rsidRDefault="002E7029" w:rsidP="005E4FB2">
      <w:pPr>
        <w:ind w:firstLine="0"/>
        <w:jc w:val="center"/>
      </w:pPr>
    </w:p>
    <w:p w14:paraId="1A2C7E4E" w14:textId="77777777" w:rsidR="002E7029" w:rsidRDefault="002E7029" w:rsidP="005E4FB2">
      <w:pPr>
        <w:ind w:firstLine="0"/>
        <w:jc w:val="center"/>
      </w:pPr>
    </w:p>
    <w:p w14:paraId="7BF667FA" w14:textId="77777777" w:rsidR="002E7029" w:rsidRDefault="002E7029" w:rsidP="005E4FB2">
      <w:pPr>
        <w:ind w:firstLine="0"/>
        <w:jc w:val="center"/>
      </w:pPr>
    </w:p>
    <w:p w14:paraId="129A25D4" w14:textId="77777777" w:rsidR="002E7029" w:rsidRDefault="002E7029" w:rsidP="005E4FB2">
      <w:pPr>
        <w:ind w:firstLine="0"/>
        <w:jc w:val="center"/>
      </w:pPr>
    </w:p>
    <w:p w14:paraId="56F15E0C" w14:textId="77777777" w:rsidR="002E7029" w:rsidRDefault="002E7029" w:rsidP="005E4FB2">
      <w:pPr>
        <w:ind w:firstLine="0"/>
        <w:jc w:val="center"/>
        <w:sectPr w:rsidR="002E7029" w:rsidSect="00172D94">
          <w:footerReference w:type="first" r:id="rId8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1D1B50" w14:textId="4CA3D590" w:rsidR="005E4FB2" w:rsidRPr="00EB7DC9" w:rsidRDefault="00EB7DC9" w:rsidP="00EB7DC9">
      <w:pPr>
        <w:pStyle w:val="1"/>
      </w:pPr>
      <w:bookmarkStart w:id="0" w:name="_Toc157824389"/>
      <w:r>
        <w:lastRenderedPageBreak/>
        <w:t>Введение</w:t>
      </w:r>
      <w:bookmarkEnd w:id="0"/>
    </w:p>
    <w:p w14:paraId="21CE0EF8" w14:textId="1135F1FC" w:rsidR="000A247D" w:rsidRDefault="005B0A81" w:rsidP="000A247D">
      <w:r>
        <w:t>С развитием технологий и распространением интернета, онлайн-реклама стала одним из наиболее эффективных инструментов привлечения внимания и продвижения товаров и услуг.</w:t>
      </w:r>
      <w:r w:rsidR="00882D8B">
        <w:t xml:space="preserve"> </w:t>
      </w:r>
      <w:r w:rsidR="00E6562B">
        <w:t>И</w:t>
      </w:r>
      <w:r>
        <w:t xml:space="preserve">нтернет-реклама предоставляет огромные возможности для целевой настройки и оптимизации рекламных кампаний. Благодаря платформам контекстной рекламы и социальным сетям, рекламодатели могут точно определить свою аудиторию и показывать рекламу только тем </w:t>
      </w:r>
      <w:r w:rsidR="00882D8B">
        <w:t>пользователям</w:t>
      </w:r>
      <w:r>
        <w:t>, которые могут быть заинтересованы в их продукте или услуге</w:t>
      </w:r>
      <w:r w:rsidR="00882D8B">
        <w:t>, ч</w:t>
      </w:r>
      <w:r>
        <w:t>то помогает сократить затраты на рекламу и повысить ее эффективность.</w:t>
      </w:r>
      <w:r w:rsidR="00882D8B">
        <w:t xml:space="preserve"> </w:t>
      </w:r>
      <w:r>
        <w:t xml:space="preserve">Кроме того, реклама в интернете отличается большей доступностью и гибкостью по сравнению с традиционными формами рекламы. </w:t>
      </w:r>
      <w:r w:rsidR="007879C6">
        <w:t>Так, о</w:t>
      </w:r>
      <w:r w:rsidR="00E6562B" w:rsidRPr="00E6562B">
        <w:t>бъем российского рынка интернет-рекламы в 2023 году достиг 478,8 млрд рублей, что на 22</w:t>
      </w:r>
      <w:r w:rsidR="00E6562B">
        <w:t> </w:t>
      </w:r>
      <w:r w:rsidR="00E6562B" w:rsidRPr="00E6562B">
        <w:t>% больше по сравнению с предыдущим годом.</w:t>
      </w:r>
      <w:r w:rsidR="007879C6">
        <w:t xml:space="preserve"> Для распространения рекламы использовалось 49 тыс</w:t>
      </w:r>
      <w:r w:rsidR="000A247D">
        <w:t>.</w:t>
      </w:r>
      <w:r w:rsidR="007879C6">
        <w:t xml:space="preserve"> площадок, включая сайты, мобильные приложения, социальные сети, мессенджеры. </w:t>
      </w:r>
      <w:r w:rsidR="000A247D">
        <w:t>Наиболее популярные форматы</w:t>
      </w:r>
      <w:r w:rsidR="007879C6">
        <w:t xml:space="preserve"> рекламы </w:t>
      </w:r>
      <w:r w:rsidR="000A247D">
        <w:t xml:space="preserve">– </w:t>
      </w:r>
      <w:r w:rsidR="007879C6">
        <w:t xml:space="preserve">баннеры и </w:t>
      </w:r>
      <w:proofErr w:type="spellStart"/>
      <w:r w:rsidR="007879C6">
        <w:t>текстово</w:t>
      </w:r>
      <w:proofErr w:type="spellEnd"/>
      <w:r w:rsidR="007879C6">
        <w:t xml:space="preserve">-графические блоки. Лидирующие позиции в рекламных системах удерживают площадки «Яндекса» и ВКонтакте </w:t>
      </w:r>
      <w:r w:rsidR="007879C6" w:rsidRPr="007879C6">
        <w:t>[</w:t>
      </w:r>
      <w:r w:rsidR="007879C6">
        <w:t>3</w:t>
      </w:r>
      <w:r w:rsidR="00A77D40" w:rsidRPr="00A77D40">
        <w:t>9</w:t>
      </w:r>
      <w:r w:rsidR="007879C6" w:rsidRPr="007879C6">
        <w:t>]</w:t>
      </w:r>
      <w:r w:rsidR="007879C6">
        <w:t>. К основным причинам роста рынка рекламы в 2023 году следует отнести рост электронной коммерции, цифровизацию торговли, изменение покупательских привычек, активность российских брендов, вовлечение малого и среднего бизнеса в рекламный рынок</w:t>
      </w:r>
      <w:r w:rsidR="000A247D">
        <w:t>. Однако по оценкам экспертов</w:t>
      </w:r>
      <w:r w:rsidR="00A77D40">
        <w:t xml:space="preserve">, </w:t>
      </w:r>
      <w:r w:rsidR="000A247D">
        <w:t>текущий охват рекламы в интернете оценивается в пределах 40-50% от общего объема рынка</w:t>
      </w:r>
      <w:r w:rsidR="00A77D40">
        <w:t xml:space="preserve"> </w:t>
      </w:r>
      <w:r w:rsidR="00A77D40" w:rsidRPr="00A77D40">
        <w:t>[39]</w:t>
      </w:r>
      <w:r w:rsidR="000A247D">
        <w:t xml:space="preserve">. Это обусловлено тем, что значительная часть рекламодателей испытывает затруднения с пониманием разработки рекламных кампаний в интернете, стратегии их продвижения в поисковых системах и в расчете эффективности инвестиций от рекламы. </w:t>
      </w:r>
      <w:r w:rsidR="00AD761D" w:rsidRPr="00AD761D">
        <w:t xml:space="preserve">Таким образом, актуальность </w:t>
      </w:r>
      <w:r w:rsidR="00AD761D">
        <w:t>разработки рекламной кампании в интернете</w:t>
      </w:r>
      <w:r w:rsidR="00AD761D" w:rsidRPr="00AD761D">
        <w:t xml:space="preserve"> определяется необходимостью выявления основных факторов, характеризующих успешное применение интернет-рекламы</w:t>
      </w:r>
      <w:r w:rsidR="00AD761D">
        <w:t xml:space="preserve">, методике </w:t>
      </w:r>
      <w:r w:rsidR="00AD761D" w:rsidRPr="00AD761D">
        <w:t xml:space="preserve">оценки </w:t>
      </w:r>
      <w:r w:rsidR="00AD761D" w:rsidRPr="00AD761D">
        <w:lastRenderedPageBreak/>
        <w:t>и повышени</w:t>
      </w:r>
      <w:r w:rsidR="00AD761D">
        <w:t>ю</w:t>
      </w:r>
      <w:r w:rsidR="00AD761D" w:rsidRPr="00AD761D">
        <w:t xml:space="preserve"> экономической эффективности рекламных кампаний в сети </w:t>
      </w:r>
      <w:r w:rsidR="00AD761D">
        <w:t>и</w:t>
      </w:r>
      <w:r w:rsidR="00AD761D" w:rsidRPr="00AD761D">
        <w:t>нтернет</w:t>
      </w:r>
      <w:r w:rsidR="00AD761D">
        <w:t>.</w:t>
      </w:r>
    </w:p>
    <w:p w14:paraId="61BCDAEA" w14:textId="08F50DCC" w:rsidR="00AD761D" w:rsidRDefault="00AD761D" w:rsidP="00AD761D">
      <w:r>
        <w:t xml:space="preserve">Цель исследования – является разработка </w:t>
      </w:r>
      <w:r w:rsidR="008B6DFB" w:rsidRPr="008B6DFB">
        <w:t xml:space="preserve">рекламной компании в </w:t>
      </w:r>
      <w:r w:rsidR="008B6DFB">
        <w:t xml:space="preserve">сети </w:t>
      </w:r>
      <w:r w:rsidR="008B6DFB" w:rsidRPr="008B6DFB">
        <w:t xml:space="preserve">интернет </w:t>
      </w:r>
      <w:r w:rsidR="008B6DFB">
        <w:t>на примере издательско-полиграфической организации.</w:t>
      </w:r>
    </w:p>
    <w:p w14:paraId="3B6ABDF2" w14:textId="117B2F8D" w:rsidR="00AD761D" w:rsidRDefault="00AD761D" w:rsidP="000A247D">
      <w:r w:rsidRPr="00AD761D">
        <w:t>Цель достигается решением следующих задач</w:t>
      </w:r>
      <w:r>
        <w:t>:</w:t>
      </w:r>
    </w:p>
    <w:p w14:paraId="37FB73B6" w14:textId="41CDBE8C" w:rsidR="00AD761D" w:rsidRDefault="00AD761D" w:rsidP="000A247D">
      <w:r w:rsidRPr="00AD761D">
        <w:t>–</w:t>
      </w:r>
      <w:r>
        <w:t xml:space="preserve"> </w:t>
      </w:r>
      <w:r w:rsidR="008B6DFB">
        <w:t xml:space="preserve">раскрыть </w:t>
      </w:r>
      <w:r w:rsidR="008B6DFB" w:rsidRPr="008B6DFB">
        <w:t>сущность и цели рекламной кампании в интернете</w:t>
      </w:r>
      <w:r w:rsidR="008B6DFB">
        <w:t>;</w:t>
      </w:r>
    </w:p>
    <w:p w14:paraId="4A0E0199" w14:textId="76ECB42B" w:rsidR="00AD761D" w:rsidRDefault="00AD761D" w:rsidP="000A247D">
      <w:r w:rsidRPr="00AD761D">
        <w:t>–</w:t>
      </w:r>
      <w:r>
        <w:t xml:space="preserve"> </w:t>
      </w:r>
      <w:r w:rsidR="008B6DFB">
        <w:t>исследовать инструменты п</w:t>
      </w:r>
      <w:r w:rsidR="008B6DFB" w:rsidRPr="008B6DFB">
        <w:t>ланировани</w:t>
      </w:r>
      <w:r w:rsidR="008B6DFB">
        <w:t>я</w:t>
      </w:r>
      <w:r w:rsidR="008B6DFB" w:rsidRPr="008B6DFB">
        <w:t xml:space="preserve"> и организаци</w:t>
      </w:r>
      <w:r w:rsidR="008B6DFB">
        <w:t>и</w:t>
      </w:r>
      <w:r w:rsidR="008B6DFB" w:rsidRPr="008B6DFB">
        <w:t xml:space="preserve"> рекламной кампании в интернете</w:t>
      </w:r>
      <w:r w:rsidR="008B6DFB">
        <w:t>;</w:t>
      </w:r>
    </w:p>
    <w:p w14:paraId="59649E74" w14:textId="3A985A45" w:rsidR="00AD761D" w:rsidRDefault="00AD761D" w:rsidP="000A247D">
      <w:r w:rsidRPr="00AD761D">
        <w:t>–</w:t>
      </w:r>
      <w:r>
        <w:t xml:space="preserve"> </w:t>
      </w:r>
      <w:r w:rsidR="008B6DFB">
        <w:t>определить методы оценки эффективности рекламы в интернете;</w:t>
      </w:r>
    </w:p>
    <w:p w14:paraId="290D7698" w14:textId="5B065D23" w:rsidR="00AD761D" w:rsidRDefault="00AD761D" w:rsidP="000A247D">
      <w:r w:rsidRPr="00AD761D">
        <w:t>–</w:t>
      </w:r>
      <w:r>
        <w:t xml:space="preserve"> </w:t>
      </w:r>
      <w:r w:rsidR="008B6DFB">
        <w:t>провести анализ маркетинговой среды ООО «АБ-Экспресс»;</w:t>
      </w:r>
    </w:p>
    <w:p w14:paraId="2C8BEE61" w14:textId="3FE5765F" w:rsidR="00AD761D" w:rsidRDefault="00AD761D" w:rsidP="000A247D">
      <w:r w:rsidRPr="00AD761D">
        <w:t>–</w:t>
      </w:r>
      <w:r>
        <w:t xml:space="preserve"> </w:t>
      </w:r>
      <w:r w:rsidR="008B6DFB">
        <w:t xml:space="preserve">разработать </w:t>
      </w:r>
      <w:r w:rsidR="008B6DFB" w:rsidRPr="008B6DFB">
        <w:t>рекламн</w:t>
      </w:r>
      <w:r w:rsidR="008B6DFB">
        <w:t>ую</w:t>
      </w:r>
      <w:r w:rsidR="008B6DFB" w:rsidRPr="008B6DFB">
        <w:t xml:space="preserve"> кампани</w:t>
      </w:r>
      <w:r w:rsidR="008B6DFB">
        <w:t>ю</w:t>
      </w:r>
      <w:r w:rsidR="008B6DFB" w:rsidRPr="008B6DFB">
        <w:t xml:space="preserve"> в интернете</w:t>
      </w:r>
      <w:r w:rsidR="008B6DFB">
        <w:t>;</w:t>
      </w:r>
    </w:p>
    <w:p w14:paraId="42732396" w14:textId="58CC0600" w:rsidR="00AD761D" w:rsidRDefault="00AD761D" w:rsidP="000A247D">
      <w:r w:rsidRPr="00AD761D">
        <w:t>–</w:t>
      </w:r>
      <w:r>
        <w:t xml:space="preserve"> </w:t>
      </w:r>
      <w:r w:rsidR="008B6DFB">
        <w:t>разработать медиаплан;</w:t>
      </w:r>
    </w:p>
    <w:p w14:paraId="19C9FE29" w14:textId="35F0CFD2" w:rsidR="00AD761D" w:rsidRDefault="00AD761D" w:rsidP="000A247D">
      <w:r w:rsidRPr="00AD761D">
        <w:t>–</w:t>
      </w:r>
      <w:r>
        <w:t xml:space="preserve"> </w:t>
      </w:r>
      <w:r w:rsidR="008B6DFB">
        <w:t>рассчитать эффективность рекламной кампании в интернете.</w:t>
      </w:r>
    </w:p>
    <w:p w14:paraId="385987AE" w14:textId="294D22FE" w:rsidR="008B6DFB" w:rsidRDefault="008B6DFB" w:rsidP="000A247D">
      <w:r>
        <w:t xml:space="preserve">Объектом исследования выступила </w:t>
      </w:r>
      <w:r w:rsidR="00DE08A3">
        <w:t xml:space="preserve">рекламная деятельность организации </w:t>
      </w:r>
      <w:r w:rsidR="00DE08A3" w:rsidRPr="00DE08A3">
        <w:t>«АБ-Экспресс»</w:t>
      </w:r>
      <w:r w:rsidR="00DE08A3">
        <w:t>.</w:t>
      </w:r>
    </w:p>
    <w:p w14:paraId="74280504" w14:textId="19345C8B" w:rsidR="008B6DFB" w:rsidRDefault="008B6DFB" w:rsidP="000A247D">
      <w:r w:rsidRPr="008B6DFB">
        <w:t xml:space="preserve">Предмет исследования </w:t>
      </w:r>
      <w:r>
        <w:t>–</w:t>
      </w:r>
      <w:r w:rsidRPr="008B6DFB">
        <w:t xml:space="preserve"> комплекс теоретических и практических вопросов, связанных с особенностями </w:t>
      </w:r>
      <w:r>
        <w:t>применения интернет</w:t>
      </w:r>
      <w:r w:rsidR="00DE08A3">
        <w:t>-</w:t>
      </w:r>
      <w:r>
        <w:t>рекламы на рынке издательского дела и полиграфии.</w:t>
      </w:r>
    </w:p>
    <w:p w14:paraId="75E16356" w14:textId="15CF3925" w:rsidR="00DE08A3" w:rsidRDefault="00DE08A3" w:rsidP="00DE08A3">
      <w:r>
        <w:t>Методология исследования. Теоретическую и методологическую основу исследования составляют труды отечественных ученых в области маркетинга и рекламы. Использовались материалы научных периодических изданий, конференций и семинаров, нормативные документы, статистическая информация. В ходе исследований применялись методы: экспертные, экономико-математические, экономико-статистические.</w:t>
      </w:r>
    </w:p>
    <w:p w14:paraId="08C9FE5B" w14:textId="6CAC3DFA" w:rsidR="000037D5" w:rsidRDefault="000C2F71" w:rsidP="000037D5">
      <w:r>
        <w:t xml:space="preserve">Степень разработанности темы. </w:t>
      </w:r>
      <w:r w:rsidR="00026596" w:rsidRPr="00026596">
        <w:t>Отдельные вопросы рекламной деятельности рассмотрены в работах</w:t>
      </w:r>
      <w:r w:rsidR="00026596">
        <w:t xml:space="preserve"> отечественных авторов: </w:t>
      </w:r>
      <w:proofErr w:type="spellStart"/>
      <w:r w:rsidR="00026596">
        <w:t>Жильцова</w:t>
      </w:r>
      <w:proofErr w:type="spellEnd"/>
      <w:r w:rsidR="00026596">
        <w:t xml:space="preserve"> О.Н., Карпова С. В., Морозова Н.С., </w:t>
      </w:r>
      <w:r w:rsidR="00026596" w:rsidRPr="00026596">
        <w:t>Платонова А.</w:t>
      </w:r>
      <w:r w:rsidR="00026596">
        <w:t> </w:t>
      </w:r>
      <w:r w:rsidR="00026596" w:rsidRPr="00026596">
        <w:t>В.</w:t>
      </w:r>
      <w:r w:rsidR="00026596">
        <w:t xml:space="preserve">, </w:t>
      </w:r>
      <w:r w:rsidR="00026596" w:rsidRPr="00026596">
        <w:t>Поляков В.</w:t>
      </w:r>
      <w:r w:rsidR="00026596">
        <w:t> </w:t>
      </w:r>
      <w:r w:rsidR="00026596" w:rsidRPr="00026596">
        <w:t>А.</w:t>
      </w:r>
      <w:r w:rsidR="00026596">
        <w:t xml:space="preserve">, </w:t>
      </w:r>
      <w:r w:rsidR="000037D5" w:rsidRPr="000037D5">
        <w:t xml:space="preserve">Секерина </w:t>
      </w:r>
      <w:r w:rsidR="000037D5">
        <w:t xml:space="preserve">В. Д., </w:t>
      </w:r>
      <w:r w:rsidR="000037D5" w:rsidRPr="000037D5">
        <w:t>Синяева М.А.</w:t>
      </w:r>
      <w:r w:rsidR="000037D5">
        <w:t xml:space="preserve">, </w:t>
      </w:r>
      <w:r w:rsidR="000037D5" w:rsidRPr="000037D5">
        <w:t>Старков А.</w:t>
      </w:r>
      <w:r w:rsidR="000037D5">
        <w:t> </w:t>
      </w:r>
      <w:r w:rsidR="000037D5" w:rsidRPr="000037D5">
        <w:t>Н.</w:t>
      </w:r>
      <w:r w:rsidR="000037D5">
        <w:t xml:space="preserve"> </w:t>
      </w:r>
      <w:r w:rsidR="00026596">
        <w:t xml:space="preserve">и другие. </w:t>
      </w:r>
      <w:r w:rsidR="000037D5" w:rsidRPr="000037D5">
        <w:t>Ключевые аспекты разработки рекламных кампаний в интернете</w:t>
      </w:r>
      <w:r w:rsidR="000037D5">
        <w:t xml:space="preserve"> </w:t>
      </w:r>
      <w:r w:rsidR="00026596" w:rsidRPr="00026596">
        <w:t>нашли свое отражение в работах</w:t>
      </w:r>
      <w:r w:rsidR="000037D5">
        <w:t xml:space="preserve">: </w:t>
      </w:r>
      <w:r w:rsidR="000037D5" w:rsidRPr="000037D5">
        <w:t>Акулич</w:t>
      </w:r>
      <w:r w:rsidR="000037D5">
        <w:t> </w:t>
      </w:r>
      <w:r w:rsidR="000037D5" w:rsidRPr="000037D5">
        <w:t>М.В.</w:t>
      </w:r>
      <w:r w:rsidR="000037D5">
        <w:t xml:space="preserve">, Ребровой Н.П. и Луневой Е.А. </w:t>
      </w:r>
      <w:proofErr w:type="spellStart"/>
      <w:r w:rsidR="000037D5">
        <w:t>Стркова</w:t>
      </w:r>
      <w:proofErr w:type="spellEnd"/>
      <w:r w:rsidR="000037D5">
        <w:t xml:space="preserve"> А.Н., Сторожева Е.В.</w:t>
      </w:r>
    </w:p>
    <w:p w14:paraId="35C98A86" w14:textId="753FD38A" w:rsidR="006475C6" w:rsidRDefault="000037D5" w:rsidP="000037D5">
      <w:r>
        <w:lastRenderedPageBreak/>
        <w:t>Вопросы оценки эффективности рекламы в интернете изучались Воробьев</w:t>
      </w:r>
      <w:r w:rsidR="001A2210">
        <w:t>ым</w:t>
      </w:r>
      <w:r>
        <w:t xml:space="preserve"> С.</w:t>
      </w:r>
      <w:r w:rsidR="001A2210">
        <w:t> </w:t>
      </w:r>
      <w:r>
        <w:t>В.</w:t>
      </w:r>
      <w:r w:rsidR="001A2210">
        <w:t>,</w:t>
      </w:r>
      <w:r>
        <w:t xml:space="preserve"> Егоров</w:t>
      </w:r>
      <w:r w:rsidR="001A2210">
        <w:t>ым</w:t>
      </w:r>
      <w:r>
        <w:t xml:space="preserve"> А.</w:t>
      </w:r>
      <w:r w:rsidR="001A2210">
        <w:t> </w:t>
      </w:r>
      <w:r>
        <w:t>Н.</w:t>
      </w:r>
      <w:r w:rsidR="001A2210">
        <w:t xml:space="preserve">, </w:t>
      </w:r>
      <w:proofErr w:type="spellStart"/>
      <w:r>
        <w:t>Жильцов</w:t>
      </w:r>
      <w:r w:rsidR="001A2210">
        <w:t>ым</w:t>
      </w:r>
      <w:proofErr w:type="spellEnd"/>
      <w:r>
        <w:t xml:space="preserve"> Д.</w:t>
      </w:r>
      <w:r w:rsidR="001A2210">
        <w:t> </w:t>
      </w:r>
      <w:r>
        <w:t>А.</w:t>
      </w:r>
      <w:r w:rsidR="001A2210">
        <w:t xml:space="preserve">, </w:t>
      </w:r>
      <w:r>
        <w:t>Коваленко А.</w:t>
      </w:r>
      <w:r w:rsidR="001A2210">
        <w:t> </w:t>
      </w:r>
      <w:r>
        <w:t>Е.</w:t>
      </w:r>
      <w:r w:rsidR="001A2210">
        <w:t xml:space="preserve">, </w:t>
      </w:r>
      <w:r>
        <w:t>Мурашов</w:t>
      </w:r>
      <w:r w:rsidR="001A2210">
        <w:t>ой</w:t>
      </w:r>
      <w:r>
        <w:t xml:space="preserve"> А.</w:t>
      </w:r>
      <w:r w:rsidR="001A2210">
        <w:t> </w:t>
      </w:r>
      <w:r>
        <w:t>А.</w:t>
      </w:r>
      <w:r w:rsidR="006475C6">
        <w:t xml:space="preserve">, </w:t>
      </w:r>
      <w:proofErr w:type="spellStart"/>
      <w:r>
        <w:t>Одаренко</w:t>
      </w:r>
      <w:proofErr w:type="spellEnd"/>
      <w:r>
        <w:t xml:space="preserve"> Т.</w:t>
      </w:r>
      <w:r w:rsidR="006475C6">
        <w:t> </w:t>
      </w:r>
      <w:r>
        <w:t>Е.</w:t>
      </w:r>
      <w:r w:rsidR="006475C6">
        <w:t xml:space="preserve">, </w:t>
      </w:r>
      <w:r>
        <w:t>Платонов</w:t>
      </w:r>
      <w:r w:rsidR="006475C6">
        <w:t>ой</w:t>
      </w:r>
      <w:r>
        <w:t xml:space="preserve"> А.</w:t>
      </w:r>
      <w:r w:rsidR="006475C6">
        <w:t> </w:t>
      </w:r>
      <w:r>
        <w:t>В.</w:t>
      </w:r>
      <w:r w:rsidR="006475C6">
        <w:t xml:space="preserve">, </w:t>
      </w:r>
      <w:r>
        <w:t>Усик С.</w:t>
      </w:r>
      <w:r w:rsidR="006475C6">
        <w:t> </w:t>
      </w:r>
      <w:r>
        <w:t>П.</w:t>
      </w:r>
      <w:r w:rsidR="006475C6">
        <w:t xml:space="preserve">, </w:t>
      </w:r>
      <w:r>
        <w:t>Шадрин</w:t>
      </w:r>
      <w:r w:rsidR="006475C6">
        <w:t>ой</w:t>
      </w:r>
      <w:r>
        <w:t xml:space="preserve"> Л.</w:t>
      </w:r>
      <w:r w:rsidR="006475C6">
        <w:t> </w:t>
      </w:r>
      <w:r>
        <w:t>Ю.</w:t>
      </w:r>
      <w:r w:rsidR="006475C6">
        <w:t xml:space="preserve">, </w:t>
      </w:r>
      <w:r>
        <w:t>Шитов</w:t>
      </w:r>
      <w:r w:rsidR="006475C6">
        <w:t>ой</w:t>
      </w:r>
      <w:r>
        <w:t xml:space="preserve"> Ю.</w:t>
      </w:r>
      <w:r w:rsidR="006475C6">
        <w:t> </w:t>
      </w:r>
      <w:r>
        <w:t>Ю.</w:t>
      </w:r>
      <w:r w:rsidR="006475C6">
        <w:t xml:space="preserve">, </w:t>
      </w:r>
      <w:proofErr w:type="spellStart"/>
      <w:r>
        <w:t>Шукаев</w:t>
      </w:r>
      <w:r w:rsidR="006475C6">
        <w:t>ой</w:t>
      </w:r>
      <w:proofErr w:type="spellEnd"/>
      <w:r w:rsidR="006475C6">
        <w:t xml:space="preserve"> А. В. и другими.</w:t>
      </w:r>
    </w:p>
    <w:p w14:paraId="44EC1C40" w14:textId="77F8B816" w:rsidR="00026596" w:rsidRDefault="00026596" w:rsidP="00026596">
      <w:r>
        <w:t>Анализ литературных источников показывает, что недостаточно обоснованы возможности рекламы</w:t>
      </w:r>
      <w:r w:rsidR="006F65AE">
        <w:t xml:space="preserve"> в интернете</w:t>
      </w:r>
      <w:r>
        <w:t xml:space="preserve">, отсутствуют экономические подходы к совершенствованию </w:t>
      </w:r>
      <w:r w:rsidR="006F65AE">
        <w:t>и</w:t>
      </w:r>
      <w:r>
        <w:t>нтернет-рекламы</w:t>
      </w:r>
      <w:r w:rsidR="006F65AE">
        <w:t>, недостаточно раскрыты методические подходы к оценке эффективности рекламы в интернете</w:t>
      </w:r>
      <w:r>
        <w:t>.</w:t>
      </w:r>
    </w:p>
    <w:p w14:paraId="1B4C13BA" w14:textId="447693DE" w:rsidR="006E74CF" w:rsidRDefault="006F65AE" w:rsidP="006F65AE">
      <w:r>
        <w:t xml:space="preserve">Практическая значимость результатов исследования заключается в </w:t>
      </w:r>
      <w:r w:rsidR="006E74CF">
        <w:t>возможности использования данных анализа конкурентов, статистики издательско-полиграфического рынка и пользовательского спроса в практической деятельности экономических субъектов.</w:t>
      </w:r>
    </w:p>
    <w:p w14:paraId="57784066" w14:textId="7B00D84E" w:rsidR="00A357AD" w:rsidRDefault="00A357AD" w:rsidP="00A357AD">
      <w:r>
        <w:t xml:space="preserve">Информационно-эмпирическая база исследования. Теоретической основой в работе стали научная и учебная литература в сфере </w:t>
      </w:r>
      <w:r w:rsidRPr="00A357AD">
        <w:t>рекламы и цифрового маркетинга</w:t>
      </w:r>
      <w:r>
        <w:t>, а также экспертные статьи, размещенные на релевантных интернет-ресурсах. В качестве эмпирического материала были использованы статистические данные проведенных исследований, касающиеся развития рекламы в интернете, а также данные сервисов аналитики.</w:t>
      </w:r>
    </w:p>
    <w:p w14:paraId="0E175A39" w14:textId="0EBE94C9" w:rsidR="00280B47" w:rsidRPr="00280B47" w:rsidRDefault="00A357AD" w:rsidP="009E6124">
      <w:pPr>
        <w:rPr>
          <w:b/>
          <w:bCs/>
        </w:rPr>
      </w:pPr>
      <w:r>
        <w:t>Работа состоит из введения, трех глав, заключения, списка используемой литературы и приложений. В первой главе описываются теоретические аспекты рекламирования в сети Интернет. Во второй главе проанализирована маркетинговая среда издательско-полиграфической организации</w:t>
      </w:r>
      <w:r w:rsidR="000E6DD6">
        <w:t xml:space="preserve">. </w:t>
      </w:r>
      <w:r>
        <w:t xml:space="preserve">В третьей главе предлагается </w:t>
      </w:r>
      <w:r w:rsidR="000E6DD6">
        <w:t>продвижение в интернете</w:t>
      </w:r>
      <w:r>
        <w:t xml:space="preserve"> </w:t>
      </w:r>
      <w:r w:rsidR="000E6DD6">
        <w:t>нового направления деятельности объекта исследования.</w:t>
      </w:r>
      <w:r w:rsidR="009E6124" w:rsidRPr="00280B47">
        <w:rPr>
          <w:b/>
          <w:bCs/>
        </w:rPr>
        <w:t xml:space="preserve"> </w:t>
      </w:r>
    </w:p>
    <w:sectPr w:rsidR="00280B47" w:rsidRPr="00280B47" w:rsidSect="009E6124">
      <w:footerReference w:type="default" r:id="rId9"/>
      <w:footerReference w:type="first" r:id="rId10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B35B" w14:textId="77777777" w:rsidR="00796542" w:rsidRDefault="00796542" w:rsidP="00CE0E04">
      <w:pPr>
        <w:spacing w:line="240" w:lineRule="auto"/>
      </w:pPr>
      <w:r>
        <w:separator/>
      </w:r>
    </w:p>
  </w:endnote>
  <w:endnote w:type="continuationSeparator" w:id="0">
    <w:p w14:paraId="6B2B8800" w14:textId="77777777" w:rsidR="00796542" w:rsidRDefault="00796542" w:rsidP="00CE0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610591"/>
      <w:docPartObj>
        <w:docPartGallery w:val="Page Numbers (Bottom of Page)"/>
        <w:docPartUnique/>
      </w:docPartObj>
    </w:sdtPr>
    <w:sdtEndPr/>
    <w:sdtContent>
      <w:p w14:paraId="4FD6466F" w14:textId="72F35E35" w:rsidR="00DE61D5" w:rsidRDefault="00DE61D5" w:rsidP="00CE0E04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D9A81" w14:textId="77777777" w:rsidR="00DE61D5" w:rsidRDefault="00DE61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E370" w14:textId="0CD911CF" w:rsidR="00DE61D5" w:rsidRDefault="00DE61D5" w:rsidP="00CE0E04">
    <w:pPr>
      <w:pStyle w:val="a5"/>
      <w:ind w:firstLine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B865CD" wp14:editId="3123745B">
              <wp:simplePos x="0" y="0"/>
              <wp:positionH relativeFrom="leftMargin">
                <wp:posOffset>476250</wp:posOffset>
              </wp:positionH>
              <wp:positionV relativeFrom="margin">
                <wp:posOffset>2687955</wp:posOffset>
              </wp:positionV>
              <wp:extent cx="647700" cy="329565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627A9" w14:textId="55DFAE7C" w:rsidR="00DE61D5" w:rsidRPr="00DE61D5" w:rsidRDefault="00DE61D5" w:rsidP="00DE61D5">
                          <w:pPr>
                            <w:spacing w:line="240" w:lineRule="auto"/>
                            <w:ind w:firstLine="0"/>
                            <w:jc w:val="left"/>
                          </w:pPr>
                          <w:r w:rsidRPr="00DE61D5">
                            <w:fldChar w:fldCharType="begin"/>
                          </w:r>
                          <w:r w:rsidRPr="00DE61D5">
                            <w:instrText>PAGE   \* MERGEFORMAT</w:instrText>
                          </w:r>
                          <w:r w:rsidRPr="00DE61D5">
                            <w:fldChar w:fldCharType="separate"/>
                          </w:r>
                          <w:r w:rsidR="00D05D20">
                            <w:rPr>
                              <w:noProof/>
                            </w:rPr>
                            <w:t>68</w:t>
                          </w:r>
                          <w:r w:rsidRPr="00DE61D5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865CD" id="Прямоугольник 4" o:spid="_x0000_s1026" style="position:absolute;left:0;text-align:left;margin-left:37.5pt;margin-top:211.65pt;width:51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" o:allowincell="f" stroked="f">
              <v:textbox>
                <w:txbxContent>
                  <w:p w14:paraId="7F2627A9" w14:textId="55DFAE7C" w:rsidR="00DE61D5" w:rsidRPr="00DE61D5" w:rsidRDefault="00DE61D5" w:rsidP="00DE61D5">
                    <w:pPr>
                      <w:spacing w:line="240" w:lineRule="auto"/>
                      <w:ind w:firstLine="0"/>
                      <w:jc w:val="left"/>
                    </w:pPr>
                    <w:r w:rsidRPr="00DE61D5">
                      <w:fldChar w:fldCharType="begin"/>
                    </w:r>
                    <w:r w:rsidRPr="00DE61D5">
                      <w:instrText>PAGE   \* MERGEFORMAT</w:instrText>
                    </w:r>
                    <w:r w:rsidRPr="00DE61D5">
                      <w:fldChar w:fldCharType="separate"/>
                    </w:r>
                    <w:r w:rsidR="00D05D20">
                      <w:rPr>
                        <w:noProof/>
                      </w:rPr>
                      <w:t>68</w:t>
                    </w:r>
                    <w:r w:rsidRPr="00DE61D5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C82182D" w14:textId="77777777" w:rsidR="00DE61D5" w:rsidRDefault="00DE61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59C0" w14:textId="77777777" w:rsidR="00DE61D5" w:rsidRDefault="00DE61D5" w:rsidP="00CE0E04">
    <w:pPr>
      <w:pStyle w:val="a5"/>
      <w:ind w:firstLine="0"/>
      <w:jc w:val="center"/>
    </w:pPr>
  </w:p>
  <w:p w14:paraId="35930560" w14:textId="77777777" w:rsidR="00DE61D5" w:rsidRDefault="00DE61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E599" w14:textId="77777777" w:rsidR="00796542" w:rsidRDefault="00796542" w:rsidP="00CE0E04">
      <w:pPr>
        <w:spacing w:line="240" w:lineRule="auto"/>
      </w:pPr>
      <w:r>
        <w:separator/>
      </w:r>
    </w:p>
  </w:footnote>
  <w:footnote w:type="continuationSeparator" w:id="0">
    <w:p w14:paraId="7B0B9A74" w14:textId="77777777" w:rsidR="00796542" w:rsidRDefault="00796542" w:rsidP="00CE0E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758"/>
    <w:multiLevelType w:val="multilevel"/>
    <w:tmpl w:val="091C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49BD"/>
    <w:multiLevelType w:val="hybridMultilevel"/>
    <w:tmpl w:val="3CA4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D21A3"/>
    <w:multiLevelType w:val="multilevel"/>
    <w:tmpl w:val="2CFC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47D6B"/>
    <w:multiLevelType w:val="hybridMultilevel"/>
    <w:tmpl w:val="9880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D8"/>
    <w:rsid w:val="00000FF6"/>
    <w:rsid w:val="000037D5"/>
    <w:rsid w:val="00005432"/>
    <w:rsid w:val="00012B51"/>
    <w:rsid w:val="00013B7A"/>
    <w:rsid w:val="0002085F"/>
    <w:rsid w:val="000231CD"/>
    <w:rsid w:val="00023F70"/>
    <w:rsid w:val="00026596"/>
    <w:rsid w:val="00057E28"/>
    <w:rsid w:val="00060390"/>
    <w:rsid w:val="000620F7"/>
    <w:rsid w:val="000700E8"/>
    <w:rsid w:val="00077BA5"/>
    <w:rsid w:val="00083293"/>
    <w:rsid w:val="00094E4F"/>
    <w:rsid w:val="000A247D"/>
    <w:rsid w:val="000A294B"/>
    <w:rsid w:val="000A4B75"/>
    <w:rsid w:val="000B41CA"/>
    <w:rsid w:val="000B53E9"/>
    <w:rsid w:val="000C2F71"/>
    <w:rsid w:val="000E60BF"/>
    <w:rsid w:val="000E6DD6"/>
    <w:rsid w:val="000F22DE"/>
    <w:rsid w:val="001008F9"/>
    <w:rsid w:val="00105EA6"/>
    <w:rsid w:val="00106EE6"/>
    <w:rsid w:val="0011133C"/>
    <w:rsid w:val="00121A17"/>
    <w:rsid w:val="001229DF"/>
    <w:rsid w:val="00125666"/>
    <w:rsid w:val="001303D6"/>
    <w:rsid w:val="00131FD2"/>
    <w:rsid w:val="001320F2"/>
    <w:rsid w:val="00136680"/>
    <w:rsid w:val="00137B1D"/>
    <w:rsid w:val="00150081"/>
    <w:rsid w:val="00150C5B"/>
    <w:rsid w:val="001557DC"/>
    <w:rsid w:val="00156125"/>
    <w:rsid w:val="001652CA"/>
    <w:rsid w:val="00170B69"/>
    <w:rsid w:val="00172B07"/>
    <w:rsid w:val="00172D94"/>
    <w:rsid w:val="00182DD4"/>
    <w:rsid w:val="00182E7E"/>
    <w:rsid w:val="00194A54"/>
    <w:rsid w:val="001979D2"/>
    <w:rsid w:val="001A0DCC"/>
    <w:rsid w:val="001A2210"/>
    <w:rsid w:val="001A25BF"/>
    <w:rsid w:val="001A32A0"/>
    <w:rsid w:val="001A495F"/>
    <w:rsid w:val="001B7325"/>
    <w:rsid w:val="001C01C1"/>
    <w:rsid w:val="001D1E86"/>
    <w:rsid w:val="001D6B67"/>
    <w:rsid w:val="001D6D3D"/>
    <w:rsid w:val="001E20A1"/>
    <w:rsid w:val="001E3946"/>
    <w:rsid w:val="001E5B9E"/>
    <w:rsid w:val="001E7FAD"/>
    <w:rsid w:val="001F123A"/>
    <w:rsid w:val="001F5F8D"/>
    <w:rsid w:val="002000D5"/>
    <w:rsid w:val="00206E7C"/>
    <w:rsid w:val="00207E05"/>
    <w:rsid w:val="00211373"/>
    <w:rsid w:val="00215D27"/>
    <w:rsid w:val="0022057A"/>
    <w:rsid w:val="002238ED"/>
    <w:rsid w:val="0024318C"/>
    <w:rsid w:val="002500FE"/>
    <w:rsid w:val="002516F9"/>
    <w:rsid w:val="00265197"/>
    <w:rsid w:val="002754A6"/>
    <w:rsid w:val="00280B47"/>
    <w:rsid w:val="00284A4D"/>
    <w:rsid w:val="00290AC5"/>
    <w:rsid w:val="002A3725"/>
    <w:rsid w:val="002A466F"/>
    <w:rsid w:val="002A4C5D"/>
    <w:rsid w:val="002A536C"/>
    <w:rsid w:val="002A7F85"/>
    <w:rsid w:val="002B1524"/>
    <w:rsid w:val="002B3358"/>
    <w:rsid w:val="002B6F7F"/>
    <w:rsid w:val="002C0267"/>
    <w:rsid w:val="002C3A43"/>
    <w:rsid w:val="002C639A"/>
    <w:rsid w:val="002D0B2B"/>
    <w:rsid w:val="002D1F19"/>
    <w:rsid w:val="002D2D64"/>
    <w:rsid w:val="002D3C9B"/>
    <w:rsid w:val="002D4FC9"/>
    <w:rsid w:val="002E26B2"/>
    <w:rsid w:val="002E2D1C"/>
    <w:rsid w:val="002E3F2C"/>
    <w:rsid w:val="002E7029"/>
    <w:rsid w:val="002F6A13"/>
    <w:rsid w:val="00302CED"/>
    <w:rsid w:val="0032122A"/>
    <w:rsid w:val="00332003"/>
    <w:rsid w:val="00333EC5"/>
    <w:rsid w:val="00334D25"/>
    <w:rsid w:val="0034112B"/>
    <w:rsid w:val="003412BB"/>
    <w:rsid w:val="00353797"/>
    <w:rsid w:val="00357EE0"/>
    <w:rsid w:val="003608C2"/>
    <w:rsid w:val="003665E2"/>
    <w:rsid w:val="00380656"/>
    <w:rsid w:val="00382423"/>
    <w:rsid w:val="00382AF8"/>
    <w:rsid w:val="00395519"/>
    <w:rsid w:val="00395583"/>
    <w:rsid w:val="003976A9"/>
    <w:rsid w:val="003A3F3D"/>
    <w:rsid w:val="003B55A8"/>
    <w:rsid w:val="003C09F8"/>
    <w:rsid w:val="003C60A8"/>
    <w:rsid w:val="003D30D0"/>
    <w:rsid w:val="003D3D94"/>
    <w:rsid w:val="003D4993"/>
    <w:rsid w:val="003E09FA"/>
    <w:rsid w:val="003E43D8"/>
    <w:rsid w:val="003F4639"/>
    <w:rsid w:val="003F7528"/>
    <w:rsid w:val="00426A74"/>
    <w:rsid w:val="0043035D"/>
    <w:rsid w:val="00432B10"/>
    <w:rsid w:val="004364D4"/>
    <w:rsid w:val="00436A07"/>
    <w:rsid w:val="004428A6"/>
    <w:rsid w:val="00450889"/>
    <w:rsid w:val="00451330"/>
    <w:rsid w:val="0046079F"/>
    <w:rsid w:val="0046281F"/>
    <w:rsid w:val="004814A5"/>
    <w:rsid w:val="00486C93"/>
    <w:rsid w:val="00486FC0"/>
    <w:rsid w:val="00493A4B"/>
    <w:rsid w:val="004A366E"/>
    <w:rsid w:val="004A69D5"/>
    <w:rsid w:val="004B07DB"/>
    <w:rsid w:val="004B19B9"/>
    <w:rsid w:val="004B6CCF"/>
    <w:rsid w:val="004B6D2F"/>
    <w:rsid w:val="004D35D8"/>
    <w:rsid w:val="004D4E15"/>
    <w:rsid w:val="004E4DDD"/>
    <w:rsid w:val="004E647F"/>
    <w:rsid w:val="004E720A"/>
    <w:rsid w:val="004F50E2"/>
    <w:rsid w:val="0050425D"/>
    <w:rsid w:val="005111FA"/>
    <w:rsid w:val="00520A06"/>
    <w:rsid w:val="005256E8"/>
    <w:rsid w:val="0052717C"/>
    <w:rsid w:val="00532390"/>
    <w:rsid w:val="0054503C"/>
    <w:rsid w:val="0055218F"/>
    <w:rsid w:val="00555C67"/>
    <w:rsid w:val="00565BC5"/>
    <w:rsid w:val="005662C7"/>
    <w:rsid w:val="0057488E"/>
    <w:rsid w:val="00577264"/>
    <w:rsid w:val="005A6CF4"/>
    <w:rsid w:val="005B0A81"/>
    <w:rsid w:val="005B0BE3"/>
    <w:rsid w:val="005B53B2"/>
    <w:rsid w:val="005B63A2"/>
    <w:rsid w:val="005C1F3A"/>
    <w:rsid w:val="005C3C4A"/>
    <w:rsid w:val="005D13D1"/>
    <w:rsid w:val="005D4383"/>
    <w:rsid w:val="005E1F7B"/>
    <w:rsid w:val="005E4FB2"/>
    <w:rsid w:val="005F1874"/>
    <w:rsid w:val="0060576A"/>
    <w:rsid w:val="006076D7"/>
    <w:rsid w:val="00611697"/>
    <w:rsid w:val="006134CD"/>
    <w:rsid w:val="00617AA2"/>
    <w:rsid w:val="00621AA9"/>
    <w:rsid w:val="00624436"/>
    <w:rsid w:val="00626968"/>
    <w:rsid w:val="00644B7F"/>
    <w:rsid w:val="006475C6"/>
    <w:rsid w:val="006504C9"/>
    <w:rsid w:val="00651170"/>
    <w:rsid w:val="00653DF9"/>
    <w:rsid w:val="00657AA3"/>
    <w:rsid w:val="006624E1"/>
    <w:rsid w:val="00662DAF"/>
    <w:rsid w:val="00667541"/>
    <w:rsid w:val="00667599"/>
    <w:rsid w:val="00673A6E"/>
    <w:rsid w:val="00683734"/>
    <w:rsid w:val="00685560"/>
    <w:rsid w:val="006903AE"/>
    <w:rsid w:val="00693344"/>
    <w:rsid w:val="00695593"/>
    <w:rsid w:val="006A53FC"/>
    <w:rsid w:val="006A7515"/>
    <w:rsid w:val="006C1FCD"/>
    <w:rsid w:val="006C2783"/>
    <w:rsid w:val="006D5522"/>
    <w:rsid w:val="006E2CCA"/>
    <w:rsid w:val="006E74CF"/>
    <w:rsid w:val="006F362A"/>
    <w:rsid w:val="006F65AE"/>
    <w:rsid w:val="00702475"/>
    <w:rsid w:val="00704FDE"/>
    <w:rsid w:val="00710C94"/>
    <w:rsid w:val="00711D96"/>
    <w:rsid w:val="007132DD"/>
    <w:rsid w:val="00715D23"/>
    <w:rsid w:val="0071613F"/>
    <w:rsid w:val="007162DA"/>
    <w:rsid w:val="00722833"/>
    <w:rsid w:val="007434B8"/>
    <w:rsid w:val="00744097"/>
    <w:rsid w:val="00746923"/>
    <w:rsid w:val="00747D56"/>
    <w:rsid w:val="00752B51"/>
    <w:rsid w:val="00773C18"/>
    <w:rsid w:val="007877F3"/>
    <w:rsid w:val="007879C6"/>
    <w:rsid w:val="00796542"/>
    <w:rsid w:val="007B2542"/>
    <w:rsid w:val="007B704D"/>
    <w:rsid w:val="007D2323"/>
    <w:rsid w:val="007F73AD"/>
    <w:rsid w:val="007F7466"/>
    <w:rsid w:val="007F7ED2"/>
    <w:rsid w:val="008014E0"/>
    <w:rsid w:val="008062EF"/>
    <w:rsid w:val="00807019"/>
    <w:rsid w:val="0082226F"/>
    <w:rsid w:val="00826949"/>
    <w:rsid w:val="0083649B"/>
    <w:rsid w:val="0084277D"/>
    <w:rsid w:val="00842EAB"/>
    <w:rsid w:val="008522D9"/>
    <w:rsid w:val="00854D3F"/>
    <w:rsid w:val="00870479"/>
    <w:rsid w:val="00870998"/>
    <w:rsid w:val="00882D8B"/>
    <w:rsid w:val="00892815"/>
    <w:rsid w:val="00894EA0"/>
    <w:rsid w:val="008A1276"/>
    <w:rsid w:val="008B0C87"/>
    <w:rsid w:val="008B1DB2"/>
    <w:rsid w:val="008B1FA6"/>
    <w:rsid w:val="008B2433"/>
    <w:rsid w:val="008B6DFB"/>
    <w:rsid w:val="008B6F4D"/>
    <w:rsid w:val="008B727D"/>
    <w:rsid w:val="008C3BB1"/>
    <w:rsid w:val="008C4358"/>
    <w:rsid w:val="008C5DDC"/>
    <w:rsid w:val="008F43EB"/>
    <w:rsid w:val="008F725B"/>
    <w:rsid w:val="0090768F"/>
    <w:rsid w:val="00910187"/>
    <w:rsid w:val="00910BCC"/>
    <w:rsid w:val="00913F58"/>
    <w:rsid w:val="00935F74"/>
    <w:rsid w:val="00942684"/>
    <w:rsid w:val="0094566B"/>
    <w:rsid w:val="00947684"/>
    <w:rsid w:val="00950304"/>
    <w:rsid w:val="009664C7"/>
    <w:rsid w:val="0097386A"/>
    <w:rsid w:val="0097473E"/>
    <w:rsid w:val="009749C1"/>
    <w:rsid w:val="0097538A"/>
    <w:rsid w:val="0097593B"/>
    <w:rsid w:val="00977985"/>
    <w:rsid w:val="0098134E"/>
    <w:rsid w:val="009868EE"/>
    <w:rsid w:val="00992225"/>
    <w:rsid w:val="009A69E7"/>
    <w:rsid w:val="009B0D98"/>
    <w:rsid w:val="009B68AF"/>
    <w:rsid w:val="009B74DB"/>
    <w:rsid w:val="009C3F9F"/>
    <w:rsid w:val="009D5338"/>
    <w:rsid w:val="009D708E"/>
    <w:rsid w:val="009E000B"/>
    <w:rsid w:val="009E06BE"/>
    <w:rsid w:val="009E41C9"/>
    <w:rsid w:val="009E6124"/>
    <w:rsid w:val="009F154A"/>
    <w:rsid w:val="009F56E6"/>
    <w:rsid w:val="00A0332A"/>
    <w:rsid w:val="00A10EC9"/>
    <w:rsid w:val="00A13D5C"/>
    <w:rsid w:val="00A24A03"/>
    <w:rsid w:val="00A24F14"/>
    <w:rsid w:val="00A25F23"/>
    <w:rsid w:val="00A318A5"/>
    <w:rsid w:val="00A357AD"/>
    <w:rsid w:val="00A447D9"/>
    <w:rsid w:val="00A5224C"/>
    <w:rsid w:val="00A54592"/>
    <w:rsid w:val="00A547BD"/>
    <w:rsid w:val="00A56E2B"/>
    <w:rsid w:val="00A77D40"/>
    <w:rsid w:val="00A81C8A"/>
    <w:rsid w:val="00A94E48"/>
    <w:rsid w:val="00AA5BA7"/>
    <w:rsid w:val="00AB275F"/>
    <w:rsid w:val="00AB3630"/>
    <w:rsid w:val="00AC17C3"/>
    <w:rsid w:val="00AC1B45"/>
    <w:rsid w:val="00AC3B00"/>
    <w:rsid w:val="00AC4227"/>
    <w:rsid w:val="00AC7249"/>
    <w:rsid w:val="00AD761D"/>
    <w:rsid w:val="00AE0DD2"/>
    <w:rsid w:val="00AE6A71"/>
    <w:rsid w:val="00AF1856"/>
    <w:rsid w:val="00AF38D5"/>
    <w:rsid w:val="00AF5E11"/>
    <w:rsid w:val="00B00881"/>
    <w:rsid w:val="00B275B5"/>
    <w:rsid w:val="00B55271"/>
    <w:rsid w:val="00B55DB7"/>
    <w:rsid w:val="00B56591"/>
    <w:rsid w:val="00B57432"/>
    <w:rsid w:val="00B61489"/>
    <w:rsid w:val="00B61B95"/>
    <w:rsid w:val="00B64928"/>
    <w:rsid w:val="00B66147"/>
    <w:rsid w:val="00B73034"/>
    <w:rsid w:val="00B736FA"/>
    <w:rsid w:val="00B772C2"/>
    <w:rsid w:val="00B86771"/>
    <w:rsid w:val="00B92641"/>
    <w:rsid w:val="00B927EC"/>
    <w:rsid w:val="00BA2556"/>
    <w:rsid w:val="00BA7049"/>
    <w:rsid w:val="00BB5B0C"/>
    <w:rsid w:val="00BB75FD"/>
    <w:rsid w:val="00BB76FC"/>
    <w:rsid w:val="00C1144A"/>
    <w:rsid w:val="00C153E3"/>
    <w:rsid w:val="00C1660A"/>
    <w:rsid w:val="00C16891"/>
    <w:rsid w:val="00C173E0"/>
    <w:rsid w:val="00C3566A"/>
    <w:rsid w:val="00C3629F"/>
    <w:rsid w:val="00C37216"/>
    <w:rsid w:val="00C37592"/>
    <w:rsid w:val="00C5116C"/>
    <w:rsid w:val="00C61142"/>
    <w:rsid w:val="00C61C01"/>
    <w:rsid w:val="00C65B43"/>
    <w:rsid w:val="00C70091"/>
    <w:rsid w:val="00C72959"/>
    <w:rsid w:val="00C73328"/>
    <w:rsid w:val="00C765AA"/>
    <w:rsid w:val="00C77C7D"/>
    <w:rsid w:val="00C86883"/>
    <w:rsid w:val="00C95DD2"/>
    <w:rsid w:val="00CA0653"/>
    <w:rsid w:val="00CA46AF"/>
    <w:rsid w:val="00CA5F60"/>
    <w:rsid w:val="00CB04AF"/>
    <w:rsid w:val="00CB5B03"/>
    <w:rsid w:val="00CC0AA9"/>
    <w:rsid w:val="00CC24F1"/>
    <w:rsid w:val="00CC321B"/>
    <w:rsid w:val="00CC3B2A"/>
    <w:rsid w:val="00CC6E55"/>
    <w:rsid w:val="00CE04F6"/>
    <w:rsid w:val="00CE0E04"/>
    <w:rsid w:val="00CE6EE1"/>
    <w:rsid w:val="00CF0625"/>
    <w:rsid w:val="00CF1EBB"/>
    <w:rsid w:val="00CF3B0F"/>
    <w:rsid w:val="00D03A9D"/>
    <w:rsid w:val="00D05D20"/>
    <w:rsid w:val="00D16F95"/>
    <w:rsid w:val="00D27C79"/>
    <w:rsid w:val="00D32C75"/>
    <w:rsid w:val="00D427E9"/>
    <w:rsid w:val="00D44BA9"/>
    <w:rsid w:val="00D66301"/>
    <w:rsid w:val="00D8204C"/>
    <w:rsid w:val="00D850AD"/>
    <w:rsid w:val="00D853FE"/>
    <w:rsid w:val="00D9028D"/>
    <w:rsid w:val="00D95310"/>
    <w:rsid w:val="00DA1888"/>
    <w:rsid w:val="00DA2EA3"/>
    <w:rsid w:val="00DA6D5B"/>
    <w:rsid w:val="00DB3879"/>
    <w:rsid w:val="00DB61D1"/>
    <w:rsid w:val="00DB6793"/>
    <w:rsid w:val="00DC2D5F"/>
    <w:rsid w:val="00DC5934"/>
    <w:rsid w:val="00DD6ACB"/>
    <w:rsid w:val="00DE08A3"/>
    <w:rsid w:val="00DE4F48"/>
    <w:rsid w:val="00DE61D5"/>
    <w:rsid w:val="00DE6DF3"/>
    <w:rsid w:val="00DE6E6D"/>
    <w:rsid w:val="00E036DB"/>
    <w:rsid w:val="00E10681"/>
    <w:rsid w:val="00E11298"/>
    <w:rsid w:val="00E13782"/>
    <w:rsid w:val="00E17883"/>
    <w:rsid w:val="00E2152D"/>
    <w:rsid w:val="00E21A71"/>
    <w:rsid w:val="00E25821"/>
    <w:rsid w:val="00E25967"/>
    <w:rsid w:val="00E271FA"/>
    <w:rsid w:val="00E3385A"/>
    <w:rsid w:val="00E344E5"/>
    <w:rsid w:val="00E45DBD"/>
    <w:rsid w:val="00E60B5D"/>
    <w:rsid w:val="00E6562B"/>
    <w:rsid w:val="00E67F31"/>
    <w:rsid w:val="00E71DF9"/>
    <w:rsid w:val="00E71F5E"/>
    <w:rsid w:val="00E744EB"/>
    <w:rsid w:val="00E76358"/>
    <w:rsid w:val="00E76767"/>
    <w:rsid w:val="00E81EB0"/>
    <w:rsid w:val="00E86BF3"/>
    <w:rsid w:val="00E92899"/>
    <w:rsid w:val="00E97C6F"/>
    <w:rsid w:val="00EA07B8"/>
    <w:rsid w:val="00EA0D56"/>
    <w:rsid w:val="00EA335C"/>
    <w:rsid w:val="00EB0EEB"/>
    <w:rsid w:val="00EB1B8C"/>
    <w:rsid w:val="00EB2213"/>
    <w:rsid w:val="00EB4F2D"/>
    <w:rsid w:val="00EB7DC9"/>
    <w:rsid w:val="00ED14B4"/>
    <w:rsid w:val="00ED2084"/>
    <w:rsid w:val="00ED2721"/>
    <w:rsid w:val="00ED53E1"/>
    <w:rsid w:val="00EE2D07"/>
    <w:rsid w:val="00EE4FE7"/>
    <w:rsid w:val="00EF3D9E"/>
    <w:rsid w:val="00EF477F"/>
    <w:rsid w:val="00F01F89"/>
    <w:rsid w:val="00F021E9"/>
    <w:rsid w:val="00F054D7"/>
    <w:rsid w:val="00F150DE"/>
    <w:rsid w:val="00F23FBD"/>
    <w:rsid w:val="00F277FB"/>
    <w:rsid w:val="00F36C2D"/>
    <w:rsid w:val="00F44F3A"/>
    <w:rsid w:val="00F61225"/>
    <w:rsid w:val="00F639F1"/>
    <w:rsid w:val="00F873E1"/>
    <w:rsid w:val="00F8777C"/>
    <w:rsid w:val="00F96E1F"/>
    <w:rsid w:val="00F977CB"/>
    <w:rsid w:val="00FA1235"/>
    <w:rsid w:val="00FA4284"/>
    <w:rsid w:val="00FA76E6"/>
    <w:rsid w:val="00FB4B5B"/>
    <w:rsid w:val="00FB4B9C"/>
    <w:rsid w:val="00FC6814"/>
    <w:rsid w:val="00FD0300"/>
    <w:rsid w:val="00FE316F"/>
    <w:rsid w:val="00FE77CC"/>
    <w:rsid w:val="00FE78F1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6F54C"/>
  <w15:docId w15:val="{D9FAD3CD-B520-47D6-A5F2-59B44F7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25B"/>
    <w:pPr>
      <w:widowControl w:val="0"/>
      <w:spacing w:after="0" w:line="360" w:lineRule="auto"/>
      <w:ind w:firstLine="709"/>
      <w:jc w:val="both"/>
    </w:pPr>
    <w:rPr>
      <w:rFonts w:ascii="Times New Roman" w:hAnsi="Times New Roman"/>
      <w:color w:val="0D0D0D" w:themeColor="text1" w:themeTint="F2"/>
      <w:sz w:val="28"/>
    </w:rPr>
  </w:style>
  <w:style w:type="paragraph" w:styleId="1">
    <w:name w:val="heading 1"/>
    <w:basedOn w:val="a"/>
    <w:next w:val="a"/>
    <w:link w:val="10"/>
    <w:uiPriority w:val="9"/>
    <w:qFormat/>
    <w:rsid w:val="00EB7DC9"/>
    <w:pPr>
      <w:pageBreakBefore/>
      <w:spacing w:after="300"/>
      <w:ind w:firstLine="0"/>
      <w:jc w:val="center"/>
      <w:outlineLvl w:val="0"/>
    </w:pPr>
    <w:rPr>
      <w:rFonts w:eastAsiaTheme="majorEastAsia" w:cstheme="majorBidi"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7DC9"/>
    <w:pPr>
      <w:keepNext/>
      <w:keepLines/>
      <w:spacing w:before="240" w:after="300"/>
      <w:ind w:firstLine="0"/>
      <w:jc w:val="center"/>
      <w:outlineLvl w:val="1"/>
    </w:pPr>
    <w:rPr>
      <w:rFonts w:eastAsiaTheme="majorEastAsia" w:cstheme="majorBidi"/>
      <w:cap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DC9"/>
    <w:rPr>
      <w:rFonts w:ascii="Times New Roman" w:eastAsiaTheme="majorEastAsia" w:hAnsi="Times New Roman" w:cstheme="majorBidi"/>
      <w:caps/>
      <w:color w:val="0D0D0D" w:themeColor="text1" w:themeTint="F2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CE0E0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E04"/>
    <w:rPr>
      <w:rFonts w:ascii="Times New Roman" w:hAnsi="Times New Roman"/>
      <w:color w:val="0D0D0D" w:themeColor="text1" w:themeTint="F2"/>
      <w:sz w:val="28"/>
    </w:rPr>
  </w:style>
  <w:style w:type="paragraph" w:styleId="a5">
    <w:name w:val="footer"/>
    <w:basedOn w:val="a"/>
    <w:link w:val="a6"/>
    <w:uiPriority w:val="99"/>
    <w:unhideWhenUsed/>
    <w:rsid w:val="00CE0E0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E04"/>
    <w:rPr>
      <w:rFonts w:ascii="Times New Roman" w:hAnsi="Times New Roman"/>
      <w:color w:val="0D0D0D" w:themeColor="text1" w:themeTint="F2"/>
      <w:sz w:val="28"/>
    </w:rPr>
  </w:style>
  <w:style w:type="character" w:customStyle="1" w:styleId="20">
    <w:name w:val="Заголовок 2 Знак"/>
    <w:basedOn w:val="a0"/>
    <w:link w:val="2"/>
    <w:uiPriority w:val="9"/>
    <w:rsid w:val="00EB7DC9"/>
    <w:rPr>
      <w:rFonts w:ascii="Times New Roman" w:eastAsiaTheme="majorEastAsia" w:hAnsi="Times New Roman" w:cstheme="majorBidi"/>
      <w:caps/>
      <w:color w:val="0D0D0D" w:themeColor="text1" w:themeTint="F2"/>
      <w:sz w:val="28"/>
      <w:szCs w:val="26"/>
    </w:rPr>
  </w:style>
  <w:style w:type="character" w:styleId="a7">
    <w:name w:val="Hyperlink"/>
    <w:uiPriority w:val="99"/>
    <w:unhideWhenUsed/>
    <w:rsid w:val="001A495F"/>
    <w:rPr>
      <w:color w:val="0000FF"/>
      <w:u w:val="single"/>
    </w:rPr>
  </w:style>
  <w:style w:type="table" w:styleId="a8">
    <w:name w:val="Table Grid"/>
    <w:basedOn w:val="a1"/>
    <w:uiPriority w:val="59"/>
    <w:rsid w:val="001A49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1A495F"/>
    <w:pPr>
      <w:widowControl/>
      <w:spacing w:line="240" w:lineRule="auto"/>
      <w:ind w:firstLine="851"/>
    </w:pPr>
    <w:rPr>
      <w:color w:val="auto"/>
      <w:kern w:val="0"/>
      <w:sz w:val="20"/>
      <w:szCs w:val="20"/>
      <w14:ligatures w14:val="none"/>
    </w:rPr>
  </w:style>
  <w:style w:type="character" w:customStyle="1" w:styleId="aa">
    <w:name w:val="Текст сноски Знак"/>
    <w:basedOn w:val="a0"/>
    <w:link w:val="a9"/>
    <w:uiPriority w:val="99"/>
    <w:semiHidden/>
    <w:rsid w:val="001A495F"/>
    <w:rPr>
      <w:rFonts w:ascii="Times New Roman" w:hAnsi="Times New Roman"/>
      <w:kern w:val="0"/>
      <w:sz w:val="20"/>
      <w:szCs w:val="20"/>
      <w14:ligatures w14:val="none"/>
    </w:rPr>
  </w:style>
  <w:style w:type="character" w:styleId="ab">
    <w:name w:val="footnote reference"/>
    <w:basedOn w:val="a0"/>
    <w:uiPriority w:val="99"/>
    <w:semiHidden/>
    <w:unhideWhenUsed/>
    <w:rsid w:val="001A495F"/>
    <w:rPr>
      <w:vertAlign w:val="superscript"/>
    </w:rPr>
  </w:style>
  <w:style w:type="paragraph" w:styleId="ac">
    <w:name w:val="No Spacing"/>
    <w:aliases w:val="Сноска"/>
    <w:uiPriority w:val="1"/>
    <w:qFormat/>
    <w:rsid w:val="00EE2D07"/>
    <w:pPr>
      <w:spacing w:after="0" w:line="240" w:lineRule="auto"/>
      <w:ind w:firstLine="567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ad">
    <w:name w:val="Subtitle"/>
    <w:basedOn w:val="a"/>
    <w:next w:val="a"/>
    <w:link w:val="ae"/>
    <w:uiPriority w:val="11"/>
    <w:qFormat/>
    <w:rsid w:val="001979D2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e">
    <w:name w:val="Подзаголовок Знак"/>
    <w:basedOn w:val="a0"/>
    <w:link w:val="ad"/>
    <w:uiPriority w:val="11"/>
    <w:rsid w:val="001979D2"/>
    <w:rPr>
      <w:rFonts w:eastAsiaTheme="minorEastAsia"/>
      <w:color w:val="5A5A5A" w:themeColor="text1" w:themeTint="A5"/>
      <w:spacing w:val="15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5271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8"/>
    <w:uiPriority w:val="59"/>
    <w:rsid w:val="00436A07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C37216"/>
    <w:rPr>
      <w:color w:val="666666"/>
    </w:rPr>
  </w:style>
  <w:style w:type="paragraph" w:styleId="af0">
    <w:name w:val="TOC Heading"/>
    <w:basedOn w:val="1"/>
    <w:next w:val="a"/>
    <w:uiPriority w:val="39"/>
    <w:unhideWhenUsed/>
    <w:qFormat/>
    <w:rsid w:val="000E6DD6"/>
    <w:pPr>
      <w:keepNext/>
      <w:keepLines/>
      <w:pageBreakBefore w:val="0"/>
      <w:widowControl/>
      <w:spacing w:before="240" w:after="0" w:line="259" w:lineRule="auto"/>
      <w:jc w:val="left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3">
    <w:name w:val="toc 1"/>
    <w:basedOn w:val="a"/>
    <w:next w:val="a"/>
    <w:autoRedefine/>
    <w:uiPriority w:val="39"/>
    <w:unhideWhenUsed/>
    <w:rsid w:val="000E6D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77D40"/>
    <w:pPr>
      <w:tabs>
        <w:tab w:val="right" w:leader="dot" w:pos="9344"/>
      </w:tabs>
      <w:ind w:left="284" w:firstLine="0"/>
    </w:pPr>
  </w:style>
  <w:style w:type="character" w:customStyle="1" w:styleId="22">
    <w:name w:val="Основной текст (2)_"/>
    <w:link w:val="23"/>
    <w:rsid w:val="00D05D2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D05D20"/>
    <w:pPr>
      <w:shd w:val="clear" w:color="auto" w:fill="FFFFFF"/>
      <w:spacing w:line="0" w:lineRule="atLeast"/>
      <w:ind w:firstLine="0"/>
      <w:jc w:val="center"/>
    </w:pPr>
    <w:rPr>
      <w:rFonts w:eastAsia="Times New Roman"/>
      <w:color w:val="auto"/>
      <w:sz w:val="26"/>
      <w:szCs w:val="26"/>
    </w:rPr>
  </w:style>
  <w:style w:type="character" w:customStyle="1" w:styleId="2Exact">
    <w:name w:val="Основной текст (2) Exact"/>
    <w:rsid w:val="00D0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252D-1FD8-48EB-90B8-C024DECD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 V.</cp:lastModifiedBy>
  <cp:revision>7</cp:revision>
  <dcterms:created xsi:type="dcterms:W3CDTF">2024-02-03T00:51:00Z</dcterms:created>
  <dcterms:modified xsi:type="dcterms:W3CDTF">2025-01-22T10:59:00Z</dcterms:modified>
</cp:coreProperties>
</file>