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7B0E" w14:textId="77777777" w:rsidR="001A4D33" w:rsidRDefault="006D3E07">
      <w:pPr>
        <w:pStyle w:val="afa"/>
      </w:pPr>
      <w:r>
        <w:fldChar w:fldCharType="begin"/>
      </w:r>
      <w:r>
        <w:instrText>TOC \o "1 - 3" \h \u</w:instrText>
      </w:r>
      <w:r>
        <w:fldChar w:fldCharType="separate"/>
      </w:r>
      <w:r>
        <w:rPr>
          <w:b/>
          <w:bCs/>
          <w:lang w:eastAsia="zh-CN"/>
        </w:rPr>
        <w:t>СОДЕРЖАНИЕ</w:t>
      </w:r>
    </w:p>
    <w:p w14:paraId="5B039436" w14:textId="77777777" w:rsidR="001A4D33" w:rsidRDefault="001A4D33">
      <w:pPr>
        <w:pStyle w:val="110"/>
        <w:tabs>
          <w:tab w:val="right" w:leader="dot" w:pos="9395"/>
        </w:tabs>
        <w:spacing w:after="0" w:line="240" w:lineRule="auto"/>
        <w:jc w:val="left"/>
        <w:rPr>
          <w:b w:val="0"/>
          <w:bCs w:val="0"/>
        </w:rPr>
      </w:pPr>
    </w:p>
    <w:p w14:paraId="3359CA70" w14:textId="77777777" w:rsidR="001A4D33" w:rsidRDefault="00472106">
      <w:pPr>
        <w:pStyle w:val="1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24" w:history="1">
        <w:r w:rsidR="006D3E07">
          <w:rPr>
            <w:rStyle w:val="af2"/>
            <w:b w:val="0"/>
            <w:bCs w:val="0"/>
          </w:rPr>
          <w:t>ВВЕДЕНИЕ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_Toc24 \h</w:instrText>
        </w:r>
        <w:r w:rsidR="006D3E07">
          <w:fldChar w:fldCharType="separate"/>
        </w:r>
        <w:r w:rsidR="006D3E07">
          <w:rPr>
            <w:b w:val="0"/>
            <w:bCs w:val="0"/>
          </w:rPr>
          <w:t>3</w:t>
        </w:r>
        <w:r w:rsidR="006D3E07">
          <w:fldChar w:fldCharType="end"/>
        </w:r>
      </w:hyperlink>
    </w:p>
    <w:p w14:paraId="16B7F6F8" w14:textId="77777777" w:rsidR="001A4D33" w:rsidRDefault="00472106">
      <w:pPr>
        <w:pStyle w:val="1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36" w:history="1">
        <w:r w:rsidR="006D3E07">
          <w:rPr>
            <w:rStyle w:val="af2"/>
            <w:b w:val="0"/>
            <w:bCs w:val="0"/>
          </w:rPr>
          <w:t>ГЛАВА 1. ТЕОРЕТИЧЕСКИЕ ОСНОВЫ МНОГОСТОРОННЕГО СОТРУДНИЧЕСТВА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_Toc36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13</w:t>
        </w:r>
        <w:r w:rsidR="006D3E07">
          <w:fldChar w:fldCharType="end"/>
        </w:r>
      </w:hyperlink>
    </w:p>
    <w:p w14:paraId="2A8A3820" w14:textId="77777777" w:rsidR="001A4D33" w:rsidRDefault="00472106">
      <w:pPr>
        <w:pStyle w:val="2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1" w:history="1">
        <w:r w:rsidR="006D3E07">
          <w:rPr>
            <w:rStyle w:val="af2"/>
            <w:b w:val="0"/>
            <w:bCs w:val="0"/>
          </w:rPr>
          <w:t>§1. Определение и принципы многостороннего сотрудничества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_Toc1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13</w:t>
        </w:r>
        <w:r w:rsidR="006D3E07">
          <w:fldChar w:fldCharType="end"/>
        </w:r>
      </w:hyperlink>
    </w:p>
    <w:p w14:paraId="1397E7AA" w14:textId="77777777" w:rsidR="001A4D33" w:rsidRDefault="00472106">
      <w:pPr>
        <w:pStyle w:val="2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25" w:history="1">
        <w:r w:rsidR="006D3E07">
          <w:rPr>
            <w:rStyle w:val="af2"/>
            <w:b w:val="0"/>
            <w:bCs w:val="0"/>
          </w:rPr>
          <w:t>§2. Роль международных институтов в многостороннем сотрудничестве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_Toc25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31</w:t>
        </w:r>
        <w:r w:rsidR="006D3E07">
          <w:fldChar w:fldCharType="end"/>
        </w:r>
      </w:hyperlink>
    </w:p>
    <w:p w14:paraId="459F1589" w14:textId="77777777" w:rsidR="001A4D33" w:rsidRDefault="00472106">
      <w:pPr>
        <w:pStyle w:val="1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27" w:history="1">
        <w:r w:rsidR="006D3E07">
          <w:rPr>
            <w:rStyle w:val="af2"/>
            <w:b w:val="0"/>
            <w:bCs w:val="0"/>
          </w:rPr>
          <w:t>ГЛАВА 2. БРИКС: ИСТОРИЯ И СОВРЕМЕННОСТЬ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_Toc27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48</w:t>
        </w:r>
        <w:r w:rsidR="006D3E07">
          <w:fldChar w:fldCharType="end"/>
        </w:r>
      </w:hyperlink>
    </w:p>
    <w:p w14:paraId="030A0C21" w14:textId="77777777" w:rsidR="001A4D33" w:rsidRDefault="00472106">
      <w:pPr>
        <w:pStyle w:val="2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3" w:history="1">
        <w:r w:rsidR="006D3E07">
          <w:rPr>
            <w:rStyle w:val="af2"/>
            <w:b w:val="0"/>
            <w:bCs w:val="0"/>
          </w:rPr>
          <w:t>§1. История создания БРИКС: состав и структура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_Toc3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48</w:t>
        </w:r>
        <w:r w:rsidR="006D3E07">
          <w:fldChar w:fldCharType="end"/>
        </w:r>
      </w:hyperlink>
    </w:p>
    <w:p w14:paraId="337FFBEC" w14:textId="77777777" w:rsidR="001A4D33" w:rsidRDefault="00472106">
      <w:pPr>
        <w:pStyle w:val="2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20" w:history="1">
        <w:r w:rsidR="006D3E07">
          <w:rPr>
            <w:rStyle w:val="af2"/>
            <w:b w:val="0"/>
            <w:bCs w:val="0"/>
          </w:rPr>
          <w:t>§2. Роль БРИКС в мировой политике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_Toc20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58</w:t>
        </w:r>
        <w:r w:rsidR="006D3E07">
          <w:fldChar w:fldCharType="end"/>
        </w:r>
      </w:hyperlink>
    </w:p>
    <w:p w14:paraId="4FF04D79" w14:textId="77777777" w:rsidR="001A4D33" w:rsidRDefault="00472106">
      <w:pPr>
        <w:pStyle w:val="1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33" w:history="1">
        <w:r w:rsidR="006D3E07">
          <w:rPr>
            <w:rStyle w:val="af2"/>
            <w:b w:val="0"/>
            <w:bCs w:val="0"/>
          </w:rPr>
          <w:t>ГЛАВА 3. РАСШИРЕНИЕ БРИКС: НОВЫЕ ЧЛЕНЫ И НОВЫЕ ВОЗМОЖНОСТИ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_Toc33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68</w:t>
        </w:r>
        <w:r w:rsidR="006D3E07">
          <w:fldChar w:fldCharType="end"/>
        </w:r>
      </w:hyperlink>
    </w:p>
    <w:p w14:paraId="50D90967" w14:textId="77777777" w:rsidR="001A4D33" w:rsidRDefault="00472106">
      <w:pPr>
        <w:pStyle w:val="2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5" w:history="1">
        <w:r w:rsidR="006D3E07">
          <w:rPr>
            <w:rStyle w:val="af2"/>
            <w:b w:val="0"/>
            <w:bCs w:val="0"/>
          </w:rPr>
          <w:t>§1. Процесс расширения БРИКС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_Toc5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68</w:t>
        </w:r>
        <w:r w:rsidR="006D3E07">
          <w:fldChar w:fldCharType="end"/>
        </w:r>
      </w:hyperlink>
    </w:p>
    <w:p w14:paraId="314A8438" w14:textId="77777777" w:rsidR="001A4D33" w:rsidRDefault="00472106">
      <w:pPr>
        <w:pStyle w:val="2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34" w:history="1">
        <w:r w:rsidR="006D3E07">
          <w:rPr>
            <w:rStyle w:val="af2"/>
            <w:b w:val="0"/>
            <w:bCs w:val="0"/>
          </w:rPr>
          <w:t>§2. Потенциал многостороннего сотрудничества в расширенном составе БРИКС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_Toc34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88</w:t>
        </w:r>
        <w:r w:rsidR="006D3E07">
          <w:fldChar w:fldCharType="end"/>
        </w:r>
      </w:hyperlink>
    </w:p>
    <w:p w14:paraId="12BF1CFB" w14:textId="77777777" w:rsidR="001A4D33" w:rsidRDefault="00472106">
      <w:pPr>
        <w:pStyle w:val="1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31" w:history="1">
        <w:r w:rsidR="006D3E07">
          <w:rPr>
            <w:rStyle w:val="af2"/>
            <w:b w:val="0"/>
            <w:bCs w:val="0"/>
          </w:rPr>
          <w:t>ЗАКЛЮЧЕНИЕ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_Toc31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112</w:t>
        </w:r>
        <w:r w:rsidR="006D3E07">
          <w:fldChar w:fldCharType="end"/>
        </w:r>
      </w:hyperlink>
    </w:p>
    <w:p w14:paraId="48C78B58" w14:textId="77777777" w:rsidR="001A4D33" w:rsidRDefault="00472106">
      <w:pPr>
        <w:pStyle w:val="110"/>
        <w:tabs>
          <w:tab w:val="right" w:leader="dot" w:pos="9395"/>
        </w:tabs>
        <w:spacing w:after="0"/>
        <w:jc w:val="left"/>
        <w:rPr>
          <w:b w:val="0"/>
          <w:bCs w:val="0"/>
        </w:rPr>
      </w:pPr>
      <w:hyperlink w:anchor="_Toc35" w:history="1">
        <w:r w:rsidR="006D3E07">
          <w:rPr>
            <w:rStyle w:val="af2"/>
            <w:b w:val="0"/>
            <w:bCs w:val="0"/>
          </w:rPr>
          <w:t>СПИСОК ИСТОЧНИКОВ И ЛИТЕРАТУРЫ</w:t>
        </w:r>
        <w:r w:rsidR="006D3E07">
          <w:rPr>
            <w:rStyle w:val="af2"/>
            <w:b w:val="0"/>
            <w:bCs w:val="0"/>
          </w:rPr>
          <w:tab/>
        </w:r>
        <w:r w:rsidR="006D3E07">
          <w:fldChar w:fldCharType="begin"/>
        </w:r>
        <w:r w:rsidR="006D3E07">
          <w:instrText>PAGEREF _Toc35 \h</w:instrText>
        </w:r>
        <w:r w:rsidR="006D3E07">
          <w:fldChar w:fldCharType="separate"/>
        </w:r>
        <w:r w:rsidR="006D3E07">
          <w:rPr>
            <w:rStyle w:val="af2"/>
            <w:b w:val="0"/>
            <w:bCs w:val="0"/>
          </w:rPr>
          <w:t>117</w:t>
        </w:r>
        <w:r w:rsidR="006D3E07">
          <w:fldChar w:fldCharType="end"/>
        </w:r>
      </w:hyperlink>
    </w:p>
    <w:p w14:paraId="2A3997B8" w14:textId="77777777" w:rsidR="001A4D33" w:rsidRDefault="001A4D33">
      <w:pPr>
        <w:tabs>
          <w:tab w:val="right" w:leader="dot" w:pos="9395"/>
        </w:tabs>
      </w:pPr>
    </w:p>
    <w:p w14:paraId="7E7E4522" w14:textId="77777777" w:rsidR="001A4D33" w:rsidRDefault="006D3E07">
      <w:pPr>
        <w:spacing w:after="240" w:line="240" w:lineRule="auto"/>
        <w:jc w:val="left"/>
        <w:rPr>
          <w:sz w:val="34"/>
          <w:szCs w:val="34"/>
          <w:lang w:val="en-US"/>
        </w:rPr>
      </w:pPr>
      <w:r>
        <w:fldChar w:fldCharType="end"/>
      </w:r>
    </w:p>
    <w:p w14:paraId="4D2F1AA5" w14:textId="77777777" w:rsidR="001A4D33" w:rsidRDefault="001A4D33">
      <w:pPr>
        <w:spacing w:after="240" w:line="240" w:lineRule="auto"/>
        <w:jc w:val="left"/>
        <w:rPr>
          <w:sz w:val="34"/>
          <w:szCs w:val="34"/>
          <w:lang w:val="en-US"/>
        </w:rPr>
      </w:pPr>
    </w:p>
    <w:p w14:paraId="231DF7FF" w14:textId="77777777" w:rsidR="001A4D33" w:rsidRDefault="001A4D33">
      <w:pPr>
        <w:spacing w:after="240" w:line="240" w:lineRule="auto"/>
        <w:jc w:val="left"/>
        <w:rPr>
          <w:sz w:val="34"/>
          <w:szCs w:val="34"/>
          <w:lang w:val="en-US"/>
        </w:rPr>
      </w:pPr>
    </w:p>
    <w:p w14:paraId="4FBFB320" w14:textId="77777777" w:rsidR="001A4D33" w:rsidRDefault="001A4D33"/>
    <w:p w14:paraId="0847A307" w14:textId="77777777" w:rsidR="001A4D33" w:rsidRDefault="001A4D33">
      <w:pPr>
        <w:spacing w:after="240"/>
        <w:ind w:left="24" w:firstLine="720"/>
      </w:pPr>
    </w:p>
    <w:p w14:paraId="3F45F333" w14:textId="77777777" w:rsidR="001A4D33" w:rsidRDefault="001A4D33">
      <w:pPr>
        <w:spacing w:after="240"/>
        <w:ind w:left="24" w:firstLine="720"/>
      </w:pPr>
    </w:p>
    <w:p w14:paraId="798FB315" w14:textId="77777777" w:rsidR="001A4D33" w:rsidRDefault="001A4D33">
      <w:pPr>
        <w:spacing w:after="240"/>
        <w:ind w:left="24" w:firstLine="720"/>
      </w:pPr>
    </w:p>
    <w:p w14:paraId="18D61861" w14:textId="77777777" w:rsidR="001A4D33" w:rsidRDefault="001A4D33">
      <w:bookmarkStart w:id="0" w:name="_Toc7"/>
    </w:p>
    <w:p w14:paraId="6871FC81" w14:textId="77777777" w:rsidR="001A4D33" w:rsidRDefault="006D3E07">
      <w:pPr>
        <w:pStyle w:val="1"/>
      </w:pPr>
      <w:bookmarkStart w:id="1" w:name="_Toc24"/>
      <w:r>
        <w:rPr>
          <w:lang w:eastAsia="zh-CN"/>
        </w:rPr>
        <w:lastRenderedPageBreak/>
        <w:t>ВВЕДЕНИЕ</w:t>
      </w:r>
      <w:bookmarkEnd w:id="0"/>
      <w:bookmarkEnd w:id="1"/>
    </w:p>
    <w:p w14:paraId="77F0D4B3" w14:textId="77777777" w:rsidR="001A4D33" w:rsidRDefault="001A4D33">
      <w:pPr>
        <w:ind w:left="24" w:firstLine="720"/>
        <w:jc w:val="both"/>
        <w:rPr>
          <w:b w:val="0"/>
          <w:bCs w:val="0"/>
        </w:rPr>
      </w:pPr>
    </w:p>
    <w:p w14:paraId="6D1CD02F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БРИКС (после Йоханнесбургского саммита 2023 г. – БРИКС+) — это неформальное объединение стран с развивающейся экономикой, готовых вместе реализовывать инициативы, направленные на решение ряда мировых проблем и формирование нового, более справедливого миропорядка. Объединение характеризуется значительным экономическим потенциалом, многочисленным населением и постепенно растущим влиянием на мировые дела.</w:t>
      </w:r>
    </w:p>
    <w:p w14:paraId="056B9057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Само название “БРИКС” является аббревиатурой, которая расшифровывается как инициалы названий каждой страны. В объединение до последней волны расширения входили Федеративная Республика Бразилия, Российская Федерация, Республика Индия, Китайская Народная Республика и Южно-Африканская Республика. После вступления в группу, начиная с 1 января 2024 г. Арабской Республики Египет, Исламской Республики Иран, Королевства Саудовской Аравии, Объединенных Арабских Эмиратов и Федеративной Демократической Республики Эфиопии, БРИКС становится еще более важным игроком на международной арене, поскольку стремится создать более сбалансированный и справедливый мировой порядок. Данное расширение знаменует собой важную веху для этой группы стран с формирующейся экономикой.</w:t>
      </w:r>
    </w:p>
    <w:p w14:paraId="0A8D176D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Значение БРИКС+ заключается в его совокупной экономической мощи, на долю которой приходится значительная часть мирового валового внутреннего продукта (ВВП) по паритету покупательной способности 37% и 46% населения.</w:t>
      </w:r>
      <w:r>
        <w:rPr>
          <w:b w:val="0"/>
          <w:bCs w:val="0"/>
          <w:vertAlign w:val="superscript"/>
        </w:rPr>
        <w:footnoteReference w:id="1"/>
      </w:r>
      <w:r>
        <w:rPr>
          <w:b w:val="0"/>
          <w:bCs w:val="0"/>
        </w:rPr>
        <w:t xml:space="preserve"> Вместе эти страны обладают потенциалом влияния на глобальную экономическую политику, развития сотрудничества по международным вопросам и способствования прогрессу в направлении более устойчивого и </w:t>
      </w:r>
      <w:r>
        <w:rPr>
          <w:b w:val="0"/>
          <w:bCs w:val="0"/>
        </w:rPr>
        <w:lastRenderedPageBreak/>
        <w:t xml:space="preserve">инклюзивного будущего. </w:t>
      </w:r>
    </w:p>
    <w:p w14:paraId="61C85E74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Процесс расширения не только обеспечивает новые возможности; с появлением новых членов группа сталкивается и с проблемами. К ним относятся потенциальные различия в политических системах, экономические дисбалансы и несовпадающие интересы стран-участниц. Обеспечение гармонии и сплоченности между столь разными странами может быть сложной задачей. Несмотря на эти трудности, перспективы сотрудничества в рамках БРИКС+ многообещающие. </w:t>
      </w:r>
    </w:p>
    <w:p w14:paraId="5EDC6846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Все больше стран осознают потенциал БРИКС+ и обсуждают его роль в формировании будущего мирового порядка. Растущий интерес к БРИКС отражает переход к более многополярному миру, где развивающиеся экономики играют важную роль.</w:t>
      </w:r>
    </w:p>
    <w:p w14:paraId="489920FE" w14:textId="77777777" w:rsidR="001A4D33" w:rsidRDefault="006D3E07">
      <w:pPr>
        <w:ind w:left="24" w:firstLine="720"/>
        <w:jc w:val="both"/>
        <w:rPr>
          <w:b w:val="0"/>
          <w:bCs w:val="0"/>
          <w:color w:val="auto"/>
        </w:rPr>
      </w:pPr>
      <w:r>
        <w:rPr>
          <w:color w:val="auto"/>
        </w:rPr>
        <w:t>Актуальность</w:t>
      </w:r>
      <w:r>
        <w:rPr>
          <w:b w:val="0"/>
          <w:bCs w:val="0"/>
          <w:color w:val="auto"/>
        </w:rPr>
        <w:t xml:space="preserve"> нашего исследования заключается в острой необходимости изучения процессов внутри стран, которые объединились в сообщество с целью развивать взаимовыгодное сотрудничество в области экономики, культуры, политики, образования, </w:t>
      </w:r>
      <w:proofErr w:type="gramStart"/>
      <w:r>
        <w:rPr>
          <w:b w:val="0"/>
          <w:bCs w:val="0"/>
          <w:color w:val="auto"/>
        </w:rPr>
        <w:t>экологии,  информационных</w:t>
      </w:r>
      <w:proofErr w:type="gramEnd"/>
      <w:r>
        <w:rPr>
          <w:b w:val="0"/>
          <w:bCs w:val="0"/>
          <w:color w:val="auto"/>
        </w:rPr>
        <w:t xml:space="preserve"> технологий,  безопасности, демонстрируя свои мирные инициативы на международной арене. Не менее важно понимать плюсы и минусы расширения группы в контексте возможности трансформации однополярной системы в многополярную, при которой будут обеспечены равноправные возможности государств. </w:t>
      </w:r>
    </w:p>
    <w:p w14:paraId="359388C4" w14:textId="77777777" w:rsidR="001A4D33" w:rsidRDefault="006D3E07">
      <w:pPr>
        <w:ind w:left="24" w:firstLine="720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С самого начала группа выступала в роли уникальной платформы для диалога и сотрудничества по различным аспектам жизнедеятельности общества. Коллективная политико-экономическая мощь группы позволяет ей взаимодействовать с другими международными организациями и влиять на глобальную экономическую политику.</w:t>
      </w:r>
    </w:p>
    <w:p w14:paraId="77F28E88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t xml:space="preserve">Цель </w:t>
      </w:r>
      <w:r>
        <w:rPr>
          <w:b w:val="0"/>
          <w:bCs w:val="0"/>
        </w:rPr>
        <w:t>нашего исследования</w:t>
      </w:r>
      <w:r>
        <w:t xml:space="preserve"> </w:t>
      </w:r>
      <w:r>
        <w:rPr>
          <w:b w:val="0"/>
          <w:bCs w:val="0"/>
        </w:rPr>
        <w:t>заключается в том, чтобы определить возможности группы стран БРИКС+, появляющиеся в результате объединения.</w:t>
      </w:r>
    </w:p>
    <w:p w14:paraId="2F52F49D" w14:textId="77777777" w:rsidR="001A4D33" w:rsidRDefault="006D3E07">
      <w:pPr>
        <w:ind w:left="12" w:firstLine="408"/>
        <w:jc w:val="both"/>
      </w:pPr>
      <w:r>
        <w:rPr>
          <w:b w:val="0"/>
          <w:bCs w:val="0"/>
        </w:rPr>
        <w:lastRenderedPageBreak/>
        <w:t>Для реализации данной цели</w:t>
      </w:r>
      <w:r>
        <w:t xml:space="preserve"> </w:t>
      </w:r>
      <w:r>
        <w:rPr>
          <w:b w:val="0"/>
          <w:bCs w:val="0"/>
        </w:rPr>
        <w:t xml:space="preserve">нами были поставлены </w:t>
      </w:r>
      <w:r>
        <w:t xml:space="preserve">следующие задачи: </w:t>
      </w:r>
    </w:p>
    <w:p w14:paraId="1C7EF298" w14:textId="77777777" w:rsidR="001A4D33" w:rsidRDefault="006D3E07">
      <w:pPr>
        <w:numPr>
          <w:ilvl w:val="0"/>
          <w:numId w:val="35"/>
        </w:numPr>
        <w:ind w:left="12" w:firstLine="408"/>
        <w:jc w:val="both"/>
      </w:pPr>
      <w:r>
        <w:rPr>
          <w:b w:val="0"/>
          <w:bCs w:val="0"/>
        </w:rPr>
        <w:t>Охарактеризовать многостороннее сотрудничество в рамках международных институтов;</w:t>
      </w:r>
    </w:p>
    <w:p w14:paraId="4D2D769A" w14:textId="77777777" w:rsidR="001A4D33" w:rsidRDefault="006D3E07">
      <w:pPr>
        <w:numPr>
          <w:ilvl w:val="0"/>
          <w:numId w:val="35"/>
        </w:numPr>
        <w:ind w:left="12" w:firstLine="408"/>
        <w:jc w:val="both"/>
        <w:rPr>
          <w:b w:val="0"/>
          <w:bCs w:val="0"/>
        </w:rPr>
      </w:pPr>
      <w:r>
        <w:rPr>
          <w:b w:val="0"/>
          <w:bCs w:val="0"/>
        </w:rPr>
        <w:t xml:space="preserve">Описать историю создания БРИКС, её состав и структуру; </w:t>
      </w:r>
    </w:p>
    <w:p w14:paraId="642BD36D" w14:textId="77777777" w:rsidR="001A4D33" w:rsidRDefault="006D3E07">
      <w:pPr>
        <w:numPr>
          <w:ilvl w:val="0"/>
          <w:numId w:val="35"/>
        </w:numPr>
        <w:ind w:left="12" w:firstLine="408"/>
        <w:jc w:val="both"/>
      </w:pPr>
      <w:r>
        <w:rPr>
          <w:b w:val="0"/>
          <w:bCs w:val="0"/>
        </w:rPr>
        <w:t>Показать текущую роль БРИКС на международной арене;</w:t>
      </w:r>
    </w:p>
    <w:p w14:paraId="005AE281" w14:textId="77777777" w:rsidR="001A4D33" w:rsidRDefault="006D3E07">
      <w:pPr>
        <w:numPr>
          <w:ilvl w:val="0"/>
          <w:numId w:val="35"/>
        </w:numPr>
        <w:ind w:left="12" w:firstLine="408"/>
        <w:jc w:val="both"/>
      </w:pPr>
      <w:r>
        <w:rPr>
          <w:b w:val="0"/>
          <w:bCs w:val="0"/>
        </w:rPr>
        <w:t>Рассмотреть опыт интеграции Южно-Африканской Республики (ЮАР), как первой страны, которая присоединилась к БРИК в 2011 г.;</w:t>
      </w:r>
    </w:p>
    <w:p w14:paraId="39B0238A" w14:textId="77777777" w:rsidR="001A4D33" w:rsidRDefault="006D3E07">
      <w:pPr>
        <w:numPr>
          <w:ilvl w:val="0"/>
          <w:numId w:val="35"/>
        </w:numPr>
        <w:ind w:left="12" w:firstLine="408"/>
        <w:jc w:val="both"/>
        <w:rPr>
          <w:b w:val="0"/>
          <w:bCs w:val="0"/>
        </w:rPr>
      </w:pPr>
      <w:r>
        <w:rPr>
          <w:b w:val="0"/>
          <w:bCs w:val="0"/>
        </w:rPr>
        <w:t xml:space="preserve">Охарактеризовать уровень взаимоотношений между «историческими» странами БРИКС; </w:t>
      </w:r>
    </w:p>
    <w:p w14:paraId="35503336" w14:textId="77777777" w:rsidR="001A4D33" w:rsidRDefault="006D3E07">
      <w:pPr>
        <w:numPr>
          <w:ilvl w:val="0"/>
          <w:numId w:val="35"/>
        </w:numPr>
        <w:ind w:left="12" w:firstLine="408"/>
        <w:jc w:val="both"/>
      </w:pPr>
      <w:r>
        <w:rPr>
          <w:b w:val="0"/>
          <w:bCs w:val="0"/>
        </w:rPr>
        <w:t>Дать характеристику текущему уровню взаимоотношений между БРИКС и странами, присоединившимися к объединению с 1 января 2024 г.</w:t>
      </w:r>
    </w:p>
    <w:p w14:paraId="60C96AD1" w14:textId="77777777" w:rsidR="001A4D33" w:rsidRDefault="006D3E07">
      <w:pPr>
        <w:ind w:left="24" w:firstLine="720"/>
        <w:jc w:val="both"/>
      </w:pPr>
      <w:r>
        <w:t xml:space="preserve">Объектом </w:t>
      </w:r>
      <w:r>
        <w:rPr>
          <w:b w:val="0"/>
          <w:bCs w:val="0"/>
        </w:rPr>
        <w:t xml:space="preserve">настоящей магистерской диссертации </w:t>
      </w:r>
      <w:proofErr w:type="gramStart"/>
      <w:r>
        <w:rPr>
          <w:b w:val="0"/>
          <w:bCs w:val="0"/>
        </w:rPr>
        <w:t>выступает  многостороннее</w:t>
      </w:r>
      <w:proofErr w:type="gramEnd"/>
      <w:r>
        <w:rPr>
          <w:b w:val="0"/>
          <w:bCs w:val="0"/>
        </w:rPr>
        <w:t xml:space="preserve"> сотрудничество стран БРИКС.</w:t>
      </w:r>
    </w:p>
    <w:p w14:paraId="2A13C9B7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t xml:space="preserve">Предметом </w:t>
      </w:r>
      <w:r>
        <w:rPr>
          <w:b w:val="0"/>
        </w:rPr>
        <w:t xml:space="preserve">настоящей магистерской диссертации выступают </w:t>
      </w:r>
      <w:r>
        <w:rPr>
          <w:b w:val="0"/>
          <w:bCs w:val="0"/>
        </w:rPr>
        <w:t>новые возможности, которые появляются у группы БРИКС+ в расширенном составе.</w:t>
      </w:r>
    </w:p>
    <w:p w14:paraId="542E39A3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В ходе работы над магистерской ВКР была использована совокупность методов научного исследования:</w:t>
      </w:r>
    </w:p>
    <w:p w14:paraId="0C65F8FC" w14:textId="77777777" w:rsidR="001A4D33" w:rsidRDefault="006D3E07">
      <w:pPr>
        <w:numPr>
          <w:ilvl w:val="0"/>
          <w:numId w:val="38"/>
        </w:numPr>
        <w:ind w:left="12" w:firstLine="696"/>
        <w:jc w:val="both"/>
        <w:rPr>
          <w:b w:val="0"/>
          <w:bCs w:val="0"/>
        </w:rPr>
      </w:pPr>
      <w:r>
        <w:t>Системный анализ</w:t>
      </w:r>
      <w:r>
        <w:rPr>
          <w:b w:val="0"/>
          <w:bCs w:val="0"/>
        </w:rPr>
        <w:t>, позволивший рассмотреть БРИКС в системе международных отношений в качестве уникальной площадки для развития многостороннего сотрудничества;</w:t>
      </w:r>
    </w:p>
    <w:p w14:paraId="3F0D9C0F" w14:textId="77777777" w:rsidR="001A4D33" w:rsidRDefault="006D3E07">
      <w:pPr>
        <w:numPr>
          <w:ilvl w:val="0"/>
          <w:numId w:val="38"/>
        </w:numPr>
        <w:ind w:left="12" w:firstLine="696"/>
        <w:jc w:val="both"/>
        <w:rPr>
          <w:b w:val="0"/>
          <w:bCs w:val="0"/>
        </w:rPr>
      </w:pPr>
      <w:r>
        <w:t>Элементы контент-анализа</w:t>
      </w:r>
      <w:r>
        <w:rPr>
          <w:b w:val="0"/>
          <w:bCs w:val="0"/>
        </w:rPr>
        <w:t xml:space="preserve"> были использованы нами для изучения официальных документов стран БРИКС, включая официальные критерии членства в БРИКС+, международные соглашения и декларации. Мы также рассмотрели тексты и выступления политиков и общественных деятелей, которые обсуждали вопросы, связанные с расширением БРИКС+. Кроме того, мы задействовали интернет-ресурсы, чтобы выявить точки зрения ученых и экспертов стран БРИКС+ из различных источников, включая Российский со</w:t>
      </w:r>
      <w:r>
        <w:rPr>
          <w:b w:val="0"/>
          <w:bCs w:val="0"/>
        </w:rPr>
        <w:lastRenderedPageBreak/>
        <w:t>вет по международным делам (РСМД), Клуб "Валдай" и официальные сайты правительств и министерств иностранных дел стран БРИКС+</w:t>
      </w:r>
    </w:p>
    <w:p w14:paraId="0828D45A" w14:textId="77777777" w:rsidR="001A4D33" w:rsidRDefault="006D3E07">
      <w:pPr>
        <w:numPr>
          <w:ilvl w:val="0"/>
          <w:numId w:val="38"/>
        </w:numPr>
        <w:ind w:left="12" w:firstLine="696"/>
        <w:jc w:val="both"/>
        <w:rPr>
          <w:b w:val="0"/>
          <w:bCs w:val="0"/>
        </w:rPr>
      </w:pPr>
      <w:r>
        <w:t>Факторный анализ</w:t>
      </w:r>
      <w:r>
        <w:rPr>
          <w:b w:val="0"/>
          <w:bCs w:val="0"/>
        </w:rPr>
        <w:t xml:space="preserve"> позволил определить подходы к сотрудничеству между пятёркой БРИКС и новыми членами группы, с учётом взаимных интересов, равноправия всех участников, экономического роста, потенциала многостороннего сотрудничества, изучения влияния идентичности, ценностей и других социокультурных аспектов новых участников на взаимодействие в БРИКС+, а также геополитических факторов, влияющих на сотрудничество внутри объединения. </w:t>
      </w:r>
    </w:p>
    <w:p w14:paraId="21673F90" w14:textId="77777777" w:rsidR="001A4D33" w:rsidRDefault="006D3E07">
      <w:pPr>
        <w:numPr>
          <w:ilvl w:val="0"/>
          <w:numId w:val="38"/>
        </w:numPr>
        <w:ind w:left="12" w:firstLine="696"/>
        <w:jc w:val="both"/>
        <w:rPr>
          <w:b w:val="0"/>
          <w:bCs w:val="0"/>
        </w:rPr>
      </w:pPr>
      <w:r>
        <w:t>SWOT-анализ</w:t>
      </w:r>
      <w:r>
        <w:rPr>
          <w:b w:val="0"/>
          <w:bCs w:val="0"/>
        </w:rPr>
        <w:t xml:space="preserve"> позволил выявить сильные и слабые стороны БРИКС, определить основополагающие возможности БРИКС+ после расширения группы, начиная с 1 января 2024 г.</w:t>
      </w:r>
    </w:p>
    <w:p w14:paraId="10FE3A00" w14:textId="77777777" w:rsidR="001A4D33" w:rsidRDefault="006D3E07">
      <w:pPr>
        <w:ind w:left="24" w:firstLine="720"/>
        <w:jc w:val="both"/>
      </w:pPr>
      <w:r>
        <w:t>Хронологические рамки</w:t>
      </w:r>
      <w:r>
        <w:rPr>
          <w:b w:val="0"/>
          <w:bCs w:val="0"/>
        </w:rPr>
        <w:t xml:space="preserve"> настоящей работы были установлены с 2006 г. (с момента образования БРИК) по конец весны 2024 г.</w:t>
      </w:r>
      <w:r>
        <w:t xml:space="preserve"> </w:t>
      </w:r>
    </w:p>
    <w:p w14:paraId="0403DECE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t xml:space="preserve">Источниковая база </w:t>
      </w:r>
      <w:r>
        <w:rPr>
          <w:b w:val="0"/>
          <w:bCs w:val="0"/>
        </w:rPr>
        <w:t>нашего исследования включает в себя несколько типов источников, опубликованных в основном на русском и английском языках. В рамках исследования были использованы концептуальные теоретические работы учёных А.Г. Дугина</w:t>
      </w:r>
      <w:r>
        <w:rPr>
          <w:b w:val="0"/>
          <w:bCs w:val="0"/>
          <w:vertAlign w:val="superscript"/>
        </w:rPr>
        <w:footnoteReference w:id="2"/>
      </w:r>
      <w:r>
        <w:rPr>
          <w:b w:val="0"/>
          <w:bCs w:val="0"/>
        </w:rPr>
        <w:t xml:space="preserve"> и Е.М. Примакова</w:t>
      </w:r>
      <w:r>
        <w:rPr>
          <w:rStyle w:val="aff0"/>
          <w:b w:val="0"/>
          <w:bCs w:val="0"/>
        </w:rPr>
        <w:footnoteReference w:id="3"/>
      </w:r>
      <w:r>
        <w:rPr>
          <w:b w:val="0"/>
          <w:bCs w:val="0"/>
        </w:rPr>
        <w:t xml:space="preserve">, которые представляют собой фундаментальные исследования многополярного миропорядка. Данные работы крайне важны для понимания принципов и философии, которые лежат в основе деятельности стран БРИКС+ в контексте многостороннего сотрудничества. Также можно выделить </w:t>
      </w:r>
      <w:proofErr w:type="gramStart"/>
      <w:r>
        <w:rPr>
          <w:b w:val="0"/>
          <w:bCs w:val="0"/>
        </w:rPr>
        <w:t>работы</w:t>
      </w:r>
      <w:r>
        <w:t xml:space="preserve">  </w:t>
      </w:r>
      <w:r>
        <w:rPr>
          <w:b w:val="0"/>
          <w:bCs w:val="0"/>
        </w:rPr>
        <w:t>Федорченко</w:t>
      </w:r>
      <w:proofErr w:type="gramEnd"/>
      <w:r>
        <w:rPr>
          <w:b w:val="0"/>
          <w:bCs w:val="0"/>
        </w:rPr>
        <w:t xml:space="preserve"> С. Н</w:t>
      </w:r>
      <w:r>
        <w:rPr>
          <w:rStyle w:val="aff0"/>
          <w:b w:val="0"/>
          <w:bCs w:val="0"/>
        </w:rPr>
        <w:footnoteReference w:id="4"/>
      </w:r>
      <w:r>
        <w:rPr>
          <w:b w:val="0"/>
          <w:bCs w:val="0"/>
        </w:rPr>
        <w:t>., Фененко, А.В</w:t>
      </w:r>
      <w:r>
        <w:rPr>
          <w:rStyle w:val="aff0"/>
          <w:b w:val="0"/>
          <w:bCs w:val="0"/>
        </w:rPr>
        <w:footnoteReference w:id="5"/>
      </w:r>
      <w:r>
        <w:rPr>
          <w:b w:val="0"/>
          <w:bCs w:val="0"/>
        </w:rPr>
        <w:t>., Скотт, Дж.,</w:t>
      </w:r>
      <w:r>
        <w:rPr>
          <w:rStyle w:val="aff0"/>
          <w:b w:val="0"/>
          <w:bCs w:val="0"/>
        </w:rPr>
        <w:footnoteReference w:id="6"/>
      </w:r>
      <w:r>
        <w:t xml:space="preserve"> </w:t>
      </w:r>
      <w:proofErr w:type="spellStart"/>
      <w:r>
        <w:rPr>
          <w:b w:val="0"/>
          <w:bCs w:val="0"/>
        </w:rPr>
        <w:t>Таго</w:t>
      </w:r>
      <w:proofErr w:type="spellEnd"/>
      <w:r>
        <w:rPr>
          <w:b w:val="0"/>
          <w:bCs w:val="0"/>
        </w:rPr>
        <w:t xml:space="preserve"> А</w:t>
      </w:r>
      <w:r>
        <w:rPr>
          <w:rStyle w:val="aff0"/>
          <w:b w:val="0"/>
          <w:bCs w:val="0"/>
        </w:rPr>
        <w:footnoteReference w:id="7"/>
      </w:r>
      <w:r>
        <w:rPr>
          <w:b w:val="0"/>
          <w:bCs w:val="0"/>
        </w:rPr>
        <w:t>.</w:t>
      </w:r>
      <w:r>
        <w:t xml:space="preserve"> </w:t>
      </w:r>
      <w:r>
        <w:rPr>
          <w:b w:val="0"/>
          <w:bCs w:val="0"/>
        </w:rPr>
        <w:t xml:space="preserve">и др. Данные работы рассматриваются </w:t>
      </w:r>
      <w:r>
        <w:rPr>
          <w:b w:val="0"/>
          <w:bCs w:val="0"/>
        </w:rPr>
        <w:lastRenderedPageBreak/>
        <w:t>именно как концептуальные, поэтому представляют интерес как источники, а не как литература.</w:t>
      </w:r>
    </w:p>
    <w:p w14:paraId="23873F48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Нормативные и законодательные акты БРИКС+, документы по итогам ежегодных саммитов, включая официальные заявления глав государств, делопроизводственные документы стран объединения играют важную роль в процессе координации и согласования экономических, политических и социальных стратегий объединения. Особую ценность представляет документ "Руководящие принципы, стандарты, критерии и процедуры расширения членства в БРИКС", принятый в ходе Йоханнесбургского саммита в августе 2023 г. Официальные заявления глав государств БРИКС+ являются ценным источником для понимания политических позиций и согласования общих позиций внутри объединения.</w:t>
      </w:r>
    </w:p>
    <w:p w14:paraId="16937AB6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Публикации зарубежных и отечественных СМИ оказываются важным инструментом для понимания общественного мнения, политических процессов, экономических и социальных изменений в Странах БРИКС+. Среди наиболее значимых в этом плане СМИ можно выделить “TV BRICS”, “РБК”, “ТАСС”, “Financial Times”, “Bloomberg”, “РИА Новости” и другие.</w:t>
      </w:r>
    </w:p>
    <w:p w14:paraId="32D74B85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Во время написания исследования были использованы научные работы ведущих ученых и экспертов стран БРИКС+. Особую ценность имеют работы учёных новых стран, которые присоединились с 1 января 2024 г., среди которых можно выделить работы таких учёных, как Хейфец В.Л.,</w:t>
      </w:r>
      <w:r>
        <w:rPr>
          <w:b w:val="0"/>
          <w:bCs w:val="0"/>
          <w:vertAlign w:val="superscript"/>
        </w:rPr>
        <w:footnoteReference w:id="8"/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Емельянов,  А.</w:t>
      </w:r>
      <w:proofErr w:type="gramEnd"/>
      <w:r>
        <w:rPr>
          <w:b w:val="0"/>
          <w:bCs w:val="0"/>
        </w:rPr>
        <w:t xml:space="preserve"> И.,</w:t>
      </w:r>
      <w:r>
        <w:rPr>
          <w:rStyle w:val="aff0"/>
          <w:b w:val="0"/>
          <w:bCs w:val="0"/>
        </w:rPr>
        <w:footnoteReference w:id="9"/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Бидолей</w:t>
      </w:r>
      <w:proofErr w:type="spellEnd"/>
      <w:r>
        <w:rPr>
          <w:b w:val="0"/>
          <w:bCs w:val="0"/>
        </w:rPr>
        <w:t>, В., Глебов, В.,</w:t>
      </w:r>
      <w:r>
        <w:rPr>
          <w:rStyle w:val="aff0"/>
          <w:b w:val="0"/>
          <w:bCs w:val="0"/>
        </w:rPr>
        <w:footnoteReference w:id="10"/>
      </w:r>
      <w:r>
        <w:rPr>
          <w:b w:val="0"/>
          <w:bCs w:val="0"/>
        </w:rPr>
        <w:t xml:space="preserve"> Сербин А.,</w:t>
      </w:r>
      <w:r>
        <w:rPr>
          <w:rStyle w:val="aff0"/>
          <w:b w:val="0"/>
          <w:bCs w:val="0"/>
        </w:rPr>
        <w:footnoteReference w:id="11"/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Абдельазиз</w:t>
      </w:r>
      <w:proofErr w:type="spellEnd"/>
      <w:r>
        <w:rPr>
          <w:b w:val="0"/>
          <w:bCs w:val="0"/>
        </w:rPr>
        <w:t>, М.,</w:t>
      </w:r>
      <w:r>
        <w:rPr>
          <w:rStyle w:val="aff0"/>
          <w:b w:val="0"/>
          <w:bCs w:val="0"/>
        </w:rPr>
        <w:footnoteReference w:id="12"/>
      </w:r>
      <w:r>
        <w:rPr>
          <w:b w:val="0"/>
          <w:bCs w:val="0"/>
        </w:rPr>
        <w:t xml:space="preserve"> Кацман, К.</w:t>
      </w:r>
      <w:r>
        <w:rPr>
          <w:rStyle w:val="aff0"/>
          <w:b w:val="0"/>
          <w:bCs w:val="0"/>
        </w:rPr>
        <w:footnoteReference w:id="13"/>
      </w:r>
      <w:r>
        <w:rPr>
          <w:b w:val="0"/>
          <w:bCs w:val="0"/>
        </w:rPr>
        <w:t xml:space="preserve"> и др.</w:t>
      </w:r>
    </w:p>
    <w:p w14:paraId="0878F806" w14:textId="77777777" w:rsidR="001A4D33" w:rsidRDefault="006D3E07">
      <w:pPr>
        <w:ind w:left="24" w:firstLine="720"/>
        <w:jc w:val="both"/>
      </w:pPr>
      <w:r>
        <w:rPr>
          <w:b w:val="0"/>
          <w:bCs w:val="0"/>
        </w:rPr>
        <w:lastRenderedPageBreak/>
        <w:t xml:space="preserve">Кроме того, важные материалы для настоящей ВКР это — энциклопедии, в которых содержится обзорная информация о различных аспектах жизни и деятельности стран БРИКС. Энциклопедии зачастую содержат конкретные термины и факты, которые помогают разобраться в терминологическом аппарате. Можем отметить, в частности, таких авторов как </w:t>
      </w:r>
      <w:proofErr w:type="spellStart"/>
      <w:r>
        <w:rPr>
          <w:b w:val="0"/>
          <w:bCs w:val="0"/>
        </w:rPr>
        <w:t>Апокин</w:t>
      </w:r>
      <w:proofErr w:type="spellEnd"/>
      <w:r>
        <w:rPr>
          <w:b w:val="0"/>
          <w:bCs w:val="0"/>
        </w:rPr>
        <w:t xml:space="preserve"> А.,</w:t>
      </w:r>
      <w:r>
        <w:rPr>
          <w:rStyle w:val="aff0"/>
          <w:b w:val="0"/>
          <w:bCs w:val="0"/>
        </w:rPr>
        <w:footnoteReference w:id="14"/>
      </w:r>
      <w:r>
        <w:t xml:space="preserve"> </w:t>
      </w:r>
      <w:r>
        <w:rPr>
          <w:b w:val="0"/>
          <w:bCs w:val="0"/>
        </w:rPr>
        <w:t>Истомин, И. А.,</w:t>
      </w:r>
      <w:r>
        <w:rPr>
          <w:rStyle w:val="aff0"/>
          <w:b w:val="0"/>
          <w:bCs w:val="0"/>
        </w:rPr>
        <w:footnoteReference w:id="15"/>
      </w:r>
      <w:r>
        <w:t xml:space="preserve"> </w:t>
      </w:r>
      <w:r>
        <w:rPr>
          <w:b w:val="0"/>
          <w:bCs w:val="0"/>
        </w:rPr>
        <w:t>Джонс, С.</w:t>
      </w:r>
      <w:r>
        <w:rPr>
          <w:rStyle w:val="aff0"/>
          <w:b w:val="0"/>
          <w:bCs w:val="0"/>
        </w:rPr>
        <w:footnoteReference w:id="16"/>
      </w:r>
      <w:r>
        <w:t xml:space="preserve"> </w:t>
      </w:r>
      <w:r>
        <w:rPr>
          <w:b w:val="0"/>
          <w:bCs w:val="0"/>
        </w:rPr>
        <w:t>и др.</w:t>
      </w:r>
    </w:p>
    <w:p w14:paraId="23CFB554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t xml:space="preserve">Степень научной разработанности </w:t>
      </w:r>
      <w:r>
        <w:rPr>
          <w:b w:val="0"/>
          <w:bCs w:val="0"/>
        </w:rPr>
        <w:t>нашего исследования можно охарактеризовать как среднюю. Данная тема активно изучается в рамках исследований по международным отношениям, экономике и политике. Существует ряд важных работ, таких как “</w:t>
      </w:r>
      <w:r>
        <w:rPr>
          <w:b w:val="0"/>
          <w:bCs w:val="0"/>
          <w:i/>
          <w:iCs/>
        </w:rPr>
        <w:t>БРИКС+ как новая сила в глобальном управлении</w:t>
      </w:r>
      <w:r>
        <w:rPr>
          <w:b w:val="0"/>
          <w:bCs w:val="0"/>
        </w:rPr>
        <w:t xml:space="preserve">”, автор которой является член РСМД Ярослав </w:t>
      </w:r>
      <w:proofErr w:type="spellStart"/>
      <w:r>
        <w:rPr>
          <w:b w:val="0"/>
          <w:bCs w:val="0"/>
        </w:rPr>
        <w:t>Лисоволик</w:t>
      </w:r>
      <w:proofErr w:type="spellEnd"/>
      <w:r>
        <w:rPr>
          <w:b w:val="0"/>
          <w:bCs w:val="0"/>
          <w:vertAlign w:val="superscript"/>
        </w:rPr>
        <w:footnoteReference w:id="17"/>
      </w:r>
      <w:r>
        <w:rPr>
          <w:b w:val="0"/>
          <w:bCs w:val="0"/>
        </w:rPr>
        <w:t>, “</w:t>
      </w:r>
      <w:r>
        <w:rPr>
          <w:b w:val="0"/>
          <w:bCs w:val="0"/>
          <w:i/>
          <w:iCs/>
        </w:rPr>
        <w:t>Расширение БРИКС и новый этап борьбы глобальных альтернатив</w:t>
      </w:r>
      <w:r>
        <w:rPr>
          <w:b w:val="0"/>
          <w:bCs w:val="0"/>
        </w:rPr>
        <w:t>”, написанная Петром Яковлевым, сотрудником ИЛА РАН</w:t>
      </w:r>
      <w:r>
        <w:rPr>
          <w:rStyle w:val="aff0"/>
          <w:b w:val="0"/>
          <w:bCs w:val="0"/>
        </w:rPr>
        <w:footnoteReference w:id="18"/>
      </w:r>
      <w:r>
        <w:rPr>
          <w:b w:val="0"/>
          <w:bCs w:val="0"/>
        </w:rPr>
        <w:t xml:space="preserve"> и посвященная анализу потенциальных последствий расширения членства в БРИКС и его влияния на многостороннее сотрудничество. Кроме того, формат «БРИКС+» изучали такие учёные, как “Э. </w:t>
      </w:r>
      <w:proofErr w:type="spellStart"/>
      <w:r>
        <w:rPr>
          <w:b w:val="0"/>
          <w:bCs w:val="0"/>
        </w:rPr>
        <w:t>Кокотсис</w:t>
      </w:r>
      <w:proofErr w:type="spellEnd"/>
      <w:r>
        <w:rPr>
          <w:b w:val="0"/>
          <w:bCs w:val="0"/>
        </w:rPr>
        <w:t>; В. Н. Конышев и М. Л. Лагутина; М. В. Ларионова и А. В. Ше</w:t>
      </w:r>
      <w:r>
        <w:rPr>
          <w:b w:val="0"/>
          <w:bCs w:val="0"/>
        </w:rPr>
        <w:lastRenderedPageBreak/>
        <w:t xml:space="preserve">лепов; В. Г. Шубин; И. З. Ярыгина и О. А. Боровикова; Е. </w:t>
      </w:r>
      <w:proofErr w:type="spellStart"/>
      <w:r>
        <w:rPr>
          <w:b w:val="0"/>
          <w:bCs w:val="0"/>
        </w:rPr>
        <w:t>Арапова</w:t>
      </w:r>
      <w:proofErr w:type="spellEnd"/>
      <w:r>
        <w:rPr>
          <w:b w:val="0"/>
          <w:bCs w:val="0"/>
        </w:rPr>
        <w:t xml:space="preserve">; Ван </w:t>
      </w:r>
      <w:proofErr w:type="spellStart"/>
      <w:r>
        <w:rPr>
          <w:b w:val="0"/>
          <w:bCs w:val="0"/>
        </w:rPr>
        <w:t>Лэй</w:t>
      </w:r>
      <w:proofErr w:type="spellEnd"/>
      <w:r>
        <w:rPr>
          <w:b w:val="0"/>
          <w:bCs w:val="0"/>
        </w:rPr>
        <w:t xml:space="preserve">, У </w:t>
      </w:r>
      <w:proofErr w:type="spellStart"/>
      <w:r>
        <w:rPr>
          <w:b w:val="0"/>
          <w:bCs w:val="0"/>
        </w:rPr>
        <w:t>Лэйлэй</w:t>
      </w:r>
      <w:proofErr w:type="spellEnd"/>
      <w:r>
        <w:rPr>
          <w:b w:val="0"/>
          <w:bCs w:val="0"/>
        </w:rPr>
        <w:t xml:space="preserve"> и Ван </w:t>
      </w:r>
      <w:proofErr w:type="spellStart"/>
      <w:r>
        <w:rPr>
          <w:b w:val="0"/>
          <w:bCs w:val="0"/>
        </w:rPr>
        <w:t>Цзюньфэн</w:t>
      </w:r>
      <w:proofErr w:type="spellEnd"/>
      <w:r>
        <w:rPr>
          <w:b w:val="0"/>
          <w:bCs w:val="0"/>
        </w:rPr>
        <w:t xml:space="preserve">; </w:t>
      </w:r>
      <w:proofErr w:type="spellStart"/>
      <w:r>
        <w:rPr>
          <w:b w:val="0"/>
          <w:bCs w:val="0"/>
        </w:rPr>
        <w:t>Сюй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Сюцзюнь</w:t>
      </w:r>
      <w:proofErr w:type="spellEnd"/>
      <w:r>
        <w:rPr>
          <w:b w:val="0"/>
          <w:bCs w:val="0"/>
        </w:rPr>
        <w:t>”</w:t>
      </w:r>
      <w:r>
        <w:rPr>
          <w:rStyle w:val="aff0"/>
          <w:b w:val="0"/>
          <w:bCs w:val="0"/>
        </w:rPr>
        <w:footnoteReference w:id="19"/>
      </w:r>
      <w:r>
        <w:rPr>
          <w:b w:val="0"/>
          <w:bCs w:val="0"/>
        </w:rPr>
        <w:t xml:space="preserve"> и другие видные учёные.</w:t>
      </w:r>
    </w:p>
    <w:p w14:paraId="726C255D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В то же время, несмотря на наличие ряда значимых научных трудов, отдельные аспекты этой темы все еще требуют дальнейших исследований, таких как анализ конкретных механизмов включения новых стран в БРИКС, которые, несмотря на официальное провозглашение критериев членства в БРИКС на саммите в Йоханнесбурге 22-24 августа 2023 г.</w:t>
      </w:r>
      <w:r>
        <w:rPr>
          <w:b w:val="0"/>
          <w:bCs w:val="0"/>
          <w:vertAlign w:val="superscript"/>
        </w:rPr>
        <w:footnoteReference w:id="20"/>
      </w:r>
      <w:r>
        <w:rPr>
          <w:b w:val="0"/>
          <w:bCs w:val="0"/>
        </w:rPr>
        <w:t>, остается не в полной мере понятным, а также необходимо дать оценки осуществимости ожидаемых выгод от расширения блока.</w:t>
      </w:r>
    </w:p>
    <w:p w14:paraId="39E2566C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t>Научная новизна</w:t>
      </w:r>
      <w:r>
        <w:rPr>
          <w:b w:val="0"/>
          <w:bCs w:val="0"/>
        </w:rPr>
        <w:t xml:space="preserve"> нашего исследования заключается в сравнении некоторых существующих концепций многосторонности и многополярности и определении их роли в развитии международных отношений. Мы также изучили влияние новых стран на динамичное развитие стратегий БРИКС+. Это первая попытка понять, как эти новые участники группы могут изменить фундаментальные принципы и приоритеты БРИКС+. Мы оценили перспективы создания единой валюты, а также подходы стран БРИКС к реформированию Организации Объединенных </w:t>
      </w:r>
      <w:proofErr w:type="gramStart"/>
      <w:r>
        <w:rPr>
          <w:b w:val="0"/>
          <w:bCs w:val="0"/>
        </w:rPr>
        <w:t>Наций  в</w:t>
      </w:r>
      <w:proofErr w:type="gramEnd"/>
      <w:r>
        <w:rPr>
          <w:b w:val="0"/>
          <w:bCs w:val="0"/>
        </w:rPr>
        <w:t xml:space="preserve"> одном исследовании, чего ранее не проводилось. </w:t>
      </w:r>
    </w:p>
    <w:p w14:paraId="3B1A4DF8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t xml:space="preserve">Практическая значимость </w:t>
      </w:r>
      <w:r>
        <w:rPr>
          <w:b w:val="0"/>
          <w:bCs w:val="0"/>
        </w:rPr>
        <w:t>нашего исследования заключается в возможности использовать проанализированный материал и достигнутые выводы для разработки рекомендаций государственным и частным структурам, связанным с развитием политики в отношении БРИКС+ и отдельных стран группы, корректировки внешней и внешнеэкономической политики. Отдель</w:t>
      </w:r>
      <w:r>
        <w:rPr>
          <w:b w:val="0"/>
          <w:bCs w:val="0"/>
        </w:rPr>
        <w:lastRenderedPageBreak/>
        <w:t>ные выводы могли бы быть применены для разработки методических рекомендаций в рамках учебного процесса.</w:t>
      </w:r>
    </w:p>
    <w:p w14:paraId="7B2DE9AC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t>Структура данной работы</w:t>
      </w:r>
      <w:r>
        <w:rPr>
          <w:b w:val="0"/>
          <w:bCs w:val="0"/>
        </w:rPr>
        <w:t xml:space="preserve"> включает введение, три основных раздела, шесть параграфов, заключение, список использованных источников. </w:t>
      </w:r>
    </w:p>
    <w:p w14:paraId="2B6A6FBC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Во введении производится обоснование выбора темы, поясняется ее актуальность, определены объект и предмет исследования, сформулированы цель и задачи исследования, указаны его временные рамки, охарактеризована источниковая база и осуществлен обзор ключевой литературе по данной теме.</w:t>
      </w:r>
    </w:p>
    <w:p w14:paraId="2D4D49B4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>Первая глава, “Теоретические основы многостороннего сотрудничества”, состоит из двух параграфов. В параграфе “Определение и принципы многостороннего сотрудничества” преследуется цель объяснить подходы многостороннего сотрудничества, а также определить его основополагающие принципы. В параграфе “Роль международных институтов в многостороннем сотрудничестве” автор рассматривает значение международных институтов в контексте многостороннего сотрудничества. Цель при этом заключается в определении функций, которые международные организации и институты играют в обеспечении эффективного сотрудничества между различными странами и другими членами мирового сообщества.</w:t>
      </w:r>
    </w:p>
    <w:p w14:paraId="09114008" w14:textId="77777777" w:rsidR="001A4D33" w:rsidRDefault="006D3E07">
      <w:pPr>
        <w:ind w:left="24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Вторая глава, “БРИКС: история и современность”, состоит из двух параграфов. В параграфе “История создания БРИКС: состав и структура” представлена общая информация о БРИКС и его роли в мировой экономике. Цель параграфа заключалась в анализе истории формирования БРИКС и изучении деталей процесса, который привел к принятию Южно-Африканской Республики в состав группы в 2011 г. В параграфе также поясняется, как и почему страны БРИКС стали движущей силой нового мирового порядка и повлияли на новые тенденции в мировом экономическом ландшафте, указывается, почему ЮАР присоединилась позже остальных и каковы были причины этого </w:t>
      </w:r>
      <w:r>
        <w:rPr>
          <w:b w:val="0"/>
          <w:bCs w:val="0"/>
        </w:rPr>
        <w:lastRenderedPageBreak/>
        <w:t xml:space="preserve">присоединения. В параграфе “Роль БРИКС в мировой политике” рассматривается роль группы в экономическом и политическом планировании. Членство в международных экономических организациях является средством укрепления позиций БРИКС на мировой арене. Страны БРИКС активно участвуют в многосторонних платформах, таких как ООН, G20 и Шанхайская организация сотрудничества (ШОС), работая над улучшением глобальной экономической среды. Целью параграфа является выявление влияния БРИКС на мировую политику и оценка вклада группы в формирование нового мирового порядка с учетом возможностей и вызовов, с которыми сталкиваются государства-члены. </w:t>
      </w:r>
    </w:p>
    <w:p w14:paraId="75D22AE0" w14:textId="77777777" w:rsidR="001A4D33" w:rsidRDefault="006D3E07">
      <w:pPr>
        <w:ind w:left="24" w:firstLine="12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Третья глава называется “Расширение БРИКС: новые члены и новые возможности” и состоит из двух параграфов. В параграфе “Процесс расширения БРИКС” рассматривается процесс расширения БРИКС, включая критерии приема новых членов и связанные с этим соображения. Основное внимание уделяется анализу эволюции группы БРИКС и выявлению последствий включения новых стран-участниц. В параграфе “Потенциал многостороннего сотрудничества в рамках расширенного БРИКС” рассматриваются потенциальные преимущества и проблемы многостороннего сотрудничества в рамках расширенного БРИКС. Содержится анализ того, как увеличение разнообразия в рамках группы может укрепить сотрудничество и какие пути решения глобальных проблем можно предложить с целью ускорения экономического роста государств-членов и за их пределами.</w:t>
      </w:r>
    </w:p>
    <w:p w14:paraId="1AC3C784" w14:textId="77777777" w:rsidR="001A4D33" w:rsidRDefault="006D3E07">
      <w:pPr>
        <w:ind w:left="24" w:firstLine="12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В заключении изложены основные выводы, к которым автор пришел в ходе написания выпускной квалификационной работы. </w:t>
      </w:r>
    </w:p>
    <w:p w14:paraId="63C9DB68" w14:textId="77777777" w:rsidR="001A4D33" w:rsidRDefault="001A4D33">
      <w:pPr>
        <w:spacing w:line="240" w:lineRule="auto"/>
        <w:ind w:left="24" w:firstLine="12"/>
      </w:pPr>
    </w:p>
    <w:p w14:paraId="51F3176C" w14:textId="77777777" w:rsidR="001A4D33" w:rsidRDefault="001A4D33">
      <w:pPr>
        <w:spacing w:line="240" w:lineRule="auto"/>
        <w:ind w:left="24" w:firstLine="12"/>
      </w:pPr>
    </w:p>
    <w:p w14:paraId="75D660A0" w14:textId="77777777" w:rsidR="001A4D33" w:rsidRDefault="001A4D33">
      <w:pPr>
        <w:spacing w:line="240" w:lineRule="auto"/>
        <w:ind w:left="24" w:firstLine="12"/>
      </w:pPr>
    </w:p>
    <w:p w14:paraId="3C45C486" w14:textId="77777777" w:rsidR="001A4D33" w:rsidRDefault="001A4D33">
      <w:pPr>
        <w:spacing w:line="240" w:lineRule="auto"/>
        <w:ind w:left="24" w:firstLine="12"/>
      </w:pPr>
    </w:p>
    <w:p w14:paraId="5B911FD2" w14:textId="77777777" w:rsidR="001A4D33" w:rsidRDefault="001A4D33">
      <w:bookmarkStart w:id="2" w:name="_Toc8"/>
    </w:p>
    <w:p w14:paraId="45ECDC02" w14:textId="77777777" w:rsidR="001A4D33" w:rsidRDefault="006D3E07">
      <w:pPr>
        <w:pStyle w:val="1"/>
      </w:pPr>
      <w:bookmarkStart w:id="3" w:name="_Toc32"/>
      <w:bookmarkStart w:id="4" w:name="_Toc36"/>
      <w:r>
        <w:rPr>
          <w:lang w:eastAsia="zh-CN"/>
        </w:rPr>
        <w:lastRenderedPageBreak/>
        <w:t>ГЛАВА 1. ТЕОРЕТИЧЕСКИЕ ОСНОВЫ МНОГОСТОРОННЕГО СОТРУДНИЧЕСТВА</w:t>
      </w:r>
      <w:bookmarkEnd w:id="2"/>
      <w:bookmarkEnd w:id="3"/>
      <w:bookmarkEnd w:id="4"/>
    </w:p>
    <w:p w14:paraId="2AC11783" w14:textId="77777777" w:rsidR="001A4D33" w:rsidRDefault="006D3E07">
      <w:pPr>
        <w:pStyle w:val="2"/>
      </w:pPr>
      <w:bookmarkStart w:id="5" w:name="_Toc1"/>
      <w:r>
        <w:rPr>
          <w:lang w:eastAsia="zh-CN"/>
        </w:rPr>
        <w:t>§1. Определение и принципы многостороннего сотрудничества</w:t>
      </w:r>
      <w:bookmarkEnd w:id="5"/>
    </w:p>
    <w:p w14:paraId="4CAFCDD0" w14:textId="77777777" w:rsidR="001A4D33" w:rsidRDefault="001A4D33">
      <w:pPr>
        <w:ind w:firstLine="720"/>
        <w:jc w:val="both"/>
        <w:rPr>
          <w:b w:val="0"/>
          <w:bCs w:val="0"/>
          <w:lang w:eastAsia="ru-RU"/>
        </w:rPr>
      </w:pPr>
    </w:p>
    <w:p w14:paraId="0F777A82" w14:textId="77777777" w:rsidR="001A4D33" w:rsidRDefault="006D3E07">
      <w:pPr>
        <w:ind w:firstLine="720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В современном обществе мы все чаще слышим такие термины, как "многосторонность", "многополярность", "мировой порядок равных возможностей" и другие. Эти термины кажутся простыми и понятными, но они также требуют дальнейшего объяснения, поскольку не все смогут понять их в полной мере.</w:t>
      </w:r>
    </w:p>
    <w:p w14:paraId="75A38DD0" w14:textId="77777777" w:rsidR="001A4D33" w:rsidRDefault="006D3E07">
      <w:pPr>
        <w:ind w:firstLine="720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 xml:space="preserve">Действительно, мир постоянно развивается и меняется. Для достижения полного успеха и процветания </w:t>
      </w:r>
      <w:r>
        <w:rPr>
          <w:b w:val="0"/>
          <w:bCs w:val="0"/>
          <w:color w:val="auto"/>
          <w:lang w:eastAsia="ru-RU"/>
        </w:rPr>
        <w:t>общества</w:t>
      </w:r>
      <w:r>
        <w:rPr>
          <w:b w:val="0"/>
          <w:bCs w:val="0"/>
          <w:lang w:eastAsia="ru-RU"/>
        </w:rPr>
        <w:t xml:space="preserve"> важно развивать сотрудничество, учитывающее интересы всех участников, что имеет решающее значение для решения международных проблем, выходящих за рамки национальных границ. Это позволит ускорить результативность борьбы против нищеты, голода, распространения заболеваний и изменения климата.</w:t>
      </w:r>
    </w:p>
    <w:p w14:paraId="1E84546F" w14:textId="77777777" w:rsidR="001A4D33" w:rsidRDefault="006D3E07">
      <w:pPr>
        <w:ind w:firstLine="720"/>
        <w:jc w:val="both"/>
        <w:rPr>
          <w:b w:val="0"/>
          <w:bCs w:val="0"/>
          <w:color w:val="auto"/>
          <w:lang w:eastAsia="ru-RU"/>
        </w:rPr>
      </w:pPr>
      <w:r>
        <w:rPr>
          <w:b w:val="0"/>
          <w:bCs w:val="0"/>
          <w:lang w:eastAsia="ru-RU"/>
        </w:rPr>
        <w:t xml:space="preserve">Универсального определения термина "многостороннее сотрудничество" не существует. Важно указать, </w:t>
      </w:r>
      <w:r>
        <w:rPr>
          <w:b w:val="0"/>
          <w:bCs w:val="0"/>
          <w:color w:val="auto"/>
          <w:lang w:eastAsia="ru-RU"/>
        </w:rPr>
        <w:t>что</w:t>
      </w:r>
      <w:r>
        <w:rPr>
          <w:b w:val="0"/>
          <w:bCs w:val="0"/>
          <w:lang w:eastAsia="ru-RU"/>
        </w:rPr>
        <w:t xml:space="preserve"> термины "многосторонность" и "многополярность" не тождественны, это разные понятия. </w:t>
      </w:r>
      <w:r>
        <w:rPr>
          <w:b w:val="0"/>
          <w:bCs w:val="0"/>
          <w:color w:val="auto"/>
          <w:lang w:eastAsia="ru-RU"/>
        </w:rPr>
        <w:t>Многие российские и зарубежные ученые и политики исследуют этот вопрос.</w:t>
      </w:r>
    </w:p>
    <w:p w14:paraId="55A7E124" w14:textId="77777777" w:rsidR="001A4D33" w:rsidRDefault="006D3E07">
      <w:pPr>
        <w:ind w:firstLine="720"/>
        <w:jc w:val="both"/>
        <w:rPr>
          <w:b w:val="0"/>
          <w:bCs w:val="0"/>
          <w:color w:val="FF0000"/>
          <w:lang w:eastAsia="ru-RU"/>
        </w:rPr>
      </w:pPr>
      <w:r>
        <w:rPr>
          <w:b w:val="0"/>
          <w:bCs w:val="0"/>
          <w:lang w:eastAsia="ru-RU"/>
        </w:rPr>
        <w:t xml:space="preserve">По словам генерального директора Российского совета по международным делам (РСМД) в 2011–2023 годах Андрея </w:t>
      </w:r>
      <w:proofErr w:type="spellStart"/>
      <w:r>
        <w:rPr>
          <w:b w:val="0"/>
          <w:bCs w:val="0"/>
          <w:lang w:eastAsia="ru-RU"/>
        </w:rPr>
        <w:t>Кортунова</w:t>
      </w:r>
      <w:proofErr w:type="spellEnd"/>
      <w:r>
        <w:rPr>
          <w:b w:val="0"/>
          <w:bCs w:val="0"/>
          <w:lang w:eastAsia="ru-RU"/>
        </w:rPr>
        <w:t xml:space="preserve">, "многополярность — это формирование трех или более центров силы на международной арене", в то время как "многостороннее сотрудничество </w:t>
      </w:r>
      <w:proofErr w:type="gramStart"/>
      <w:r>
        <w:rPr>
          <w:b w:val="0"/>
          <w:bCs w:val="0"/>
          <w:lang w:eastAsia="ru-RU"/>
        </w:rPr>
        <w:t>- это</w:t>
      </w:r>
      <w:proofErr w:type="gramEnd"/>
      <w:r>
        <w:rPr>
          <w:b w:val="0"/>
          <w:bCs w:val="0"/>
          <w:lang w:eastAsia="ru-RU"/>
        </w:rPr>
        <w:t xml:space="preserve"> сотрудничество между этими центрами силы в конкретных областях". Со временем термин "полицентризм" (происходит от греческих слов "</w:t>
      </w:r>
      <w:proofErr w:type="spellStart"/>
      <w:r>
        <w:rPr>
          <w:b w:val="0"/>
          <w:bCs w:val="0"/>
          <w:lang w:eastAsia="ru-RU"/>
        </w:rPr>
        <w:t>polys</w:t>
      </w:r>
      <w:proofErr w:type="spellEnd"/>
      <w:r>
        <w:rPr>
          <w:b w:val="0"/>
          <w:bCs w:val="0"/>
          <w:lang w:eastAsia="ru-RU"/>
        </w:rPr>
        <w:t>" (много) и "</w:t>
      </w:r>
      <w:proofErr w:type="spellStart"/>
      <w:r>
        <w:rPr>
          <w:b w:val="0"/>
          <w:bCs w:val="0"/>
          <w:lang w:eastAsia="ru-RU"/>
        </w:rPr>
        <w:t>centrum</w:t>
      </w:r>
      <w:proofErr w:type="spellEnd"/>
      <w:r>
        <w:rPr>
          <w:b w:val="0"/>
          <w:bCs w:val="0"/>
          <w:lang w:eastAsia="ru-RU"/>
        </w:rPr>
        <w:t>" (центр)) стал вытеснять термин "многополярность". Данный автор также отмечает, что многополярность является уделом сильных игроков, которые в разные исторические эпохи конкурировали между собой за счёт слабых государств, мне</w:t>
      </w:r>
      <w:r>
        <w:rPr>
          <w:b w:val="0"/>
          <w:bCs w:val="0"/>
          <w:lang w:eastAsia="ru-RU"/>
        </w:rPr>
        <w:lastRenderedPageBreak/>
        <w:t xml:space="preserve">ние которых, как правило, не учитывалось. Многосторонность является более узким понятием: благодаря ей создаются условия для слабых государств проявить себя в качестве равноправных участников. </w:t>
      </w:r>
    </w:p>
    <w:p w14:paraId="24751279" w14:textId="77777777" w:rsidR="001A4D33" w:rsidRDefault="006D3E07">
      <w:pPr>
        <w:ind w:firstLine="720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Существует риск, что полноценное многостороннее сотрудничество не сможет функционировать, если крупные геополитические игроки не научатся уступать, идти на компромиссы менее сильным, чтобы вести диалог на равных.</w:t>
      </w:r>
      <w:r>
        <w:rPr>
          <w:rStyle w:val="aff0"/>
          <w:b w:val="0"/>
          <w:bCs w:val="0"/>
          <w:lang w:eastAsia="ru-RU"/>
        </w:rPr>
        <w:footnoteReference w:id="21"/>
      </w:r>
    </w:p>
    <w:p w14:paraId="3A52711E" w14:textId="77777777" w:rsidR="001A4D33" w:rsidRDefault="006D3E07">
      <w:pPr>
        <w:ind w:firstLine="720"/>
        <w:jc w:val="both"/>
        <w:rPr>
          <w:bCs w:val="0"/>
        </w:rPr>
      </w:pPr>
      <w:r>
        <w:rPr>
          <w:b w:val="0"/>
          <w:bCs w:val="0"/>
        </w:rPr>
        <w:t>Непосредственно сам термин “многосторонний” происходит от англ. слова “</w:t>
      </w:r>
      <w:r>
        <w:rPr>
          <w:b w:val="0"/>
          <w:bCs w:val="0"/>
          <w:i/>
          <w:iCs/>
          <w:lang w:val="en-US"/>
        </w:rPr>
        <w:t>Multilateral</w:t>
      </w:r>
      <w:r>
        <w:rPr>
          <w:b w:val="0"/>
          <w:bCs w:val="0"/>
          <w:i/>
          <w:iCs/>
        </w:rPr>
        <w:t xml:space="preserve">”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Мультилатерализм</w:t>
      </w:r>
      <w:proofErr w:type="spellEnd"/>
      <w:r>
        <w:rPr>
          <w:b w:val="0"/>
          <w:bCs w:val="0"/>
        </w:rPr>
        <w:t>). Как отмечает профессор политологии Техасского христианского университета Джеймс Скотт, под многосторонностью понимаются количественные и качественные элементы, формирующие характер соглашения или института.</w:t>
      </w:r>
      <w:r>
        <w:rPr>
          <w:rStyle w:val="aff0"/>
          <w:b w:val="0"/>
          <w:bCs w:val="0"/>
        </w:rPr>
        <w:footnoteReference w:id="22"/>
      </w:r>
    </w:p>
    <w:p w14:paraId="07CA587B" w14:textId="77777777" w:rsidR="001A4D33" w:rsidRDefault="006D3E07">
      <w:pPr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Принципы многосторонности включают неделимость интересов участников, приверженность распространению взаимности и систему урегулирования споров. Многосторонность стала заметным явлением в системе международных отношений после Второй мировой войны, когда наблюдался расцвет многосторонних соглашений.</w:t>
      </w:r>
    </w:p>
    <w:p w14:paraId="78B10C38" w14:textId="77777777" w:rsidR="001A4D33" w:rsidRDefault="006D3E07">
      <w:pPr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Организации, в наибольшей степени воплощающие принцип многосторонности, действуют в сфере торговли (Всемирная Торговая Организация (ВТО)) и безопасности (Организация Североатлантического договора (НАТО)). Многосторонние коммерческие режимы используют принцип наиболее благоприятствуемой нации (MFN). В многосторонних системах безопасности принципы многосторонности лучше всего воплощены в коллек</w:t>
      </w:r>
      <w:r>
        <w:rPr>
          <w:b w:val="0"/>
          <w:bCs w:val="0"/>
        </w:rPr>
        <w:lastRenderedPageBreak/>
        <w:t xml:space="preserve">тивной системе безопасности, такой как НАТО. В обоих примерах можно выделить понятие неделимости интересов. </w:t>
      </w:r>
    </w:p>
    <w:p w14:paraId="3B2EC09F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t>Многосторонность считается источником ожиданий диффузной взаимности среди участников – ожидание баланса потенциально неопределенной серии обменов с группой партнёров. Для обеспечения соблюдения ожидаемых норм многосторонние соглашения обычно включают механизм урегулирования споров. Многосторонние торговые режимы используют принцип наибольшего благоприятствования, обеспечивая недискриминацию всех договаривающихся сторон.</w:t>
      </w:r>
    </w:p>
    <w:p w14:paraId="0BA06C68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t>Три принципа многосторонности (неделимость интересов, диффузная взаимность и урегулирование споров) образуют "идеальный тип" многосторонности, в отличие от двусторонних соглашений, которые ассоциируются с конкретной взаимностью.</w:t>
      </w:r>
    </w:p>
    <w:p w14:paraId="246B80B0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t>Несмотря на снижение относительной мощи США после 1970-х годов, многосторонние институты, созданные США, такие как НАТО и ВТО, продолжали играть важную роль в формировании международной системы.</w:t>
      </w:r>
    </w:p>
    <w:p w14:paraId="4B34AE89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t>В системах коллективной безопасности принципы многосторонности воплощаются наилучшим образом, гарантируя равный режим для всех участников.</w:t>
      </w:r>
    </w:p>
    <w:p w14:paraId="3F18AC5D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t>Многосторонние соглашения включают механизмы для обеспечения соответствия требованиям, такие как коллегиальный обзор или создание официального органа для подачи жалоб. Многосторонние институты сыграли значительную роль в послевоенном глобальном управлении, хотя не всегда полностью соответствовали идеальной модели.</w:t>
      </w:r>
      <w:r>
        <w:rPr>
          <w:rStyle w:val="aff0"/>
          <w:b w:val="0"/>
          <w:bCs w:val="0"/>
        </w:rPr>
        <w:footnoteReference w:id="23"/>
      </w:r>
      <w:r>
        <w:rPr>
          <w:b w:val="0"/>
          <w:bCs w:val="0"/>
        </w:rPr>
        <w:t xml:space="preserve"> К сожалению, американские и европейские политики понимают многостороннее сотрудничество по-своему, от чего страдают другие государства на международном поле. </w:t>
      </w:r>
    </w:p>
    <w:p w14:paraId="30994986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Американский учёный Стив Джонсон отмечает, что многосторонность является дипломатическим термином, обозначающим сотрудничество между несколькими странами. 44-ый президент США Барак Обама сделал многосторонность центральным элементом внешней политики своей страны. Многосторонняя политика требует значительных дипломатических усилий, но может принести большие плоды.</w:t>
      </w:r>
      <w:r>
        <w:rPr>
          <w:rStyle w:val="aff0"/>
          <w:b w:val="0"/>
          <w:bCs w:val="0"/>
        </w:rPr>
        <w:footnoteReference w:id="24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p w14:paraId="03A65613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t>Участие Америки в Первой мировой войне было односторонним, несмотря на многосторонний союз Вашингтона с Великобританией и Францией. Вторая мировая война подтолкнула США к многосторонности, и они работали с различными странами в реальном союзе сотрудничества. США присоединились к победителям войны в создании ВТО, Международного валютного фонда (МВФ), Организации Объединённых Наций (ООН) и других. Продолжающее функционировать НАТО возникло как военный союз для отражения предполагаемого советского вторжения в западную Европу. Большая часть американской политики времен «Холодной войны» была, скорее, односторонней.</w:t>
      </w:r>
      <w:r>
        <w:rPr>
          <w:rStyle w:val="aff0"/>
          <w:b w:val="0"/>
          <w:bCs w:val="0"/>
        </w:rPr>
        <w:footnoteReference w:id="25"/>
      </w:r>
    </w:p>
    <w:p w14:paraId="1F40D9D1" w14:textId="77777777" w:rsidR="001A4D33" w:rsidRDefault="006D3E07">
      <w:pPr>
        <w:ind w:left="24" w:firstLine="696"/>
        <w:jc w:val="both"/>
        <w:rPr>
          <w:b w:val="0"/>
          <w:bCs w:val="0"/>
        </w:rPr>
      </w:pPr>
      <w:r>
        <w:rPr>
          <w:b w:val="0"/>
          <w:bCs w:val="0"/>
        </w:rPr>
        <w:t xml:space="preserve">Очевидно, что многостороннее сотрудничество относится к связям между двумя и более государствами без дискриминации и заключаются между двумя и более странами. Мы считаем, что многосторонняя система актуальна для нашего </w:t>
      </w:r>
      <w:proofErr w:type="spellStart"/>
      <w:r>
        <w:rPr>
          <w:b w:val="0"/>
          <w:bCs w:val="0"/>
        </w:rPr>
        <w:t>глобализированного</w:t>
      </w:r>
      <w:proofErr w:type="spellEnd"/>
      <w:r>
        <w:rPr>
          <w:b w:val="0"/>
          <w:bCs w:val="0"/>
        </w:rPr>
        <w:t xml:space="preserve"> мира. </w:t>
      </w:r>
      <w:proofErr w:type="gramStart"/>
      <w:r>
        <w:rPr>
          <w:b w:val="0"/>
          <w:bCs w:val="0"/>
        </w:rPr>
        <w:t>Другими словами</w:t>
      </w:r>
      <w:proofErr w:type="gramEnd"/>
      <w:r>
        <w:rPr>
          <w:b w:val="0"/>
          <w:bCs w:val="0"/>
        </w:rPr>
        <w:t xml:space="preserve"> это «альянс нескольких стран, преследующих общую цель».   </w:t>
      </w:r>
    </w:p>
    <w:p w14:paraId="15F0E246" w14:textId="7072E845" w:rsidR="001A4D33" w:rsidRDefault="001A4D33">
      <w:pPr>
        <w:ind w:left="24" w:firstLine="696"/>
        <w:jc w:val="both"/>
        <w:rPr>
          <w:b w:val="0"/>
          <w:bCs w:val="0"/>
        </w:rPr>
      </w:pPr>
    </w:p>
    <w:sectPr w:rsidR="001A4D3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E870" w14:textId="77777777" w:rsidR="00472106" w:rsidRDefault="00472106">
      <w:pPr>
        <w:spacing w:line="240" w:lineRule="auto"/>
      </w:pPr>
      <w:r>
        <w:separator/>
      </w:r>
    </w:p>
  </w:endnote>
  <w:endnote w:type="continuationSeparator" w:id="0">
    <w:p w14:paraId="254ED8B1" w14:textId="77777777" w:rsidR="00472106" w:rsidRDefault="00472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? 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D092" w14:textId="77777777" w:rsidR="001A4D33" w:rsidRDefault="006D3E07">
    <w:pPr>
      <w:spacing w:line="240" w:lineRule="auto"/>
      <w:rPr>
        <w:b w:val="0"/>
        <w:bCs w:val="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b w:val="0"/>
        <w:bCs w:val="0"/>
      </w:rPr>
      <w:t>4</w:t>
    </w:r>
    <w:r>
      <w:t>2</w:t>
    </w:r>
    <w:r>
      <w:fldChar w:fldCharType="end"/>
    </w:r>
  </w:p>
  <w:p w14:paraId="294960C2" w14:textId="77777777" w:rsidR="001A4D33" w:rsidRDefault="001A4D33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7F02" w14:textId="77777777" w:rsidR="001A4D33" w:rsidRDefault="001A4D33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74E1" w14:textId="77777777" w:rsidR="00472106" w:rsidRDefault="00472106">
      <w:pPr>
        <w:spacing w:line="240" w:lineRule="auto"/>
      </w:pPr>
      <w:r>
        <w:separator/>
      </w:r>
    </w:p>
  </w:footnote>
  <w:footnote w:type="continuationSeparator" w:id="0">
    <w:p w14:paraId="762B2A22" w14:textId="77777777" w:rsidR="00472106" w:rsidRDefault="00472106">
      <w:pPr>
        <w:spacing w:line="240" w:lineRule="auto"/>
      </w:pPr>
      <w:r>
        <w:continuationSeparator/>
      </w:r>
    </w:p>
  </w:footnote>
  <w:footnote w:id="1">
    <w:p w14:paraId="7910D5ED" w14:textId="77777777" w:rsidR="001A4D33" w:rsidRDefault="006D3E07" w:rsidP="00E926E8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vertAlign w:val="superscript"/>
        </w:rPr>
        <w:footnoteRef/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  <w:lang w:eastAsia="ru-RU" w:bidi="ru-RU"/>
        </w:rPr>
        <w:t>Как вырастет вес БРИКС в мировой экономике после расширения</w:t>
      </w:r>
      <w:r w:rsidRPr="00E926E8">
        <w:rPr>
          <w:b w:val="0"/>
          <w:bCs w:val="0"/>
          <w:sz w:val="20"/>
          <w:szCs w:val="20"/>
        </w:rPr>
        <w:t xml:space="preserve"> // РБК. </w:t>
      </w:r>
      <w:r>
        <w:rPr>
          <w:b w:val="0"/>
          <w:bCs w:val="0"/>
          <w:sz w:val="20"/>
          <w:szCs w:val="20"/>
          <w:lang w:val="en-GB"/>
        </w:rPr>
        <w:t>URL</w:t>
      </w:r>
      <w:r w:rsidRPr="00E926E8">
        <w:rPr>
          <w:b w:val="0"/>
          <w:bCs w:val="0"/>
          <w:sz w:val="20"/>
          <w:szCs w:val="20"/>
        </w:rPr>
        <w:t xml:space="preserve">: </w:t>
      </w:r>
      <w:r>
        <w:rPr>
          <w:b w:val="0"/>
          <w:bCs w:val="0"/>
          <w:color w:val="0563C1"/>
          <w:sz w:val="20"/>
          <w:szCs w:val="20"/>
          <w:u w:val="single"/>
          <w:lang w:val="en-GB"/>
        </w:rPr>
        <w:t>https</w:t>
      </w:r>
      <w:r w:rsidRPr="00E926E8">
        <w:rPr>
          <w:b w:val="0"/>
          <w:bCs w:val="0"/>
          <w:color w:val="0563C1"/>
          <w:sz w:val="20"/>
          <w:szCs w:val="20"/>
          <w:u w:val="single"/>
        </w:rPr>
        <w:t>://</w:t>
      </w:r>
      <w:r>
        <w:rPr>
          <w:b w:val="0"/>
          <w:bCs w:val="0"/>
          <w:color w:val="0563C1"/>
          <w:sz w:val="20"/>
          <w:szCs w:val="20"/>
          <w:u w:val="single"/>
          <w:lang w:val="en-GB"/>
        </w:rPr>
        <w:t>www</w:t>
      </w:r>
      <w:r w:rsidRPr="00E926E8">
        <w:rPr>
          <w:b w:val="0"/>
          <w:bCs w:val="0"/>
          <w:color w:val="0563C1"/>
          <w:sz w:val="20"/>
          <w:szCs w:val="20"/>
          <w:u w:val="single"/>
        </w:rPr>
        <w:t>.</w:t>
      </w:r>
      <w:proofErr w:type="spellStart"/>
      <w:r>
        <w:rPr>
          <w:b w:val="0"/>
          <w:bCs w:val="0"/>
          <w:color w:val="0563C1"/>
          <w:sz w:val="20"/>
          <w:szCs w:val="20"/>
          <w:u w:val="single"/>
          <w:lang w:val="en-GB"/>
        </w:rPr>
        <w:t>rbc</w:t>
      </w:r>
      <w:proofErr w:type="spellEnd"/>
      <w:r w:rsidRPr="00E926E8">
        <w:rPr>
          <w:b w:val="0"/>
          <w:bCs w:val="0"/>
          <w:color w:val="0563C1"/>
          <w:sz w:val="20"/>
          <w:szCs w:val="20"/>
          <w:u w:val="single"/>
        </w:rPr>
        <w:t>.</w:t>
      </w:r>
      <w:proofErr w:type="spellStart"/>
      <w:r>
        <w:rPr>
          <w:b w:val="0"/>
          <w:bCs w:val="0"/>
          <w:color w:val="0563C1"/>
          <w:sz w:val="20"/>
          <w:szCs w:val="20"/>
          <w:u w:val="single"/>
          <w:lang w:val="en-GB"/>
        </w:rPr>
        <w:t>ru</w:t>
      </w:r>
      <w:proofErr w:type="spellEnd"/>
      <w:r w:rsidRPr="00E926E8">
        <w:rPr>
          <w:b w:val="0"/>
          <w:bCs w:val="0"/>
          <w:color w:val="0563C1"/>
          <w:sz w:val="20"/>
          <w:szCs w:val="20"/>
          <w:u w:val="single"/>
        </w:rPr>
        <w:t>/</w:t>
      </w:r>
      <w:r>
        <w:rPr>
          <w:b w:val="0"/>
          <w:bCs w:val="0"/>
          <w:color w:val="0563C1"/>
          <w:sz w:val="20"/>
          <w:szCs w:val="20"/>
          <w:u w:val="single"/>
          <w:lang w:val="en-GB"/>
        </w:rPr>
        <w:t>economics</w:t>
      </w:r>
      <w:r w:rsidRPr="00E926E8">
        <w:rPr>
          <w:b w:val="0"/>
          <w:bCs w:val="0"/>
          <w:color w:val="0563C1"/>
          <w:sz w:val="20"/>
          <w:szCs w:val="20"/>
          <w:u w:val="single"/>
        </w:rPr>
        <w:t>/25/08/2023/64</w:t>
      </w:r>
      <w:r>
        <w:rPr>
          <w:b w:val="0"/>
          <w:bCs w:val="0"/>
          <w:color w:val="0563C1"/>
          <w:sz w:val="20"/>
          <w:szCs w:val="20"/>
          <w:u w:val="single"/>
          <w:lang w:val="en-GB"/>
        </w:rPr>
        <w:t>e</w:t>
      </w:r>
      <w:r w:rsidRPr="00E926E8">
        <w:rPr>
          <w:b w:val="0"/>
          <w:bCs w:val="0"/>
          <w:color w:val="0563C1"/>
          <w:sz w:val="20"/>
          <w:szCs w:val="20"/>
          <w:u w:val="single"/>
        </w:rPr>
        <w:t>76</w:t>
      </w:r>
      <w:r>
        <w:rPr>
          <w:b w:val="0"/>
          <w:bCs w:val="0"/>
          <w:color w:val="0563C1"/>
          <w:sz w:val="20"/>
          <w:szCs w:val="20"/>
          <w:u w:val="single"/>
          <w:lang w:val="en-GB"/>
        </w:rPr>
        <w:t>eff</w:t>
      </w:r>
      <w:r w:rsidRPr="00E926E8">
        <w:rPr>
          <w:b w:val="0"/>
          <w:bCs w:val="0"/>
          <w:color w:val="0563C1"/>
          <w:sz w:val="20"/>
          <w:szCs w:val="20"/>
          <w:u w:val="single"/>
        </w:rPr>
        <w:t>9</w:t>
      </w:r>
      <w:r>
        <w:rPr>
          <w:b w:val="0"/>
          <w:bCs w:val="0"/>
          <w:color w:val="0563C1"/>
          <w:sz w:val="20"/>
          <w:szCs w:val="20"/>
          <w:u w:val="single"/>
          <w:lang w:val="en-GB"/>
        </w:rPr>
        <w:t>a</w:t>
      </w:r>
      <w:r w:rsidRPr="00E926E8">
        <w:rPr>
          <w:b w:val="0"/>
          <w:bCs w:val="0"/>
          <w:color w:val="0563C1"/>
          <w:sz w:val="20"/>
          <w:szCs w:val="20"/>
          <w:u w:val="single"/>
        </w:rPr>
        <w:t>794732</w:t>
      </w:r>
      <w:proofErr w:type="spellStart"/>
      <w:r>
        <w:rPr>
          <w:b w:val="0"/>
          <w:bCs w:val="0"/>
          <w:color w:val="0563C1"/>
          <w:sz w:val="20"/>
          <w:szCs w:val="20"/>
          <w:u w:val="single"/>
          <w:lang w:val="en-GB"/>
        </w:rPr>
        <w:t>ef</w:t>
      </w:r>
      <w:proofErr w:type="spellEnd"/>
      <w:r w:rsidRPr="00E926E8">
        <w:rPr>
          <w:b w:val="0"/>
          <w:bCs w:val="0"/>
          <w:color w:val="0563C1"/>
          <w:sz w:val="20"/>
          <w:szCs w:val="20"/>
          <w:u w:val="single"/>
        </w:rPr>
        <w:t>6</w:t>
      </w:r>
      <w:r>
        <w:rPr>
          <w:b w:val="0"/>
          <w:bCs w:val="0"/>
          <w:color w:val="0563C1"/>
          <w:sz w:val="20"/>
          <w:szCs w:val="20"/>
          <w:u w:val="single"/>
          <w:lang w:val="en-GB"/>
        </w:rPr>
        <w:t>cee</w:t>
      </w:r>
      <w:r w:rsidRPr="00E926E8">
        <w:rPr>
          <w:b w:val="0"/>
          <w:bCs w:val="0"/>
          <w:color w:val="0563C1"/>
          <w:sz w:val="20"/>
          <w:szCs w:val="20"/>
          <w:u w:val="single"/>
        </w:rPr>
        <w:t>82</w:t>
      </w:r>
      <w:r w:rsidRPr="00E926E8">
        <w:rPr>
          <w:b w:val="0"/>
          <w:bCs w:val="0"/>
          <w:sz w:val="20"/>
          <w:szCs w:val="20"/>
        </w:rPr>
        <w:t xml:space="preserve"> (</w:t>
      </w:r>
      <w:r>
        <w:rPr>
          <w:b w:val="0"/>
          <w:bCs w:val="0"/>
          <w:sz w:val="20"/>
          <w:szCs w:val="20"/>
          <w:lang w:eastAsia="ru-RU" w:bidi="ru-RU"/>
        </w:rPr>
        <w:t>дата обращения</w:t>
      </w:r>
      <w:r w:rsidRPr="00E926E8">
        <w:rPr>
          <w:b w:val="0"/>
          <w:bCs w:val="0"/>
          <w:sz w:val="20"/>
          <w:szCs w:val="20"/>
        </w:rPr>
        <w:t>: 23.12.2023).</w:t>
      </w:r>
    </w:p>
  </w:footnote>
  <w:footnote w:id="2">
    <w:p w14:paraId="15EBD38B" w14:textId="77777777" w:rsidR="001A4D33" w:rsidRDefault="006D3E07">
      <w:pPr>
        <w:spacing w:line="24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vertAlign w:val="superscript"/>
        </w:rPr>
        <w:footnoteRef/>
      </w:r>
      <w:r>
        <w:rPr>
          <w:b w:val="0"/>
          <w:bCs w:val="0"/>
          <w:sz w:val="20"/>
          <w:szCs w:val="20"/>
        </w:rPr>
        <w:t xml:space="preserve"> Дугин А. Г. Теория многополярного мира. — М.: Евразийское движение, 2013. — ISBN 978-5-903459-12-4</w:t>
      </w:r>
    </w:p>
  </w:footnote>
  <w:footnote w:id="3">
    <w:p w14:paraId="131F4B73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Примаков Е. Мир без России? К чему ведет политическая близорукость. – М.: Российская газета, 2009. – 240 с.</w:t>
      </w:r>
    </w:p>
  </w:footnote>
  <w:footnote w:id="4">
    <w:p w14:paraId="329E26FC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Федорченко, С. Н. Многополярность // Большая российская энциклопедия: научно-образовательный портал. URL: </w:t>
      </w:r>
      <w:hyperlink r:id="rId1" w:history="1">
        <w:r>
          <w:rPr>
            <w:rStyle w:val="af2"/>
            <w:b w:val="0"/>
            <w:bCs w:val="0"/>
            <w:sz w:val="20"/>
            <w:szCs w:val="20"/>
          </w:rPr>
          <w:t>https://bigenc.ru/c/mnogopoliarnost-9fa3ab/?v=9368884</w:t>
        </w:r>
      </w:hyperlink>
      <w:r>
        <w:rPr>
          <w:b w:val="0"/>
          <w:bCs w:val="0"/>
          <w:sz w:val="20"/>
          <w:szCs w:val="20"/>
        </w:rPr>
        <w:t xml:space="preserve"> (дата обращения: 20.12.2023).</w:t>
      </w:r>
    </w:p>
  </w:footnote>
  <w:footnote w:id="5">
    <w:p w14:paraId="784A71D4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Фененко, А.В. Что нужно для многополярности? // Российский совет по международным делам (РСМД). URL: </w:t>
      </w:r>
      <w:hyperlink r:id="rId2" w:history="1">
        <w:r>
          <w:rPr>
            <w:rStyle w:val="af2"/>
            <w:b w:val="0"/>
            <w:bCs w:val="0"/>
            <w:sz w:val="20"/>
            <w:szCs w:val="20"/>
          </w:rPr>
          <w:t>https://russiancouncil.ru/analytics-and-comments/analytics/chto-nuzhno-dlya-mnogopolyarnosti/?current_fieldset=SOCSERV</w:t>
        </w:r>
      </w:hyperlink>
      <w:r>
        <w:rPr>
          <w:b w:val="0"/>
          <w:bCs w:val="0"/>
          <w:sz w:val="20"/>
          <w:szCs w:val="20"/>
        </w:rPr>
        <w:t xml:space="preserve">   (дата обращения: 25.12.2023).</w:t>
      </w:r>
    </w:p>
  </w:footnote>
  <w:footnote w:id="6">
    <w:p w14:paraId="5AFDBB83" w14:textId="77777777" w:rsidR="001A4D33" w:rsidRPr="00E926E8" w:rsidRDefault="006D3E07">
      <w:pPr>
        <w:spacing w:line="240" w:lineRule="auto"/>
        <w:jc w:val="left"/>
        <w:rPr>
          <w:b w:val="0"/>
          <w:bCs w:val="0"/>
          <w:sz w:val="20"/>
          <w:szCs w:val="20"/>
          <w:lang w:val="en-US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 w:eastAsia="en-US" w:bidi="en-US"/>
        </w:rPr>
        <w:t>Scott, J. "Multilateralism." // Encyclopedia Britannica, September</w:t>
      </w:r>
      <w:r w:rsidRPr="00E926E8">
        <w:rPr>
          <w:b w:val="0"/>
          <w:bCs w:val="0"/>
          <w:sz w:val="20"/>
          <w:szCs w:val="20"/>
          <w:lang w:val="en-US"/>
        </w:rPr>
        <w:t xml:space="preserve"> 21. 2023. URL: </w:t>
      </w:r>
      <w:hyperlink r:id="rId3" w:history="1">
        <w:r w:rsidRPr="00E926E8">
          <w:rPr>
            <w:rStyle w:val="af2"/>
            <w:b w:val="0"/>
            <w:bCs w:val="0"/>
            <w:sz w:val="20"/>
            <w:szCs w:val="20"/>
            <w:lang w:val="en-US"/>
          </w:rPr>
          <w:t>https://www.britannica.com/topic/multilateralism</w:t>
        </w:r>
      </w:hyperlink>
      <w:r w:rsidRPr="00E926E8">
        <w:rPr>
          <w:b w:val="0"/>
          <w:bCs w:val="0"/>
          <w:sz w:val="20"/>
          <w:szCs w:val="20"/>
          <w:lang w:val="en-US"/>
        </w:rPr>
        <w:t xml:space="preserve"> (</w:t>
      </w:r>
      <w:r>
        <w:rPr>
          <w:b w:val="0"/>
          <w:bCs w:val="0"/>
          <w:sz w:val="20"/>
          <w:szCs w:val="20"/>
        </w:rPr>
        <w:t>дата</w:t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</w:rPr>
        <w:t>обращения</w:t>
      </w:r>
      <w:r w:rsidRPr="00E926E8">
        <w:rPr>
          <w:b w:val="0"/>
          <w:bCs w:val="0"/>
          <w:sz w:val="20"/>
          <w:szCs w:val="20"/>
          <w:lang w:val="en-US"/>
        </w:rPr>
        <w:t>: 09.12.2023).</w:t>
      </w:r>
    </w:p>
  </w:footnote>
  <w:footnote w:id="7">
    <w:p w14:paraId="530F8733" w14:textId="77777777" w:rsidR="001A4D33" w:rsidRPr="00E926E8" w:rsidRDefault="006D3E07">
      <w:pPr>
        <w:spacing w:line="240" w:lineRule="auto"/>
        <w:jc w:val="left"/>
        <w:rPr>
          <w:b w:val="0"/>
          <w:bCs w:val="0"/>
          <w:sz w:val="20"/>
          <w:szCs w:val="20"/>
          <w:lang w:val="en-US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>
        <w:rPr>
          <w:b w:val="0"/>
          <w:bCs w:val="0"/>
          <w:sz w:val="20"/>
          <w:szCs w:val="20"/>
          <w:lang w:val="en-US" w:eastAsia="en-US" w:bidi="en-US"/>
        </w:rPr>
        <w:t>Таго</w:t>
      </w:r>
      <w:proofErr w:type="spellEnd"/>
      <w:r>
        <w:rPr>
          <w:b w:val="0"/>
          <w:bCs w:val="0"/>
          <w:sz w:val="20"/>
          <w:szCs w:val="20"/>
          <w:lang w:val="en-US" w:eastAsia="en-US" w:bidi="en-US"/>
        </w:rPr>
        <w:t>, А. Multilateralism, Bilateralism, and Unilateralism in Foreign Policy. Oxford Research Encyclopedia of Politics. // Augus</w:t>
      </w:r>
      <w:r w:rsidRPr="00E926E8">
        <w:rPr>
          <w:b w:val="0"/>
          <w:bCs w:val="0"/>
          <w:sz w:val="20"/>
          <w:szCs w:val="20"/>
          <w:lang w:val="en-US"/>
        </w:rPr>
        <w:t xml:space="preserve">t 22 2017. URL:  </w:t>
      </w:r>
      <w:hyperlink r:id="rId4" w:history="1">
        <w:r w:rsidRPr="00E926E8">
          <w:rPr>
            <w:rStyle w:val="af2"/>
            <w:b w:val="0"/>
            <w:bCs w:val="0"/>
            <w:sz w:val="20"/>
            <w:szCs w:val="20"/>
            <w:lang w:val="en-US"/>
          </w:rPr>
          <w:t>https://oxfordre.com/politics/view/10.1093/acrefore/9780190228637.001.0001/acrefore-9780190228637-e-449</w:t>
        </w:r>
      </w:hyperlink>
      <w:r w:rsidRPr="00E926E8">
        <w:rPr>
          <w:b w:val="0"/>
          <w:bCs w:val="0"/>
          <w:sz w:val="20"/>
          <w:szCs w:val="20"/>
          <w:lang w:val="en-US"/>
        </w:rPr>
        <w:t xml:space="preserve"> (</w:t>
      </w:r>
      <w:r>
        <w:rPr>
          <w:b w:val="0"/>
          <w:bCs w:val="0"/>
          <w:sz w:val="20"/>
          <w:szCs w:val="20"/>
        </w:rPr>
        <w:t>дата</w:t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</w:rPr>
        <w:t>обращения</w:t>
      </w:r>
      <w:r w:rsidRPr="00E926E8">
        <w:rPr>
          <w:b w:val="0"/>
          <w:bCs w:val="0"/>
          <w:sz w:val="20"/>
          <w:szCs w:val="20"/>
          <w:lang w:val="en-US"/>
        </w:rPr>
        <w:t>: 11.12.2023).</w:t>
      </w:r>
    </w:p>
  </w:footnote>
  <w:footnote w:id="8">
    <w:p w14:paraId="15C29DF9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vertAlign w:val="superscript"/>
        </w:rPr>
        <w:footnoteRef/>
      </w:r>
      <w:r>
        <w:rPr>
          <w:b w:val="0"/>
          <w:bCs w:val="0"/>
          <w:sz w:val="20"/>
          <w:szCs w:val="20"/>
        </w:rPr>
        <w:t xml:space="preserve"> Хейфец В. Л. Место Латинской Америки в многополярном мире: взгляды и подходы российских ученых // Латинская Америка. – 2021. – Выпуск № 5 C. 50-</w:t>
      </w:r>
      <w:proofErr w:type="gramStart"/>
      <w:r>
        <w:rPr>
          <w:b w:val="0"/>
          <w:bCs w:val="0"/>
          <w:sz w:val="20"/>
          <w:szCs w:val="20"/>
        </w:rPr>
        <w:t>68 .</w:t>
      </w:r>
      <w:proofErr w:type="gramEnd"/>
      <w:r>
        <w:rPr>
          <w:b w:val="0"/>
          <w:bCs w:val="0"/>
          <w:sz w:val="20"/>
          <w:szCs w:val="20"/>
        </w:rPr>
        <w:t xml:space="preserve"> </w:t>
      </w:r>
    </w:p>
  </w:footnote>
  <w:footnote w:id="9">
    <w:p w14:paraId="66332941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</w:t>
      </w:r>
      <w:proofErr w:type="gramStart"/>
      <w:r>
        <w:rPr>
          <w:b w:val="0"/>
          <w:bCs w:val="0"/>
          <w:sz w:val="20"/>
          <w:szCs w:val="20"/>
        </w:rPr>
        <w:t>Емельянов,  А.</w:t>
      </w:r>
      <w:proofErr w:type="gramEnd"/>
      <w:r>
        <w:rPr>
          <w:b w:val="0"/>
          <w:bCs w:val="0"/>
          <w:sz w:val="20"/>
          <w:szCs w:val="20"/>
        </w:rPr>
        <w:t xml:space="preserve"> И. Особенности взаимодействия со странами БРИКС в условиях геополитических трансформаций // Вестник Московского государственного лингвистического университета. Общественные науки. 2018. №3 (806). URL: </w:t>
      </w:r>
      <w:hyperlink r:id="rId5" w:history="1">
        <w:r>
          <w:rPr>
            <w:rStyle w:val="af2"/>
            <w:b w:val="0"/>
            <w:bCs w:val="0"/>
            <w:sz w:val="20"/>
            <w:szCs w:val="20"/>
          </w:rPr>
          <w:t>https://cyberleninka.ru/article/n/osobennosti-vzaimodeystviya-so-stranami-briks-v-usloviyah-geopoliticheskih-transformatsiy</w:t>
        </w:r>
      </w:hyperlink>
      <w:r>
        <w:rPr>
          <w:b w:val="0"/>
          <w:bCs w:val="0"/>
          <w:sz w:val="20"/>
          <w:szCs w:val="20"/>
        </w:rPr>
        <w:t xml:space="preserve"> (дата обращения: 24.02.2024).</w:t>
      </w:r>
    </w:p>
  </w:footnote>
  <w:footnote w:id="10">
    <w:p w14:paraId="53C28D9C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Бидолей</w:t>
      </w:r>
      <w:proofErr w:type="spellEnd"/>
      <w:r>
        <w:rPr>
          <w:b w:val="0"/>
          <w:bCs w:val="0"/>
          <w:sz w:val="20"/>
          <w:szCs w:val="20"/>
        </w:rPr>
        <w:t xml:space="preserve">, В., Глебов, В. Перспективы расширения БРИКС // Журнал Международная жизнь - Архив 4 номера 2023 года. URL: </w:t>
      </w:r>
      <w:hyperlink r:id="rId6" w:history="1">
        <w:r>
          <w:rPr>
            <w:rStyle w:val="af2"/>
            <w:b w:val="0"/>
            <w:bCs w:val="0"/>
            <w:sz w:val="20"/>
            <w:szCs w:val="20"/>
          </w:rPr>
          <w:t>https://interaffairs.ru/jauthor/material/2813</w:t>
        </w:r>
      </w:hyperlink>
      <w:r>
        <w:rPr>
          <w:b w:val="0"/>
          <w:bCs w:val="0"/>
          <w:sz w:val="20"/>
          <w:szCs w:val="20"/>
        </w:rPr>
        <w:t xml:space="preserve"> (дата обращения: 22.03.2024).</w:t>
      </w:r>
    </w:p>
  </w:footnote>
  <w:footnote w:id="11">
    <w:p w14:paraId="69BF8232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Политические и геополитические вызовы БРИКС: взгляд с Юга. // Клуб «Валдай». URL: </w:t>
      </w:r>
      <w:hyperlink r:id="rId7" w:history="1">
        <w:r>
          <w:rPr>
            <w:rStyle w:val="af2"/>
            <w:b w:val="0"/>
            <w:bCs w:val="0"/>
            <w:sz w:val="20"/>
            <w:szCs w:val="20"/>
          </w:rPr>
          <w:t>https://ru.valdaiclub.com/a/highlights/politicheskie-i-geopoliticheskie-vyzovy-briks/</w:t>
        </w:r>
      </w:hyperlink>
      <w:r>
        <w:rPr>
          <w:b w:val="0"/>
          <w:bCs w:val="0"/>
          <w:sz w:val="20"/>
          <w:szCs w:val="20"/>
        </w:rPr>
        <w:t xml:space="preserve"> (дата обращения: 09.12.2023).</w:t>
      </w:r>
    </w:p>
  </w:footnote>
  <w:footnote w:id="12">
    <w:p w14:paraId="72F2A0E9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Abdelaziz, </w:t>
      </w:r>
      <w:r>
        <w:rPr>
          <w:b w:val="0"/>
          <w:bCs w:val="0"/>
          <w:sz w:val="20"/>
          <w:szCs w:val="20"/>
        </w:rPr>
        <w:t>М</w:t>
      </w:r>
      <w:r w:rsidRPr="00E926E8">
        <w:rPr>
          <w:b w:val="0"/>
          <w:bCs w:val="0"/>
          <w:sz w:val="20"/>
          <w:szCs w:val="20"/>
          <w:lang w:val="en-US"/>
        </w:rPr>
        <w:t xml:space="preserve">. Egyptian Media Reflections on Egypt’s Accession to BRICS // Washington Institute. </w:t>
      </w:r>
      <w:r>
        <w:rPr>
          <w:b w:val="0"/>
          <w:bCs w:val="0"/>
          <w:sz w:val="20"/>
          <w:szCs w:val="20"/>
        </w:rPr>
        <w:t xml:space="preserve">URL: </w:t>
      </w:r>
      <w:hyperlink r:id="rId8" w:history="1">
        <w:r>
          <w:rPr>
            <w:rStyle w:val="af2"/>
            <w:b w:val="0"/>
            <w:bCs w:val="0"/>
            <w:sz w:val="20"/>
            <w:szCs w:val="20"/>
          </w:rPr>
          <w:t>https://www.washingtoninstitute.org/policy-analysis/egyptian-media-reflections-egypts-accession-brics</w:t>
        </w:r>
      </w:hyperlink>
      <w:r>
        <w:rPr>
          <w:b w:val="0"/>
          <w:bCs w:val="0"/>
          <w:sz w:val="20"/>
          <w:szCs w:val="20"/>
        </w:rPr>
        <w:t xml:space="preserve">  (дата обращения: 18.03.2024).</w:t>
      </w:r>
    </w:p>
  </w:footnote>
  <w:footnote w:id="13">
    <w:p w14:paraId="6114084C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Katzman, K. Iran’s Foreign Policy – Analysis // Eurasia Review. </w:t>
      </w:r>
      <w:r>
        <w:rPr>
          <w:b w:val="0"/>
          <w:bCs w:val="0"/>
          <w:sz w:val="20"/>
          <w:szCs w:val="20"/>
        </w:rPr>
        <w:t xml:space="preserve">URL: </w:t>
      </w:r>
      <w:hyperlink r:id="rId9" w:history="1">
        <w:r>
          <w:rPr>
            <w:rStyle w:val="af2"/>
            <w:b w:val="0"/>
            <w:bCs w:val="0"/>
            <w:sz w:val="20"/>
            <w:szCs w:val="20"/>
          </w:rPr>
          <w:t>https://www.eurasiareview.com/30092015-irans-foreign-policy-analysis/</w:t>
        </w:r>
      </w:hyperlink>
      <w:r>
        <w:rPr>
          <w:b w:val="0"/>
          <w:bCs w:val="0"/>
          <w:sz w:val="20"/>
          <w:szCs w:val="20"/>
        </w:rPr>
        <w:t xml:space="preserve"> (дата обращения: 09.03.2024).</w:t>
      </w:r>
    </w:p>
  </w:footnote>
  <w:footnote w:id="14">
    <w:p w14:paraId="588F3CFA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Апокин</w:t>
      </w:r>
      <w:proofErr w:type="spellEnd"/>
      <w:r>
        <w:rPr>
          <w:b w:val="0"/>
          <w:bCs w:val="0"/>
          <w:sz w:val="20"/>
          <w:szCs w:val="20"/>
        </w:rPr>
        <w:t xml:space="preserve"> А. Ю. БРИКС // Большая российская энциклопедия: научно-образовательный портал. URL:  </w:t>
      </w:r>
      <w:hyperlink r:id="rId10" w:history="1">
        <w:r>
          <w:rPr>
            <w:rStyle w:val="af2"/>
            <w:b w:val="0"/>
            <w:bCs w:val="0"/>
            <w:sz w:val="20"/>
            <w:szCs w:val="20"/>
          </w:rPr>
          <w:t>https://bigenc.ru/c/briks-db07a7/?v=4589747</w:t>
        </w:r>
      </w:hyperlink>
      <w:r>
        <w:rPr>
          <w:b w:val="0"/>
          <w:bCs w:val="0"/>
          <w:sz w:val="20"/>
          <w:szCs w:val="20"/>
        </w:rPr>
        <w:t xml:space="preserve"> (дата обращения: 03.12.2023).</w:t>
      </w:r>
    </w:p>
  </w:footnote>
  <w:footnote w:id="15">
    <w:p w14:paraId="0A2315D8" w14:textId="77777777" w:rsidR="001A4D33" w:rsidRDefault="006D3E07">
      <w:pPr>
        <w:spacing w:line="240" w:lineRule="auto"/>
        <w:jc w:val="left"/>
        <w:rPr>
          <w:b w:val="0"/>
          <w:bCs w:val="0"/>
          <w:sz w:val="12"/>
          <w:szCs w:val="12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Истомин, И. А. </w:t>
      </w:r>
      <w:proofErr w:type="spellStart"/>
      <w:r>
        <w:rPr>
          <w:b w:val="0"/>
          <w:bCs w:val="0"/>
          <w:sz w:val="20"/>
          <w:szCs w:val="20"/>
        </w:rPr>
        <w:t>Мультилатерализм</w:t>
      </w:r>
      <w:proofErr w:type="spellEnd"/>
      <w:r>
        <w:rPr>
          <w:b w:val="0"/>
          <w:bCs w:val="0"/>
          <w:sz w:val="20"/>
          <w:szCs w:val="20"/>
        </w:rPr>
        <w:t xml:space="preserve"> // Большая российская энциклопедия: научно-образовательный портал. URL: </w:t>
      </w:r>
      <w:hyperlink r:id="rId11" w:history="1">
        <w:r>
          <w:rPr>
            <w:rStyle w:val="af2"/>
            <w:b w:val="0"/>
            <w:bCs w:val="0"/>
            <w:sz w:val="20"/>
            <w:szCs w:val="20"/>
          </w:rPr>
          <w:t>https://bigenc.ru/c/mul-tilateralizm-c4744e/?v=9366576</w:t>
        </w:r>
      </w:hyperlink>
      <w:r>
        <w:rPr>
          <w:b w:val="0"/>
          <w:bCs w:val="0"/>
          <w:sz w:val="20"/>
          <w:szCs w:val="20"/>
        </w:rPr>
        <w:t xml:space="preserve"> (дата публикации: 22.12.2023).</w:t>
      </w:r>
    </w:p>
  </w:footnote>
  <w:footnote w:id="16">
    <w:p w14:paraId="7F09BCD5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Jones, S. "What Is Multilateralism?" // ThoughtCo, Apr. 5. </w:t>
      </w:r>
      <w:r>
        <w:rPr>
          <w:b w:val="0"/>
          <w:bCs w:val="0"/>
          <w:sz w:val="20"/>
          <w:szCs w:val="20"/>
        </w:rPr>
        <w:t xml:space="preserve">2023. URL: </w:t>
      </w:r>
      <w:hyperlink r:id="rId12" w:history="1">
        <w:r>
          <w:rPr>
            <w:rStyle w:val="af2"/>
            <w:b w:val="0"/>
            <w:bCs w:val="0"/>
            <w:sz w:val="20"/>
            <w:szCs w:val="20"/>
          </w:rPr>
          <w:t>https://www.thoughtco.com/what-is-multilateralism-3310371</w:t>
        </w:r>
      </w:hyperlink>
      <w:r>
        <w:rPr>
          <w:b w:val="0"/>
          <w:bCs w:val="0"/>
          <w:sz w:val="20"/>
          <w:szCs w:val="20"/>
        </w:rPr>
        <w:t xml:space="preserve"> (дата обращения: 10.12.2023).</w:t>
      </w:r>
    </w:p>
  </w:footnote>
  <w:footnote w:id="17">
    <w:p w14:paraId="339E2E84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vertAlign w:val="superscript"/>
        </w:rPr>
        <w:footnoteRef/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Лисоволик</w:t>
      </w:r>
      <w:proofErr w:type="spellEnd"/>
      <w:r>
        <w:rPr>
          <w:b w:val="0"/>
          <w:bCs w:val="0"/>
          <w:sz w:val="20"/>
          <w:szCs w:val="20"/>
        </w:rPr>
        <w:t xml:space="preserve"> Я.Д. БРИКС+ как новая сила в глобальном управлении. Международная аналитика. 2023;14(1):138-148. </w:t>
      </w:r>
      <w:r>
        <w:rPr>
          <w:b w:val="0"/>
          <w:bCs w:val="0"/>
          <w:color w:val="0563C1"/>
          <w:sz w:val="20"/>
          <w:szCs w:val="20"/>
          <w:u w:val="single"/>
        </w:rPr>
        <w:t>https://doi.org/10.46272/2587-8476-2023-14-1-138-148</w:t>
      </w:r>
      <w:r>
        <w:rPr>
          <w:b w:val="0"/>
          <w:bCs w:val="0"/>
          <w:sz w:val="20"/>
          <w:szCs w:val="20"/>
        </w:rPr>
        <w:t xml:space="preserve"> </w:t>
      </w:r>
    </w:p>
  </w:footnote>
  <w:footnote w:id="18">
    <w:p w14:paraId="566B5099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Яковлев П. П. Расширение БРИКС и новый этап борьбы глобальных альтернатив // Перспективы. Электронный журнал. 2023. №4 (35). URL: </w:t>
      </w:r>
      <w:hyperlink r:id="rId13" w:history="1">
        <w:r>
          <w:rPr>
            <w:rStyle w:val="af2"/>
            <w:b w:val="0"/>
            <w:bCs w:val="0"/>
            <w:sz w:val="20"/>
            <w:szCs w:val="20"/>
          </w:rPr>
          <w:t>https://cyberleninka.ru/article/n/rasshirenie-briks-i-novyy-etap-borby-globalnyh-alternativ</w:t>
        </w:r>
      </w:hyperlink>
      <w:r>
        <w:rPr>
          <w:b w:val="0"/>
          <w:bCs w:val="0"/>
          <w:sz w:val="20"/>
          <w:szCs w:val="20"/>
        </w:rPr>
        <w:t xml:space="preserve"> (дата обращения: 27.04.2024).</w:t>
      </w:r>
    </w:p>
  </w:footnote>
  <w:footnote w:id="19">
    <w:p w14:paraId="6DFFE4D5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Ли Ц. Состояние и перспективы международного сотрудничества в рамках «БРИКС+» // Управленческое консультирование. 2020. №3 (135). URL: </w:t>
      </w:r>
      <w:hyperlink r:id="rId14" w:history="1">
        <w:r>
          <w:rPr>
            <w:rStyle w:val="af2"/>
            <w:b w:val="0"/>
            <w:bCs w:val="0"/>
            <w:sz w:val="20"/>
            <w:szCs w:val="20"/>
          </w:rPr>
          <w:t>https://cyberleninka.ru/article/n/sostoyanie-i-perspektivy-mezhdunarodnogo-sotrudnichestva-v-ramkah-briks</w:t>
        </w:r>
      </w:hyperlink>
      <w:r>
        <w:rPr>
          <w:b w:val="0"/>
          <w:bCs w:val="0"/>
          <w:sz w:val="20"/>
          <w:szCs w:val="20"/>
        </w:rPr>
        <w:t xml:space="preserve"> (дата обращения: 27.05.2024).</w:t>
      </w:r>
    </w:p>
  </w:footnote>
  <w:footnote w:id="20">
    <w:p w14:paraId="0CFAA4C3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vertAlign w:val="superscript"/>
        </w:rPr>
        <w:footnoteRef/>
      </w:r>
      <w:r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 w:eastAsia="en-US" w:bidi="en-US"/>
        </w:rPr>
        <w:t>BRICS membership expansion guiding principles, standards, criteria and procedures // BRICS 2023. BRICS and Africa: Partnership for Mutually Accelerated Growth, Sustainable Development and Inclusive Multilateralism. Department of International Relations and Cooperation. Republic of South Africa</w:t>
      </w:r>
      <w:r>
        <w:rPr>
          <w:b w:val="0"/>
          <w:bCs w:val="0"/>
          <w:sz w:val="20"/>
          <w:szCs w:val="20"/>
          <w:lang w:val="en-US"/>
        </w:rPr>
        <w:t xml:space="preserve">. </w:t>
      </w:r>
      <w:r>
        <w:rPr>
          <w:b w:val="0"/>
          <w:bCs w:val="0"/>
          <w:sz w:val="20"/>
          <w:szCs w:val="20"/>
        </w:rPr>
        <w:t xml:space="preserve">URL: </w:t>
      </w:r>
      <w:r>
        <w:rPr>
          <w:b w:val="0"/>
          <w:bCs w:val="0"/>
          <w:color w:val="0563C1"/>
          <w:sz w:val="20"/>
          <w:szCs w:val="20"/>
          <w:u w:val="single"/>
        </w:rPr>
        <w:t>https://brics2023.gov.za/wp-content/uploads/2023/11/BRICS-Membership-expansion-guiding-principles-criteria-and-standards-2023.pdf</w:t>
      </w:r>
      <w:r>
        <w:rPr>
          <w:b w:val="0"/>
          <w:bCs w:val="0"/>
          <w:sz w:val="20"/>
          <w:szCs w:val="20"/>
        </w:rPr>
        <w:t xml:space="preserve"> (дата обращения: 15.03.2024).</w:t>
      </w:r>
    </w:p>
  </w:footnote>
  <w:footnote w:id="21">
    <w:p w14:paraId="068F772E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 </w:t>
      </w:r>
      <w:proofErr w:type="spellStart"/>
      <w:r>
        <w:rPr>
          <w:b w:val="0"/>
          <w:bCs w:val="0"/>
          <w:sz w:val="20"/>
          <w:szCs w:val="20"/>
        </w:rPr>
        <w:t>Кортунов</w:t>
      </w:r>
      <w:proofErr w:type="spellEnd"/>
      <w:r>
        <w:rPr>
          <w:b w:val="0"/>
          <w:bCs w:val="0"/>
          <w:sz w:val="20"/>
          <w:szCs w:val="20"/>
        </w:rPr>
        <w:t xml:space="preserve">, А.В.  Почему мир не становится многополярным // Россия в глобальной политике. URL: </w:t>
      </w:r>
      <w:hyperlink r:id="rId15" w:history="1">
        <w:r>
          <w:rPr>
            <w:rStyle w:val="af2"/>
            <w:b w:val="0"/>
            <w:bCs w:val="0"/>
            <w:sz w:val="20"/>
            <w:szCs w:val="20"/>
          </w:rPr>
          <w:t>https://globalaffairs.ru/articles/pochemu-mir-ne-stanovitsya-mnogopolyarnym/</w:t>
        </w:r>
      </w:hyperlink>
      <w:r>
        <w:rPr>
          <w:b w:val="0"/>
          <w:bCs w:val="0"/>
          <w:sz w:val="20"/>
          <w:szCs w:val="20"/>
        </w:rPr>
        <w:t xml:space="preserve">  (дата обращения: 26.12.2023).</w:t>
      </w:r>
    </w:p>
    <w:p w14:paraId="48DBC4E0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Кортунов</w:t>
      </w:r>
      <w:proofErr w:type="spellEnd"/>
      <w:r>
        <w:rPr>
          <w:b w:val="0"/>
          <w:bCs w:val="0"/>
          <w:sz w:val="20"/>
          <w:szCs w:val="20"/>
        </w:rPr>
        <w:t xml:space="preserve">, А.В. Международная многосторонность: возможности и ограничители: рабочая тетрадь Российского совета по международным делам (РСМД) № 62/2021 / А.В. </w:t>
      </w:r>
      <w:proofErr w:type="spellStart"/>
      <w:r>
        <w:rPr>
          <w:b w:val="0"/>
          <w:bCs w:val="0"/>
          <w:sz w:val="20"/>
          <w:szCs w:val="20"/>
        </w:rPr>
        <w:t>Кортунов</w:t>
      </w:r>
      <w:proofErr w:type="spellEnd"/>
      <w:r>
        <w:rPr>
          <w:b w:val="0"/>
          <w:bCs w:val="0"/>
          <w:sz w:val="20"/>
          <w:szCs w:val="20"/>
        </w:rPr>
        <w:t xml:space="preserve">; Российский совет по международным делам (РСМД). — М.: НП РСМД, 2021 — 46 с. URL: </w:t>
      </w:r>
      <w:hyperlink r:id="rId16" w:history="1">
        <w:r>
          <w:rPr>
            <w:rStyle w:val="af2"/>
            <w:b w:val="0"/>
            <w:bCs w:val="0"/>
            <w:sz w:val="20"/>
            <w:szCs w:val="20"/>
          </w:rPr>
          <w:t>https://russiancouncil.ru/papers/RIAC-Multilateralism-WorkingPaper62.pdf</w:t>
        </w:r>
      </w:hyperlink>
      <w:r>
        <w:rPr>
          <w:b w:val="0"/>
          <w:bCs w:val="0"/>
          <w:sz w:val="20"/>
          <w:szCs w:val="20"/>
        </w:rPr>
        <w:t xml:space="preserve"> (дата обращения: 08.12.2023).</w:t>
      </w:r>
    </w:p>
  </w:footnote>
  <w:footnote w:id="22">
    <w:p w14:paraId="321CA2D0" w14:textId="77777777" w:rsidR="001A4D33" w:rsidRPr="00E926E8" w:rsidRDefault="006D3E07">
      <w:pPr>
        <w:spacing w:line="240" w:lineRule="auto"/>
        <w:jc w:val="left"/>
        <w:rPr>
          <w:b w:val="0"/>
          <w:bCs w:val="0"/>
          <w:sz w:val="20"/>
          <w:szCs w:val="20"/>
          <w:lang w:val="en-US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 w:eastAsia="en-US" w:bidi="en-US"/>
        </w:rPr>
        <w:t>Scott, J. "Multilateralism." // Encyclopedia Britannica, September</w:t>
      </w:r>
      <w:r w:rsidRPr="00E926E8">
        <w:rPr>
          <w:b w:val="0"/>
          <w:bCs w:val="0"/>
          <w:sz w:val="20"/>
          <w:szCs w:val="20"/>
          <w:lang w:val="en-US"/>
        </w:rPr>
        <w:t xml:space="preserve"> 21. 2023. URL: </w:t>
      </w:r>
      <w:hyperlink r:id="rId17" w:history="1">
        <w:r w:rsidRPr="00E926E8">
          <w:rPr>
            <w:rStyle w:val="af2"/>
            <w:b w:val="0"/>
            <w:bCs w:val="0"/>
            <w:sz w:val="20"/>
            <w:szCs w:val="20"/>
            <w:lang w:val="en-US"/>
          </w:rPr>
          <w:t>https://www.britannica.com/topic/multilateralism</w:t>
        </w:r>
      </w:hyperlink>
      <w:r w:rsidRPr="00E926E8">
        <w:rPr>
          <w:b w:val="0"/>
          <w:bCs w:val="0"/>
          <w:sz w:val="20"/>
          <w:szCs w:val="20"/>
          <w:lang w:val="en-US"/>
        </w:rPr>
        <w:t xml:space="preserve"> (</w:t>
      </w:r>
      <w:r>
        <w:rPr>
          <w:b w:val="0"/>
          <w:bCs w:val="0"/>
          <w:sz w:val="20"/>
          <w:szCs w:val="20"/>
        </w:rPr>
        <w:t>дата</w:t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</w:rPr>
        <w:t>обращения</w:t>
      </w:r>
      <w:r w:rsidRPr="00E926E8">
        <w:rPr>
          <w:b w:val="0"/>
          <w:bCs w:val="0"/>
          <w:sz w:val="20"/>
          <w:szCs w:val="20"/>
          <w:lang w:val="en-US"/>
        </w:rPr>
        <w:t>: 09.12.2023).</w:t>
      </w:r>
    </w:p>
  </w:footnote>
  <w:footnote w:id="23">
    <w:p w14:paraId="0F9ECC73" w14:textId="77777777" w:rsidR="001A4D33" w:rsidRPr="00E926E8" w:rsidRDefault="006D3E07">
      <w:pPr>
        <w:spacing w:line="240" w:lineRule="auto"/>
        <w:jc w:val="left"/>
        <w:rPr>
          <w:b w:val="0"/>
          <w:bCs w:val="0"/>
          <w:lang w:val="en-US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 w:eastAsia="en-US" w:bidi="en-US"/>
        </w:rPr>
        <w:t xml:space="preserve">Scott, J. "Multilateralism." // Encyclopedia Britannica, September </w:t>
      </w:r>
      <w:r w:rsidRPr="00E926E8">
        <w:rPr>
          <w:b w:val="0"/>
          <w:bCs w:val="0"/>
          <w:sz w:val="20"/>
          <w:szCs w:val="20"/>
          <w:lang w:val="en-US"/>
        </w:rPr>
        <w:t xml:space="preserve">21. 2023. URL: </w:t>
      </w:r>
      <w:hyperlink r:id="rId18" w:history="1">
        <w:r w:rsidRPr="00E926E8">
          <w:rPr>
            <w:rStyle w:val="af2"/>
            <w:b w:val="0"/>
            <w:bCs w:val="0"/>
            <w:sz w:val="20"/>
            <w:szCs w:val="20"/>
            <w:lang w:val="en-US"/>
          </w:rPr>
          <w:t>https://www.britannica.com/topic/multilateralism</w:t>
        </w:r>
      </w:hyperlink>
      <w:r w:rsidRPr="00E926E8">
        <w:rPr>
          <w:b w:val="0"/>
          <w:bCs w:val="0"/>
          <w:sz w:val="20"/>
          <w:szCs w:val="20"/>
          <w:lang w:val="en-US"/>
        </w:rPr>
        <w:t xml:space="preserve"> (</w:t>
      </w:r>
      <w:r>
        <w:rPr>
          <w:b w:val="0"/>
          <w:bCs w:val="0"/>
          <w:sz w:val="20"/>
          <w:szCs w:val="20"/>
        </w:rPr>
        <w:t>дата</w:t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</w:rPr>
        <w:t>обращения</w:t>
      </w:r>
      <w:r w:rsidRPr="00E926E8">
        <w:rPr>
          <w:b w:val="0"/>
          <w:bCs w:val="0"/>
          <w:sz w:val="20"/>
          <w:szCs w:val="20"/>
          <w:lang w:val="en-US"/>
        </w:rPr>
        <w:t>: 09.12.2023)</w:t>
      </w:r>
    </w:p>
  </w:footnote>
  <w:footnote w:id="24">
    <w:p w14:paraId="5A1604CF" w14:textId="77777777" w:rsidR="001A4D33" w:rsidRDefault="006D3E07">
      <w:pPr>
        <w:spacing w:line="240" w:lineRule="auto"/>
        <w:jc w:val="left"/>
        <w:rPr>
          <w:b w:val="0"/>
          <w:bCs w:val="0"/>
          <w:sz w:val="20"/>
          <w:szCs w:val="20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 w:eastAsia="en-US" w:bidi="en-US"/>
        </w:rPr>
        <w:t>Jones, S. "What Is Multilateralism?" // ThoughtCo, Apr</w:t>
      </w:r>
      <w:r w:rsidRPr="00E926E8">
        <w:rPr>
          <w:b w:val="0"/>
          <w:bCs w:val="0"/>
          <w:sz w:val="20"/>
          <w:szCs w:val="20"/>
          <w:lang w:val="en-US"/>
        </w:rPr>
        <w:t xml:space="preserve">. 5. </w:t>
      </w:r>
      <w:r>
        <w:rPr>
          <w:b w:val="0"/>
          <w:bCs w:val="0"/>
          <w:sz w:val="20"/>
          <w:szCs w:val="20"/>
        </w:rPr>
        <w:t xml:space="preserve">2023. URL: </w:t>
      </w:r>
      <w:hyperlink r:id="rId19" w:history="1">
        <w:r>
          <w:rPr>
            <w:rStyle w:val="af2"/>
            <w:b w:val="0"/>
            <w:bCs w:val="0"/>
            <w:sz w:val="20"/>
            <w:szCs w:val="20"/>
          </w:rPr>
          <w:t>https://www.thoughtco.com/what-is-multilateralism-3310371</w:t>
        </w:r>
      </w:hyperlink>
      <w:r>
        <w:rPr>
          <w:b w:val="0"/>
          <w:bCs w:val="0"/>
          <w:sz w:val="20"/>
          <w:szCs w:val="20"/>
        </w:rPr>
        <w:t xml:space="preserve"> (дата обращения: 10.12.2023).</w:t>
      </w:r>
    </w:p>
  </w:footnote>
  <w:footnote w:id="25">
    <w:p w14:paraId="19C35969" w14:textId="77777777" w:rsidR="001A4D33" w:rsidRPr="00E926E8" w:rsidRDefault="006D3E07">
      <w:pPr>
        <w:spacing w:line="240" w:lineRule="auto"/>
        <w:jc w:val="left"/>
        <w:rPr>
          <w:b w:val="0"/>
          <w:bCs w:val="0"/>
          <w:sz w:val="20"/>
          <w:szCs w:val="20"/>
          <w:lang w:val="en-US"/>
        </w:rPr>
      </w:pPr>
      <w:r>
        <w:rPr>
          <w:rStyle w:val="aff0"/>
          <w:b w:val="0"/>
          <w:bCs w:val="0"/>
          <w:sz w:val="20"/>
          <w:szCs w:val="20"/>
        </w:rPr>
        <w:footnoteRef/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</w:rPr>
        <w:t>Там</w:t>
      </w:r>
      <w:r w:rsidRPr="00E926E8"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</w:rPr>
        <w:t>же</w:t>
      </w:r>
      <w:r w:rsidRPr="00E926E8">
        <w:rPr>
          <w:b w:val="0"/>
          <w:bCs w:val="0"/>
          <w:sz w:val="20"/>
          <w:szCs w:val="20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1896" w14:textId="77777777" w:rsidR="001A4D33" w:rsidRDefault="001A4D33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3C9B" w14:textId="77777777" w:rsidR="001A4D33" w:rsidRDefault="001A4D33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F2B"/>
    <w:multiLevelType w:val="hybridMultilevel"/>
    <w:tmpl w:val="E78A4280"/>
    <w:lvl w:ilvl="0" w:tplc="74C4E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509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E2B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DAE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52E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8A4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00A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A09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6E1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224001"/>
    <w:multiLevelType w:val="hybridMultilevel"/>
    <w:tmpl w:val="42D2C7EA"/>
    <w:lvl w:ilvl="0" w:tplc="D43ED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409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720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461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A0A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D8F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802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FE6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EE6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CC3C07"/>
    <w:multiLevelType w:val="hybridMultilevel"/>
    <w:tmpl w:val="0E1205BA"/>
    <w:lvl w:ilvl="0" w:tplc="10D89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8AD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CAB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4EE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D4D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BE0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320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E02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01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ED7577"/>
    <w:multiLevelType w:val="hybridMultilevel"/>
    <w:tmpl w:val="5694CB58"/>
    <w:lvl w:ilvl="0" w:tplc="A39E63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DE227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DC75B8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7D326E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AAAD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34380E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E8742E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2C505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886866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 w15:restartNumberingAfterBreak="0">
    <w:nsid w:val="0A715165"/>
    <w:multiLevelType w:val="hybridMultilevel"/>
    <w:tmpl w:val="8984F23C"/>
    <w:lvl w:ilvl="0" w:tplc="81727B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A622A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04EEBE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8A7AF2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206B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10D6D2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E84ADC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583A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BC8AE6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 w15:restartNumberingAfterBreak="0">
    <w:nsid w:val="0B6564C0"/>
    <w:multiLevelType w:val="hybridMultilevel"/>
    <w:tmpl w:val="AACE36FC"/>
    <w:lvl w:ilvl="0" w:tplc="CB10D356">
      <w:start w:val="1"/>
      <w:numFmt w:val="decimal"/>
      <w:lvlText w:val="%1."/>
      <w:lvlJc w:val="left"/>
      <w:pPr>
        <w:ind w:left="720" w:hanging="360"/>
      </w:pPr>
    </w:lvl>
    <w:lvl w:ilvl="1" w:tplc="2086FAB0" w:tentative="1">
      <w:start w:val="1"/>
      <w:numFmt w:val="lowerLetter"/>
      <w:lvlText w:val="%2."/>
      <w:lvlJc w:val="left"/>
      <w:pPr>
        <w:ind w:left="1440" w:hanging="360"/>
      </w:pPr>
    </w:lvl>
    <w:lvl w:ilvl="2" w:tplc="D390C34E" w:tentative="1">
      <w:start w:val="1"/>
      <w:numFmt w:val="lowerRoman"/>
      <w:lvlText w:val="%3."/>
      <w:lvlJc w:val="right"/>
      <w:pPr>
        <w:ind w:left="2160" w:hanging="360"/>
      </w:pPr>
    </w:lvl>
    <w:lvl w:ilvl="3" w:tplc="3240258C" w:tentative="1">
      <w:start w:val="1"/>
      <w:numFmt w:val="decimal"/>
      <w:lvlText w:val="%4."/>
      <w:lvlJc w:val="left"/>
      <w:pPr>
        <w:ind w:left="2880" w:hanging="360"/>
      </w:pPr>
    </w:lvl>
    <w:lvl w:ilvl="4" w:tplc="D1449FA0" w:tentative="1">
      <w:start w:val="1"/>
      <w:numFmt w:val="lowerLetter"/>
      <w:lvlText w:val="%5."/>
      <w:lvlJc w:val="left"/>
      <w:pPr>
        <w:ind w:left="3600" w:hanging="360"/>
      </w:pPr>
    </w:lvl>
    <w:lvl w:ilvl="5" w:tplc="36C8E46E" w:tentative="1">
      <w:start w:val="1"/>
      <w:numFmt w:val="lowerRoman"/>
      <w:lvlText w:val="%6."/>
      <w:lvlJc w:val="right"/>
      <w:pPr>
        <w:ind w:left="4320" w:hanging="360"/>
      </w:pPr>
    </w:lvl>
    <w:lvl w:ilvl="6" w:tplc="D4988DBC" w:tentative="1">
      <w:start w:val="1"/>
      <w:numFmt w:val="decimal"/>
      <w:lvlText w:val="%7."/>
      <w:lvlJc w:val="left"/>
      <w:pPr>
        <w:ind w:left="5040" w:hanging="360"/>
      </w:pPr>
    </w:lvl>
    <w:lvl w:ilvl="7" w:tplc="F1A29892" w:tentative="1">
      <w:start w:val="1"/>
      <w:numFmt w:val="lowerLetter"/>
      <w:lvlText w:val="%8."/>
      <w:lvlJc w:val="left"/>
      <w:pPr>
        <w:ind w:left="5760" w:hanging="360"/>
      </w:pPr>
    </w:lvl>
    <w:lvl w:ilvl="8" w:tplc="9B56BD1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0BC3571C"/>
    <w:multiLevelType w:val="hybridMultilevel"/>
    <w:tmpl w:val="165627E4"/>
    <w:lvl w:ilvl="0" w:tplc="A7A874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20A78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2C093C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7FB4AE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D298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B83B92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D91ED0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C254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7238C8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7" w15:restartNumberingAfterBreak="0">
    <w:nsid w:val="0DB80D83"/>
    <w:multiLevelType w:val="hybridMultilevel"/>
    <w:tmpl w:val="FD8A546E"/>
    <w:lvl w:ilvl="0" w:tplc="997009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04CD1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3CFBAC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B14422D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12FD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126F58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160885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6C755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F477E0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8" w15:restartNumberingAfterBreak="0">
    <w:nsid w:val="0ECE1FFF"/>
    <w:multiLevelType w:val="hybridMultilevel"/>
    <w:tmpl w:val="4C5A9764"/>
    <w:lvl w:ilvl="0" w:tplc="5636D0EA">
      <w:start w:val="1"/>
      <w:numFmt w:val="decimal"/>
      <w:lvlText w:val="%1."/>
      <w:lvlJc w:val="left"/>
      <w:pPr>
        <w:ind w:left="720" w:hanging="360"/>
      </w:pPr>
    </w:lvl>
    <w:lvl w:ilvl="1" w:tplc="584853AA" w:tentative="1">
      <w:start w:val="1"/>
      <w:numFmt w:val="lowerLetter"/>
      <w:lvlText w:val="%2."/>
      <w:lvlJc w:val="left"/>
      <w:pPr>
        <w:ind w:left="1440" w:hanging="360"/>
      </w:pPr>
    </w:lvl>
    <w:lvl w:ilvl="2" w:tplc="0C905718" w:tentative="1">
      <w:start w:val="1"/>
      <w:numFmt w:val="lowerRoman"/>
      <w:lvlText w:val="%3."/>
      <w:lvlJc w:val="right"/>
      <w:pPr>
        <w:ind w:left="2160" w:hanging="360"/>
      </w:pPr>
    </w:lvl>
    <w:lvl w:ilvl="3" w:tplc="922AE3D6" w:tentative="1">
      <w:start w:val="1"/>
      <w:numFmt w:val="decimal"/>
      <w:lvlText w:val="%4."/>
      <w:lvlJc w:val="left"/>
      <w:pPr>
        <w:ind w:left="2880" w:hanging="360"/>
      </w:pPr>
    </w:lvl>
    <w:lvl w:ilvl="4" w:tplc="4B705EA2" w:tentative="1">
      <w:start w:val="1"/>
      <w:numFmt w:val="lowerLetter"/>
      <w:lvlText w:val="%5."/>
      <w:lvlJc w:val="left"/>
      <w:pPr>
        <w:ind w:left="3600" w:hanging="360"/>
      </w:pPr>
    </w:lvl>
    <w:lvl w:ilvl="5" w:tplc="E51E5C26" w:tentative="1">
      <w:start w:val="1"/>
      <w:numFmt w:val="lowerRoman"/>
      <w:lvlText w:val="%6."/>
      <w:lvlJc w:val="right"/>
      <w:pPr>
        <w:ind w:left="4320" w:hanging="360"/>
      </w:pPr>
    </w:lvl>
    <w:lvl w:ilvl="6" w:tplc="83E8BC0C" w:tentative="1">
      <w:start w:val="1"/>
      <w:numFmt w:val="decimal"/>
      <w:lvlText w:val="%7."/>
      <w:lvlJc w:val="left"/>
      <w:pPr>
        <w:ind w:left="5040" w:hanging="360"/>
      </w:pPr>
    </w:lvl>
    <w:lvl w:ilvl="7" w:tplc="92925E26" w:tentative="1">
      <w:start w:val="1"/>
      <w:numFmt w:val="lowerLetter"/>
      <w:lvlText w:val="%8."/>
      <w:lvlJc w:val="left"/>
      <w:pPr>
        <w:ind w:left="5760" w:hanging="360"/>
      </w:pPr>
    </w:lvl>
    <w:lvl w:ilvl="8" w:tplc="35486BC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36E157F"/>
    <w:multiLevelType w:val="hybridMultilevel"/>
    <w:tmpl w:val="D772BEC0"/>
    <w:lvl w:ilvl="0" w:tplc="716C9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E0F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1E0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B83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D05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905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EC5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1A3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324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400C41"/>
    <w:multiLevelType w:val="hybridMultilevel"/>
    <w:tmpl w:val="98B6FF7A"/>
    <w:lvl w:ilvl="0" w:tplc="6EC4E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02E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328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C41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500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08C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B8E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B20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ECC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B735360"/>
    <w:multiLevelType w:val="hybridMultilevel"/>
    <w:tmpl w:val="948C5AC4"/>
    <w:lvl w:ilvl="0" w:tplc="A3DA7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AE5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740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501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70D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AA3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8C9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5ED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CAF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1473AE"/>
    <w:multiLevelType w:val="hybridMultilevel"/>
    <w:tmpl w:val="451A89E0"/>
    <w:lvl w:ilvl="0" w:tplc="DEDC356A">
      <w:start w:val="1"/>
      <w:numFmt w:val="decimal"/>
      <w:lvlText w:val="%1."/>
      <w:lvlJc w:val="left"/>
      <w:pPr>
        <w:ind w:left="720" w:hanging="360"/>
      </w:pPr>
    </w:lvl>
    <w:lvl w:ilvl="1" w:tplc="8D7EAC0A" w:tentative="1">
      <w:start w:val="1"/>
      <w:numFmt w:val="lowerLetter"/>
      <w:lvlText w:val="%2."/>
      <w:lvlJc w:val="left"/>
      <w:pPr>
        <w:ind w:left="1440" w:hanging="360"/>
      </w:pPr>
    </w:lvl>
    <w:lvl w:ilvl="2" w:tplc="698463C6" w:tentative="1">
      <w:start w:val="1"/>
      <w:numFmt w:val="lowerRoman"/>
      <w:lvlText w:val="%3."/>
      <w:lvlJc w:val="right"/>
      <w:pPr>
        <w:ind w:left="2160" w:hanging="360"/>
      </w:pPr>
    </w:lvl>
    <w:lvl w:ilvl="3" w:tplc="166EF9D0" w:tentative="1">
      <w:start w:val="1"/>
      <w:numFmt w:val="decimal"/>
      <w:lvlText w:val="%4."/>
      <w:lvlJc w:val="left"/>
      <w:pPr>
        <w:ind w:left="2880" w:hanging="360"/>
      </w:pPr>
    </w:lvl>
    <w:lvl w:ilvl="4" w:tplc="3EBC0ED4" w:tentative="1">
      <w:start w:val="1"/>
      <w:numFmt w:val="lowerLetter"/>
      <w:lvlText w:val="%5."/>
      <w:lvlJc w:val="left"/>
      <w:pPr>
        <w:ind w:left="3600" w:hanging="360"/>
      </w:pPr>
    </w:lvl>
    <w:lvl w:ilvl="5" w:tplc="38A0C5D4" w:tentative="1">
      <w:start w:val="1"/>
      <w:numFmt w:val="lowerRoman"/>
      <w:lvlText w:val="%6."/>
      <w:lvlJc w:val="right"/>
      <w:pPr>
        <w:ind w:left="4320" w:hanging="360"/>
      </w:pPr>
    </w:lvl>
    <w:lvl w:ilvl="6" w:tplc="11E497F0" w:tentative="1">
      <w:start w:val="1"/>
      <w:numFmt w:val="decimal"/>
      <w:lvlText w:val="%7."/>
      <w:lvlJc w:val="left"/>
      <w:pPr>
        <w:ind w:left="5040" w:hanging="360"/>
      </w:pPr>
    </w:lvl>
    <w:lvl w:ilvl="7" w:tplc="4544C3D6" w:tentative="1">
      <w:start w:val="1"/>
      <w:numFmt w:val="lowerLetter"/>
      <w:lvlText w:val="%8."/>
      <w:lvlJc w:val="left"/>
      <w:pPr>
        <w:ind w:left="5760" w:hanging="360"/>
      </w:pPr>
    </w:lvl>
    <w:lvl w:ilvl="8" w:tplc="62A8594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20C2579C"/>
    <w:multiLevelType w:val="hybridMultilevel"/>
    <w:tmpl w:val="901296A2"/>
    <w:lvl w:ilvl="0" w:tplc="5D6A4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2EC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704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EA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283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02B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C22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C25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E8D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D5F54E7"/>
    <w:multiLevelType w:val="hybridMultilevel"/>
    <w:tmpl w:val="F170D7BE"/>
    <w:lvl w:ilvl="0" w:tplc="4CE8F9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560C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3A2AAA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BD424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A225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E83088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38D21B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A14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84E3E2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5" w15:restartNumberingAfterBreak="0">
    <w:nsid w:val="31246179"/>
    <w:multiLevelType w:val="hybridMultilevel"/>
    <w:tmpl w:val="484ACA04"/>
    <w:lvl w:ilvl="0" w:tplc="75B86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0C5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2C9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46B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969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10A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C83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DA2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A84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6581D62"/>
    <w:multiLevelType w:val="hybridMultilevel"/>
    <w:tmpl w:val="F258C978"/>
    <w:lvl w:ilvl="0" w:tplc="A5B0E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EC9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F23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627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783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E88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D60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C63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7E0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907C12"/>
    <w:multiLevelType w:val="hybridMultilevel"/>
    <w:tmpl w:val="3528C238"/>
    <w:lvl w:ilvl="0" w:tplc="61A202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90314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90876E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EECC8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EA88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BEF8D6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2AA97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FCFD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207222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8" w15:restartNumberingAfterBreak="0">
    <w:nsid w:val="3C4C016D"/>
    <w:multiLevelType w:val="hybridMultilevel"/>
    <w:tmpl w:val="D8B4FFDE"/>
    <w:lvl w:ilvl="0" w:tplc="A7F4C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987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842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68E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2C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826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12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9C9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B20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DC02152"/>
    <w:multiLevelType w:val="hybridMultilevel"/>
    <w:tmpl w:val="1C2E5C3A"/>
    <w:lvl w:ilvl="0" w:tplc="A4306B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C8B6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1AB94A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D06683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D048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02BE64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7E6094C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E55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9E8C9E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0" w15:restartNumberingAfterBreak="0">
    <w:nsid w:val="3E673011"/>
    <w:multiLevelType w:val="hybridMultilevel"/>
    <w:tmpl w:val="6416029C"/>
    <w:lvl w:ilvl="0" w:tplc="52F844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A769F4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644524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C34CCD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C604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8204DC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52495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4AED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B2A220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1" w15:restartNumberingAfterBreak="0">
    <w:nsid w:val="3F1E2D5F"/>
    <w:multiLevelType w:val="hybridMultilevel"/>
    <w:tmpl w:val="9F286CF6"/>
    <w:lvl w:ilvl="0" w:tplc="98022C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1E8D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666BB8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ECAC7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E856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07440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512EE0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F49E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7C2876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2" w15:restartNumberingAfterBreak="0">
    <w:nsid w:val="446A5CBD"/>
    <w:multiLevelType w:val="hybridMultilevel"/>
    <w:tmpl w:val="EE8C2DA2"/>
    <w:lvl w:ilvl="0" w:tplc="22BA9A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F45B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046AF0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D666C8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7C07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6AB4C6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979244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DCD0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228A08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3" w15:restartNumberingAfterBreak="0">
    <w:nsid w:val="52A6768B"/>
    <w:multiLevelType w:val="hybridMultilevel"/>
    <w:tmpl w:val="F796CF40"/>
    <w:lvl w:ilvl="0" w:tplc="6EAA0C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986B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5A2DCE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A6186A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96CAB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BC4586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968625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A063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0C6B2C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4" w15:restartNumberingAfterBreak="0">
    <w:nsid w:val="52D9090B"/>
    <w:multiLevelType w:val="hybridMultilevel"/>
    <w:tmpl w:val="210E8F70"/>
    <w:lvl w:ilvl="0" w:tplc="3544CC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96884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EED044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4DFE59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3EF1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689134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1F0089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F655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EE5540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5" w15:restartNumberingAfterBreak="0">
    <w:nsid w:val="52DD29D0"/>
    <w:multiLevelType w:val="hybridMultilevel"/>
    <w:tmpl w:val="805E0670"/>
    <w:lvl w:ilvl="0" w:tplc="5046E814" w:tentative="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9E8A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48EA3C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9E2C74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B8B0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723764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61B036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68CF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B46130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6" w15:restartNumberingAfterBreak="0">
    <w:nsid w:val="5AB0609A"/>
    <w:multiLevelType w:val="hybridMultilevel"/>
    <w:tmpl w:val="68421AEE"/>
    <w:lvl w:ilvl="0" w:tplc="7AA45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1A5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125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B44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186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486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5C0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C67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5E8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DC4CB8"/>
    <w:multiLevelType w:val="hybridMultilevel"/>
    <w:tmpl w:val="F5045592"/>
    <w:lvl w:ilvl="0" w:tplc="26DACD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786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DC9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B63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80E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1A3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74A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8CF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BAB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B36E80"/>
    <w:multiLevelType w:val="hybridMultilevel"/>
    <w:tmpl w:val="E9A61EB6"/>
    <w:lvl w:ilvl="0" w:tplc="7F66E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009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600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B60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6EB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E6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241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CAA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F746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EE53E8F"/>
    <w:multiLevelType w:val="hybridMultilevel"/>
    <w:tmpl w:val="71B4A138"/>
    <w:lvl w:ilvl="0" w:tplc="49EEAFF0">
      <w:start w:val="1"/>
      <w:numFmt w:val="decimal"/>
      <w:lvlText w:val="%1."/>
      <w:lvlJc w:val="left"/>
      <w:pPr>
        <w:ind w:left="720" w:hanging="360"/>
      </w:pPr>
    </w:lvl>
    <w:lvl w:ilvl="1" w:tplc="07DC07D8" w:tentative="1">
      <w:start w:val="1"/>
      <w:numFmt w:val="lowerLetter"/>
      <w:lvlText w:val="%2."/>
      <w:lvlJc w:val="left"/>
      <w:pPr>
        <w:ind w:left="1440" w:hanging="360"/>
      </w:pPr>
    </w:lvl>
    <w:lvl w:ilvl="2" w:tplc="28E688FC" w:tentative="1">
      <w:start w:val="1"/>
      <w:numFmt w:val="lowerRoman"/>
      <w:lvlText w:val="%3."/>
      <w:lvlJc w:val="right"/>
      <w:pPr>
        <w:ind w:left="2160" w:hanging="360"/>
      </w:pPr>
    </w:lvl>
    <w:lvl w:ilvl="3" w:tplc="9D1815EC" w:tentative="1">
      <w:start w:val="1"/>
      <w:numFmt w:val="decimal"/>
      <w:lvlText w:val="%4."/>
      <w:lvlJc w:val="left"/>
      <w:pPr>
        <w:ind w:left="2880" w:hanging="360"/>
      </w:pPr>
    </w:lvl>
    <w:lvl w:ilvl="4" w:tplc="6DCA6C50" w:tentative="1">
      <w:start w:val="1"/>
      <w:numFmt w:val="lowerLetter"/>
      <w:lvlText w:val="%5."/>
      <w:lvlJc w:val="left"/>
      <w:pPr>
        <w:ind w:left="3600" w:hanging="360"/>
      </w:pPr>
    </w:lvl>
    <w:lvl w:ilvl="5" w:tplc="9600E21C" w:tentative="1">
      <w:start w:val="1"/>
      <w:numFmt w:val="lowerRoman"/>
      <w:lvlText w:val="%6."/>
      <w:lvlJc w:val="right"/>
      <w:pPr>
        <w:ind w:left="4320" w:hanging="360"/>
      </w:pPr>
    </w:lvl>
    <w:lvl w:ilvl="6" w:tplc="0AD608DE" w:tentative="1">
      <w:start w:val="1"/>
      <w:numFmt w:val="decimal"/>
      <w:lvlText w:val="%7."/>
      <w:lvlJc w:val="left"/>
      <w:pPr>
        <w:ind w:left="5040" w:hanging="360"/>
      </w:pPr>
    </w:lvl>
    <w:lvl w:ilvl="7" w:tplc="80CEE25C" w:tentative="1">
      <w:start w:val="1"/>
      <w:numFmt w:val="lowerLetter"/>
      <w:lvlText w:val="%8."/>
      <w:lvlJc w:val="left"/>
      <w:pPr>
        <w:ind w:left="5760" w:hanging="360"/>
      </w:pPr>
    </w:lvl>
    <w:lvl w:ilvl="8" w:tplc="93AA63B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61E4387D"/>
    <w:multiLevelType w:val="hybridMultilevel"/>
    <w:tmpl w:val="C6508F0A"/>
    <w:lvl w:ilvl="0" w:tplc="E91EBB24">
      <w:start w:val="1"/>
      <w:numFmt w:val="decimal"/>
      <w:lvlText w:val="%1."/>
      <w:lvlJc w:val="left"/>
      <w:pPr>
        <w:ind w:left="720" w:hanging="360"/>
      </w:pPr>
    </w:lvl>
    <w:lvl w:ilvl="1" w:tplc="06DC5E86" w:tentative="1">
      <w:start w:val="1"/>
      <w:numFmt w:val="lowerLetter"/>
      <w:lvlText w:val="%2."/>
      <w:lvlJc w:val="left"/>
      <w:pPr>
        <w:ind w:left="1440" w:hanging="360"/>
      </w:pPr>
    </w:lvl>
    <w:lvl w:ilvl="2" w:tplc="C8CAA518" w:tentative="1">
      <w:start w:val="1"/>
      <w:numFmt w:val="lowerRoman"/>
      <w:lvlText w:val="%3."/>
      <w:lvlJc w:val="right"/>
      <w:pPr>
        <w:ind w:left="2160" w:hanging="360"/>
      </w:pPr>
    </w:lvl>
    <w:lvl w:ilvl="3" w:tplc="01CA248C" w:tentative="1">
      <w:start w:val="1"/>
      <w:numFmt w:val="decimal"/>
      <w:lvlText w:val="%4."/>
      <w:lvlJc w:val="left"/>
      <w:pPr>
        <w:ind w:left="2880" w:hanging="360"/>
      </w:pPr>
    </w:lvl>
    <w:lvl w:ilvl="4" w:tplc="85F69CDE" w:tentative="1">
      <w:start w:val="1"/>
      <w:numFmt w:val="lowerLetter"/>
      <w:lvlText w:val="%5."/>
      <w:lvlJc w:val="left"/>
      <w:pPr>
        <w:ind w:left="3600" w:hanging="360"/>
      </w:pPr>
    </w:lvl>
    <w:lvl w:ilvl="5" w:tplc="7BC0DEDA" w:tentative="1">
      <w:start w:val="1"/>
      <w:numFmt w:val="lowerRoman"/>
      <w:lvlText w:val="%6."/>
      <w:lvlJc w:val="right"/>
      <w:pPr>
        <w:ind w:left="4320" w:hanging="360"/>
      </w:pPr>
    </w:lvl>
    <w:lvl w:ilvl="6" w:tplc="D32A82FC" w:tentative="1">
      <w:start w:val="1"/>
      <w:numFmt w:val="decimal"/>
      <w:lvlText w:val="%7."/>
      <w:lvlJc w:val="left"/>
      <w:pPr>
        <w:ind w:left="5040" w:hanging="360"/>
      </w:pPr>
    </w:lvl>
    <w:lvl w:ilvl="7" w:tplc="5E8CAB82" w:tentative="1">
      <w:start w:val="1"/>
      <w:numFmt w:val="lowerLetter"/>
      <w:lvlText w:val="%8."/>
      <w:lvlJc w:val="left"/>
      <w:pPr>
        <w:ind w:left="5760" w:hanging="360"/>
      </w:pPr>
    </w:lvl>
    <w:lvl w:ilvl="8" w:tplc="150A5E1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67086B06"/>
    <w:multiLevelType w:val="hybridMultilevel"/>
    <w:tmpl w:val="484049D4"/>
    <w:lvl w:ilvl="0" w:tplc="C8167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3A2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3901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70D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2E9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564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90B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84A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2E6B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AD1550"/>
    <w:multiLevelType w:val="hybridMultilevel"/>
    <w:tmpl w:val="BBE4A164"/>
    <w:lvl w:ilvl="0" w:tplc="2BBE86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B2E6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F66420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83A6E1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3C4B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7CFBF8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1B6442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E879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4EF60E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3" w15:restartNumberingAfterBreak="0">
    <w:nsid w:val="68223B68"/>
    <w:multiLevelType w:val="hybridMultilevel"/>
    <w:tmpl w:val="A42002A2"/>
    <w:lvl w:ilvl="0" w:tplc="6DBC5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9CD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483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0A8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F0F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BC3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48B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4C9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76A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DF48D5"/>
    <w:multiLevelType w:val="hybridMultilevel"/>
    <w:tmpl w:val="B9162536"/>
    <w:lvl w:ilvl="0" w:tplc="D2BC1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B0D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325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F0C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544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E61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D8C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2AA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9A4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B306756"/>
    <w:multiLevelType w:val="hybridMultilevel"/>
    <w:tmpl w:val="1EAE766E"/>
    <w:lvl w:ilvl="0" w:tplc="F536D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049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A42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AE7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92A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E92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208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060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850E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E4C2CB0"/>
    <w:multiLevelType w:val="hybridMultilevel"/>
    <w:tmpl w:val="194A8D26"/>
    <w:lvl w:ilvl="0" w:tplc="586EE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2CC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1CC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202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B2C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3C5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326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86D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10E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EA634A6"/>
    <w:multiLevelType w:val="hybridMultilevel"/>
    <w:tmpl w:val="F30A46BC"/>
    <w:lvl w:ilvl="0" w:tplc="1BB2E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1CE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9825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7CE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5CA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4ED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FA7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4C4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1C6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01808DA"/>
    <w:multiLevelType w:val="hybridMultilevel"/>
    <w:tmpl w:val="ABC42DA2"/>
    <w:lvl w:ilvl="0" w:tplc="0C58F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9AB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864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E8A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D23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02B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FCE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889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0A2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86764A1"/>
    <w:multiLevelType w:val="hybridMultilevel"/>
    <w:tmpl w:val="999C72A8"/>
    <w:lvl w:ilvl="0" w:tplc="2D9E7E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3EBB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549B1A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A18049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C011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B8E42C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210E70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7AF1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C060D2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0" w15:restartNumberingAfterBreak="0">
    <w:nsid w:val="78773549"/>
    <w:multiLevelType w:val="hybridMultilevel"/>
    <w:tmpl w:val="FD507F5A"/>
    <w:lvl w:ilvl="0" w:tplc="092A0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DA0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DC5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FCB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98E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A8A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367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3E7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30C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941109B"/>
    <w:multiLevelType w:val="hybridMultilevel"/>
    <w:tmpl w:val="685299A0"/>
    <w:lvl w:ilvl="0" w:tplc="1040AB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2C0F8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5A6D12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C8760D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F47F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E060BE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2ECB0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4825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D6DE2C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41"/>
  </w:num>
  <w:num w:numId="3">
    <w:abstractNumId w:val="18"/>
  </w:num>
  <w:num w:numId="4">
    <w:abstractNumId w:val="34"/>
  </w:num>
  <w:num w:numId="5">
    <w:abstractNumId w:val="1"/>
  </w:num>
  <w:num w:numId="6">
    <w:abstractNumId w:val="28"/>
  </w:num>
  <w:num w:numId="7">
    <w:abstractNumId w:val="11"/>
  </w:num>
  <w:num w:numId="8">
    <w:abstractNumId w:val="25"/>
  </w:num>
  <w:num w:numId="9">
    <w:abstractNumId w:val="22"/>
  </w:num>
  <w:num w:numId="10">
    <w:abstractNumId w:val="32"/>
  </w:num>
  <w:num w:numId="11">
    <w:abstractNumId w:val="14"/>
  </w:num>
  <w:num w:numId="12">
    <w:abstractNumId w:val="6"/>
  </w:num>
  <w:num w:numId="13">
    <w:abstractNumId w:val="39"/>
  </w:num>
  <w:num w:numId="14">
    <w:abstractNumId w:val="20"/>
  </w:num>
  <w:num w:numId="15">
    <w:abstractNumId w:val="19"/>
  </w:num>
  <w:num w:numId="16">
    <w:abstractNumId w:val="40"/>
  </w:num>
  <w:num w:numId="17">
    <w:abstractNumId w:val="9"/>
  </w:num>
  <w:num w:numId="18">
    <w:abstractNumId w:val="23"/>
  </w:num>
  <w:num w:numId="19">
    <w:abstractNumId w:val="35"/>
  </w:num>
  <w:num w:numId="20">
    <w:abstractNumId w:val="4"/>
  </w:num>
  <w:num w:numId="21">
    <w:abstractNumId w:val="36"/>
  </w:num>
  <w:num w:numId="22">
    <w:abstractNumId w:val="21"/>
  </w:num>
  <w:num w:numId="23">
    <w:abstractNumId w:val="24"/>
  </w:num>
  <w:num w:numId="24">
    <w:abstractNumId w:val="3"/>
  </w:num>
  <w:num w:numId="25">
    <w:abstractNumId w:val="33"/>
  </w:num>
  <w:num w:numId="26">
    <w:abstractNumId w:val="13"/>
  </w:num>
  <w:num w:numId="27">
    <w:abstractNumId w:val="16"/>
  </w:num>
  <w:num w:numId="28">
    <w:abstractNumId w:val="27"/>
  </w:num>
  <w:num w:numId="29">
    <w:abstractNumId w:val="38"/>
  </w:num>
  <w:num w:numId="30">
    <w:abstractNumId w:val="26"/>
  </w:num>
  <w:num w:numId="31">
    <w:abstractNumId w:val="0"/>
  </w:num>
  <w:num w:numId="32">
    <w:abstractNumId w:val="7"/>
  </w:num>
  <w:num w:numId="33">
    <w:abstractNumId w:val="30"/>
  </w:num>
  <w:num w:numId="34">
    <w:abstractNumId w:val="15"/>
  </w:num>
  <w:num w:numId="35">
    <w:abstractNumId w:val="31"/>
  </w:num>
  <w:num w:numId="36">
    <w:abstractNumId w:val="5"/>
  </w:num>
  <w:num w:numId="37">
    <w:abstractNumId w:val="8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oNotTrackMoves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05E"/>
    <w:rsid w:val="00015B1B"/>
    <w:rsid w:val="00031949"/>
    <w:rsid w:val="00051A2B"/>
    <w:rsid w:val="00093B44"/>
    <w:rsid w:val="000D2D79"/>
    <w:rsid w:val="000E2F3A"/>
    <w:rsid w:val="000E7EEC"/>
    <w:rsid w:val="00130B65"/>
    <w:rsid w:val="0016405E"/>
    <w:rsid w:val="00177971"/>
    <w:rsid w:val="001A4D33"/>
    <w:rsid w:val="001B0282"/>
    <w:rsid w:val="001C42F7"/>
    <w:rsid w:val="001E1C4D"/>
    <w:rsid w:val="002047B9"/>
    <w:rsid w:val="00221C7B"/>
    <w:rsid w:val="00247B9F"/>
    <w:rsid w:val="002827F1"/>
    <w:rsid w:val="002B07FA"/>
    <w:rsid w:val="002D0293"/>
    <w:rsid w:val="002F4F9F"/>
    <w:rsid w:val="0032192A"/>
    <w:rsid w:val="00346CC9"/>
    <w:rsid w:val="003803D6"/>
    <w:rsid w:val="003934CA"/>
    <w:rsid w:val="003A57AC"/>
    <w:rsid w:val="003B2F48"/>
    <w:rsid w:val="003F666F"/>
    <w:rsid w:val="00412A25"/>
    <w:rsid w:val="00472106"/>
    <w:rsid w:val="00484616"/>
    <w:rsid w:val="00492DE6"/>
    <w:rsid w:val="004B2356"/>
    <w:rsid w:val="004B33B1"/>
    <w:rsid w:val="004D081B"/>
    <w:rsid w:val="004E4A1C"/>
    <w:rsid w:val="00505F3D"/>
    <w:rsid w:val="00541CE2"/>
    <w:rsid w:val="00553D14"/>
    <w:rsid w:val="005A5FC2"/>
    <w:rsid w:val="005C250E"/>
    <w:rsid w:val="005D29E6"/>
    <w:rsid w:val="005D6349"/>
    <w:rsid w:val="006841C8"/>
    <w:rsid w:val="006945F2"/>
    <w:rsid w:val="006D3E07"/>
    <w:rsid w:val="006F5EB6"/>
    <w:rsid w:val="00725A42"/>
    <w:rsid w:val="00727248"/>
    <w:rsid w:val="007439A2"/>
    <w:rsid w:val="007B144A"/>
    <w:rsid w:val="007B423A"/>
    <w:rsid w:val="00802690"/>
    <w:rsid w:val="008200FC"/>
    <w:rsid w:val="0085125E"/>
    <w:rsid w:val="008A5AC3"/>
    <w:rsid w:val="008C470C"/>
    <w:rsid w:val="00942A4B"/>
    <w:rsid w:val="009525EB"/>
    <w:rsid w:val="009732FC"/>
    <w:rsid w:val="009861B2"/>
    <w:rsid w:val="009A284D"/>
    <w:rsid w:val="00A053EA"/>
    <w:rsid w:val="00A94973"/>
    <w:rsid w:val="00AB6D3E"/>
    <w:rsid w:val="00AC0A15"/>
    <w:rsid w:val="00AD3B44"/>
    <w:rsid w:val="00AE7B2C"/>
    <w:rsid w:val="00B205C8"/>
    <w:rsid w:val="00B30DDB"/>
    <w:rsid w:val="00B46D12"/>
    <w:rsid w:val="00B86A1C"/>
    <w:rsid w:val="00C3359B"/>
    <w:rsid w:val="00C42B14"/>
    <w:rsid w:val="00C4712E"/>
    <w:rsid w:val="00C75DDD"/>
    <w:rsid w:val="00C75E95"/>
    <w:rsid w:val="00C97F9E"/>
    <w:rsid w:val="00CD54D4"/>
    <w:rsid w:val="00CD662B"/>
    <w:rsid w:val="00D038DE"/>
    <w:rsid w:val="00D06107"/>
    <w:rsid w:val="00D34B2E"/>
    <w:rsid w:val="00D516C2"/>
    <w:rsid w:val="00D51D15"/>
    <w:rsid w:val="00E03D40"/>
    <w:rsid w:val="00E22B05"/>
    <w:rsid w:val="00E516AE"/>
    <w:rsid w:val="00E926E8"/>
    <w:rsid w:val="00F248C9"/>
    <w:rsid w:val="00FD0841"/>
    <w:rsid w:val="00FD4BF4"/>
    <w:rsid w:val="00FF0B35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1A6A"/>
  <w15:docId w15:val="{E19FB440-660A-4939-A955-984AE624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rFonts w:ascii="Times New Roman" w:eastAsia="SimSun" w:hAnsi="Times New Roman" w:cs="Times New Roman"/>
      <w:b/>
      <w:bCs/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240" w:lineRule="auto"/>
      <w:ind w:left="24" w:firstLine="12"/>
      <w:outlineLvl w:val="0"/>
    </w:pPr>
    <w:rPr>
      <w:rFonts w:eastAsia="等? Light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eastAsia="等? Light"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等? Light" w:hAnsi="Calibri Light"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等? Light" w:hAnsi="Calibri Light"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等?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等?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00"/>
      <w:outlineLvl w:val="6"/>
    </w:pPr>
    <w:rPr>
      <w:rFonts w:ascii="Calibri Light" w:eastAsia="等?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200"/>
      <w:outlineLvl w:val="7"/>
    </w:pPr>
    <w:rPr>
      <w:rFonts w:ascii="Calibri Light" w:eastAsia="等?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00"/>
      <w:outlineLvl w:val="8"/>
    </w:pPr>
    <w:rPr>
      <w:rFonts w:ascii="Calibri Light" w:eastAsia="等?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eastAsia="等? Light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qFormat/>
    <w:rPr>
      <w:rFonts w:ascii="Times New Roman" w:eastAsia="等? Light" w:hAnsi="Times New Roman" w:cs="Times New Roman"/>
      <w:color w:val="auto"/>
      <w:lang w:eastAsia="ru-RU"/>
    </w:rPr>
  </w:style>
  <w:style w:type="character" w:customStyle="1" w:styleId="30">
    <w:name w:val="Заголовок 3 Знак"/>
    <w:link w:val="3"/>
    <w:uiPriority w:val="99"/>
    <w:rPr>
      <w:rFonts w:ascii="Calibri Light" w:eastAsia="等? Light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9"/>
    <w:rPr>
      <w:rFonts w:ascii="Calibri Light" w:eastAsia="等? Light" w:hAnsi="Calibri Light" w:cs="Times New Roman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9"/>
    <w:rPr>
      <w:rFonts w:ascii="Calibri Light" w:eastAsia="等? Light" w:hAnsi="Calibri Light" w:cs="Times New Roman"/>
      <w:color w:val="1F3763"/>
    </w:rPr>
  </w:style>
  <w:style w:type="character" w:customStyle="1" w:styleId="60">
    <w:name w:val="Заголовок 6 Знак"/>
    <w:link w:val="6"/>
    <w:uiPriority w:val="99"/>
    <w:rPr>
      <w:rFonts w:ascii="Calibri Light" w:eastAsia="等? Light" w:hAnsi="Calibri Light" w:cs="Times New Roman"/>
      <w:i/>
      <w:iCs/>
      <w:color w:val="1F3763"/>
    </w:rPr>
  </w:style>
  <w:style w:type="character" w:customStyle="1" w:styleId="70">
    <w:name w:val="Заголовок 7 Знак"/>
    <w:link w:val="7"/>
    <w:uiPriority w:val="99"/>
    <w:rPr>
      <w:rFonts w:ascii="Calibri Light" w:eastAsia="等? Light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rPr>
      <w:rFonts w:ascii="Calibri Light" w:eastAsia="等? Light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rPr>
      <w:rFonts w:ascii="Calibri Light" w:eastAsia="等? Light" w:hAnsi="Calibri Light" w:cs="Times New Roman"/>
      <w:i/>
      <w:iCs/>
      <w:color w:val="404040"/>
      <w:sz w:val="20"/>
      <w:szCs w:val="20"/>
    </w:rPr>
  </w:style>
  <w:style w:type="paragraph" w:styleId="a3">
    <w:name w:val="No Spacing"/>
    <w:basedOn w:val="a"/>
    <w:uiPriority w:val="99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等? Light" w:hAnsi="Calibri Light"/>
      <w:color w:val="323E4F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rPr>
      <w:rFonts w:ascii="Calibri Light" w:eastAsia="等? Light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="Calibri Light" w:eastAsia="等? Light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Pr>
      <w:rFonts w:ascii="Calibri Light" w:eastAsia="等? Light" w:hAnsi="Calibri Light" w:cs="Times New Roman"/>
      <w:i/>
      <w:iCs/>
      <w:color w:val="4472C4"/>
      <w:spacing w:val="15"/>
      <w:sz w:val="24"/>
      <w:szCs w:val="24"/>
    </w:rPr>
  </w:style>
  <w:style w:type="character" w:styleId="a8">
    <w:name w:val="Subtle Emphasis"/>
    <w:uiPriority w:val="99"/>
    <w:qFormat/>
    <w:rPr>
      <w:rFonts w:cs="Times New Roman"/>
      <w:i/>
      <w:iCs/>
      <w:color w:val="808080"/>
    </w:rPr>
  </w:style>
  <w:style w:type="character" w:styleId="a9">
    <w:name w:val="Emphasis"/>
    <w:uiPriority w:val="99"/>
    <w:qFormat/>
    <w:rPr>
      <w:rFonts w:cs="Times New Roman"/>
      <w:i/>
      <w:iCs/>
    </w:rPr>
  </w:style>
  <w:style w:type="character" w:styleId="aa">
    <w:name w:val="Intense Emphasis"/>
    <w:uiPriority w:val="99"/>
    <w:qFormat/>
    <w:rPr>
      <w:rFonts w:cs="Times New Roman"/>
      <w:b/>
      <w:bCs/>
      <w:i/>
      <w:iCs/>
      <w:color w:val="4472C4"/>
    </w:rPr>
  </w:style>
  <w:style w:type="character" w:styleId="ab">
    <w:name w:val="Strong"/>
    <w:uiPriority w:val="99"/>
    <w:qFormat/>
    <w:rPr>
      <w:rFonts w:cs="Times New Roman"/>
      <w:b/>
      <w:bCs/>
    </w:rPr>
  </w:style>
  <w:style w:type="paragraph" w:styleId="21">
    <w:name w:val="Quote"/>
    <w:basedOn w:val="a"/>
    <w:next w:val="a"/>
    <w:link w:val="22"/>
    <w:uiPriority w:val="99"/>
    <w:qFormat/>
    <w:rPr>
      <w:i/>
      <w:iCs/>
    </w:rPr>
  </w:style>
  <w:style w:type="character" w:customStyle="1" w:styleId="22">
    <w:name w:val="Цитата 2 Знак"/>
    <w:link w:val="21"/>
    <w:uiPriority w:val="99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pPr>
      <w:pBdr>
        <w:bottom w:val="single" w:sz="4" w:space="4" w:color="4472C4"/>
      </w:pBdr>
      <w:spacing w:before="200" w:after="280"/>
      <w:ind w:left="936" w:right="936"/>
    </w:pPr>
    <w:rPr>
      <w:i/>
      <w:iCs/>
      <w:color w:val="4472C4"/>
    </w:rPr>
  </w:style>
  <w:style w:type="character" w:customStyle="1" w:styleId="ad">
    <w:name w:val="Выделенная цитата Знак"/>
    <w:link w:val="ac"/>
    <w:uiPriority w:val="99"/>
    <w:rPr>
      <w:rFonts w:cs="Times New Roman"/>
      <w:b/>
      <w:bCs/>
      <w:i/>
      <w:iCs/>
      <w:color w:val="4472C4"/>
    </w:rPr>
  </w:style>
  <w:style w:type="character" w:styleId="ae">
    <w:name w:val="Subtle Reference"/>
    <w:uiPriority w:val="99"/>
    <w:qFormat/>
    <w:rPr>
      <w:rFonts w:cs="Times New Roman"/>
      <w:smallCaps/>
      <w:color w:val="ED7D31"/>
      <w:u w:val="single"/>
    </w:rPr>
  </w:style>
  <w:style w:type="character" w:styleId="af">
    <w:name w:val="Intense Reference"/>
    <w:uiPriority w:val="99"/>
    <w:qFormat/>
    <w:rPr>
      <w:rFonts w:cs="Times New Roman"/>
      <w:b/>
      <w:bCs/>
      <w:smallCaps/>
      <w:color w:val="ED7D31"/>
      <w:spacing w:val="5"/>
      <w:u w:val="single"/>
    </w:rPr>
  </w:style>
  <w:style w:type="character" w:styleId="af0">
    <w:name w:val="Book Title"/>
    <w:uiPriority w:val="99"/>
    <w:qFormat/>
    <w:rPr>
      <w:rFonts w:cs="Times New Roman"/>
      <w:b/>
      <w:bCs/>
      <w:smallCaps/>
      <w:spacing w:val="5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character" w:customStyle="1" w:styleId="FootnoteTextChar">
    <w:name w:val="Footnote Text Char"/>
    <w:uiPriority w:val="99"/>
    <w:semiHidden/>
    <w:rPr>
      <w:rFonts w:cs="Times New Roman"/>
      <w:sz w:val="20"/>
      <w:szCs w:val="20"/>
    </w:rPr>
  </w:style>
  <w:style w:type="paragraph" w:customStyle="1" w:styleId="11">
    <w:name w:val="Текст концевой сноски1"/>
    <w:basedOn w:val="a"/>
    <w:link w:val="Endnote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11"/>
    <w:uiPriority w:val="99"/>
    <w:semiHidden/>
    <w:rPr>
      <w:rFonts w:cs="Times New Roman"/>
      <w:sz w:val="20"/>
      <w:szCs w:val="20"/>
    </w:rPr>
  </w:style>
  <w:style w:type="character" w:customStyle="1" w:styleId="12">
    <w:name w:val="Знак концевой сноски1"/>
    <w:uiPriority w:val="99"/>
    <w:semiHidden/>
    <w:rPr>
      <w:rFonts w:cs="Times New Roman"/>
      <w:vertAlign w:val="superscript"/>
    </w:rPr>
  </w:style>
  <w:style w:type="character" w:styleId="af2">
    <w:name w:val="Hyperlink"/>
    <w:uiPriority w:val="99"/>
    <w:rPr>
      <w:rFonts w:cs="Times New Roman"/>
      <w:color w:val="0563C1"/>
      <w:u w:val="single"/>
    </w:rPr>
  </w:style>
  <w:style w:type="paragraph" w:styleId="af3">
    <w:name w:val="Plain Text"/>
    <w:basedOn w:val="a"/>
    <w:link w:val="af4"/>
    <w:uiPriority w:val="99"/>
    <w:semiHidden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header"/>
    <w:basedOn w:val="a"/>
    <w:link w:val="af6"/>
    <w:uiPriority w:val="99"/>
    <w:pPr>
      <w:spacing w:line="240" w:lineRule="auto"/>
    </w:pPr>
  </w:style>
  <w:style w:type="character" w:customStyle="1" w:styleId="af6">
    <w:name w:val="Верхний колонтитул Знак"/>
    <w:link w:val="af5"/>
    <w:uiPriority w:val="99"/>
    <w:rPr>
      <w:rFonts w:cs="Times New Roman"/>
    </w:rPr>
  </w:style>
  <w:style w:type="paragraph" w:styleId="af7">
    <w:name w:val="footer"/>
    <w:basedOn w:val="a"/>
    <w:link w:val="af8"/>
    <w:uiPriority w:val="99"/>
    <w:pPr>
      <w:spacing w:line="240" w:lineRule="auto"/>
    </w:pPr>
  </w:style>
  <w:style w:type="character" w:customStyle="1" w:styleId="af8">
    <w:name w:val="Нижний колонтитул Знак"/>
    <w:link w:val="af7"/>
    <w:uiPriority w:val="99"/>
    <w:rPr>
      <w:rFonts w:cs="Times New Roman"/>
    </w:rPr>
  </w:style>
  <w:style w:type="table" w:customStyle="1" w:styleId="-151">
    <w:name w:val="Таблица-сетка 1 светлая — акцент 51"/>
    <w:uiPriority w:val="99"/>
    <w:tblPr>
      <w:tblStyleRowBandSize w:val="1"/>
      <w:tblStyleColBandSize w:val="1"/>
      <w:tblInd w:w="0" w:type="dxa"/>
      <w:tblBorders>
        <w:top w:val="single" w:sz="4" w:space="0" w:color="B3C6E7"/>
        <w:left w:val="single" w:sz="4" w:space="0" w:color="B3C6E7"/>
        <w:bottom w:val="single" w:sz="4" w:space="0" w:color="B3C6E7"/>
        <w:right w:val="single" w:sz="4" w:space="0" w:color="B3C6E7"/>
        <w:insideH w:val="single" w:sz="4" w:space="0" w:color="B3C6E7"/>
        <w:insideV w:val="single" w:sz="4" w:space="0" w:color="B3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99"/>
    <w:qFormat/>
    <w:rPr>
      <w:b w:val="0"/>
      <w:bCs w:val="0"/>
      <w:sz w:val="32"/>
      <w:szCs w:val="32"/>
    </w:rPr>
  </w:style>
  <w:style w:type="paragraph" w:customStyle="1" w:styleId="110">
    <w:name w:val="Оглавление 11"/>
    <w:basedOn w:val="a"/>
    <w:next w:val="a"/>
    <w:uiPriority w:val="99"/>
    <w:pPr>
      <w:spacing w:after="100"/>
    </w:pPr>
  </w:style>
  <w:style w:type="paragraph" w:customStyle="1" w:styleId="210">
    <w:name w:val="Оглавление 21"/>
    <w:basedOn w:val="a"/>
    <w:next w:val="a"/>
    <w:uiPriority w:val="99"/>
    <w:pPr>
      <w:spacing w:after="100"/>
      <w:ind w:left="220"/>
    </w:pPr>
  </w:style>
  <w:style w:type="paragraph" w:customStyle="1" w:styleId="31">
    <w:name w:val="Оглавление 31"/>
    <w:basedOn w:val="a"/>
    <w:next w:val="a"/>
    <w:uiPriority w:val="99"/>
    <w:pPr>
      <w:spacing w:after="100"/>
      <w:ind w:left="440"/>
    </w:pPr>
  </w:style>
  <w:style w:type="paragraph" w:customStyle="1" w:styleId="41">
    <w:name w:val="Оглавление 41"/>
    <w:basedOn w:val="a"/>
    <w:next w:val="a"/>
    <w:uiPriority w:val="99"/>
    <w:pPr>
      <w:spacing w:after="100"/>
      <w:ind w:left="660"/>
    </w:pPr>
  </w:style>
  <w:style w:type="paragraph" w:customStyle="1" w:styleId="51">
    <w:name w:val="Оглавление 51"/>
    <w:basedOn w:val="a"/>
    <w:next w:val="a"/>
    <w:uiPriority w:val="99"/>
    <w:pPr>
      <w:spacing w:after="100"/>
      <w:ind w:left="880"/>
    </w:pPr>
  </w:style>
  <w:style w:type="paragraph" w:customStyle="1" w:styleId="61">
    <w:name w:val="Оглавление 61"/>
    <w:basedOn w:val="a"/>
    <w:next w:val="a"/>
    <w:uiPriority w:val="99"/>
    <w:pPr>
      <w:spacing w:after="100"/>
      <w:ind w:left="1100"/>
    </w:pPr>
  </w:style>
  <w:style w:type="paragraph" w:customStyle="1" w:styleId="71">
    <w:name w:val="Оглавление 71"/>
    <w:basedOn w:val="a"/>
    <w:next w:val="a"/>
    <w:uiPriority w:val="99"/>
    <w:pPr>
      <w:spacing w:after="100"/>
      <w:ind w:left="1320"/>
    </w:pPr>
  </w:style>
  <w:style w:type="paragraph" w:customStyle="1" w:styleId="81">
    <w:name w:val="Оглавление 81"/>
    <w:basedOn w:val="a"/>
    <w:next w:val="a"/>
    <w:uiPriority w:val="99"/>
    <w:pPr>
      <w:spacing w:after="100"/>
      <w:ind w:left="1540"/>
    </w:pPr>
  </w:style>
  <w:style w:type="paragraph" w:customStyle="1" w:styleId="91">
    <w:name w:val="Оглавление 91"/>
    <w:basedOn w:val="a"/>
    <w:next w:val="a"/>
    <w:uiPriority w:val="99"/>
    <w:pPr>
      <w:spacing w:after="100"/>
      <w:ind w:left="1760"/>
    </w:pPr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imes New Roman" w:eastAsia="SimSun" w:hAnsi="Times New Roman" w:cs="Times New Roman"/>
      <w:b/>
      <w:bCs/>
      <w:color w:val="000000"/>
      <w:lang w:eastAsia="zh-CN"/>
    </w:rPr>
  </w:style>
  <w:style w:type="character" w:styleId="afd">
    <w:name w:val="FollowedHyperlink"/>
    <w:uiPriority w:val="99"/>
    <w:rPr>
      <w:rFonts w:cs="Times New Roman"/>
      <w:color w:val="800080"/>
      <w:u w:val="single"/>
    </w:rPr>
  </w:style>
  <w:style w:type="character" w:customStyle="1" w:styleId="13">
    <w:name w:val="Знак примечания1"/>
    <w:uiPriority w:val="99"/>
    <w:semiHidden/>
    <w:rPr>
      <w:rFonts w:cs="Times New Roman"/>
      <w:sz w:val="16"/>
      <w:szCs w:val="16"/>
    </w:rPr>
  </w:style>
  <w:style w:type="paragraph" w:customStyle="1" w:styleId="14">
    <w:name w:val="Текст примечания1"/>
    <w:basedOn w:val="a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14"/>
    <w:uiPriority w:val="99"/>
    <w:semiHidden/>
    <w:rPr>
      <w:rFonts w:ascii="Times New Roman" w:eastAsia="SimSu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15">
    <w:name w:val="Тема примечания1"/>
    <w:basedOn w:val="14"/>
    <w:next w:val="14"/>
    <w:link w:val="CommentSubjectChar"/>
    <w:uiPriority w:val="99"/>
    <w:semiHidden/>
  </w:style>
  <w:style w:type="character" w:customStyle="1" w:styleId="CommentSubjectChar">
    <w:name w:val="Comment Subject Char"/>
    <w:link w:val="15"/>
    <w:uiPriority w:val="99"/>
    <w:semiHidden/>
    <w:rPr>
      <w:rFonts w:ascii="Times New Roman" w:eastAsia="SimSun" w:hAnsi="Times New Roman" w:cs="Times New Roman"/>
      <w:b/>
      <w:bCs/>
      <w:color w:val="000000"/>
      <w:sz w:val="20"/>
      <w:szCs w:val="20"/>
      <w:lang w:eastAsia="zh-CN"/>
    </w:rPr>
  </w:style>
  <w:style w:type="paragraph" w:customStyle="1" w:styleId="Richfactdown-paragraph">
    <w:name w:val="Richfactdown-paragraph"/>
    <w:basedOn w:val="a"/>
    <w:uiPriority w:val="99"/>
    <w:pPr>
      <w:widowControl/>
      <w:spacing w:before="100" w:after="100" w:line="240" w:lineRule="auto"/>
      <w:jc w:val="left"/>
    </w:pPr>
    <w:rPr>
      <w:rFonts w:eastAsia="等?"/>
      <w:b w:val="0"/>
      <w:bCs w:val="0"/>
      <w:color w:val="auto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eastAsia="SimSun" w:hAnsi="Times New Roman" w:cs="Times New Roman"/>
      <w:b/>
      <w:bCs/>
      <w:color w:val="000000"/>
      <w:sz w:val="20"/>
      <w:szCs w:val="20"/>
      <w:lang w:eastAsia="zh-CN"/>
    </w:rPr>
  </w:style>
  <w:style w:type="character" w:styleId="aff0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institute.org/policy-analysis/egyptian-media-reflections-egypts-accession-brics" TargetMode="External"/><Relationship Id="rId13" Type="http://schemas.openxmlformats.org/officeDocument/2006/relationships/hyperlink" Target="https://cyberleninka.ru/article/n/rasshirenie-briks-i-novyy-etap-borby-globalnyh-alternativ" TargetMode="External"/><Relationship Id="rId18" Type="http://schemas.openxmlformats.org/officeDocument/2006/relationships/hyperlink" Target="https://www.britannica.com/topic/multilateralism" TargetMode="External"/><Relationship Id="rId3" Type="http://schemas.openxmlformats.org/officeDocument/2006/relationships/hyperlink" Target="https://www.britannica.com/topic/multilateralism" TargetMode="External"/><Relationship Id="rId7" Type="http://schemas.openxmlformats.org/officeDocument/2006/relationships/hyperlink" Target="https://ru.valdaiclub.com/a/highlights/politicheskie-i-geopoliticheskie-vyzovy-briks/" TargetMode="External"/><Relationship Id="rId12" Type="http://schemas.openxmlformats.org/officeDocument/2006/relationships/hyperlink" Target="https://www.thoughtco.com/what-is-multilateralism-3310371" TargetMode="External"/><Relationship Id="rId17" Type="http://schemas.openxmlformats.org/officeDocument/2006/relationships/hyperlink" Target="https://www.britannica.com/topic/multilateralism" TargetMode="External"/><Relationship Id="rId2" Type="http://schemas.openxmlformats.org/officeDocument/2006/relationships/hyperlink" Target="https://russiancouncil.ru/analytics-and-comments/analytics/chto-nuzhno-dlya-mnogopolyarnosti/?current_fieldset=SOCSERV" TargetMode="External"/><Relationship Id="rId16" Type="http://schemas.openxmlformats.org/officeDocument/2006/relationships/hyperlink" Target="https://russiancouncil.ru/papers/RIAC-Multilateralism-WorkingPaper62.pdf" TargetMode="External"/><Relationship Id="rId1" Type="http://schemas.openxmlformats.org/officeDocument/2006/relationships/hyperlink" Target="https://bigenc.ru/c/mnogopoliarnost-9fa3ab/?v=9368884" TargetMode="External"/><Relationship Id="rId6" Type="http://schemas.openxmlformats.org/officeDocument/2006/relationships/hyperlink" Target="https://interaffairs.ru/jauthor/material/2813" TargetMode="External"/><Relationship Id="rId11" Type="http://schemas.openxmlformats.org/officeDocument/2006/relationships/hyperlink" Target="https://bigenc.ru/c/mul-tilateralizm-c4744e/?v=9366576" TargetMode="External"/><Relationship Id="rId5" Type="http://schemas.openxmlformats.org/officeDocument/2006/relationships/hyperlink" Target="https://cyberleninka.ru/article/n/osobennosti-vzaimodeystviya-so-stranami-briks-v-usloviyah-geopoliticheskih-transformatsiy" TargetMode="External"/><Relationship Id="rId15" Type="http://schemas.openxmlformats.org/officeDocument/2006/relationships/hyperlink" Target="https://globalaffairs.ru/articles/pochemu-mir-ne-stanovitsya-mnogopolyarnym/" TargetMode="External"/><Relationship Id="rId10" Type="http://schemas.openxmlformats.org/officeDocument/2006/relationships/hyperlink" Target="https://bigenc.ru/c/briks-db07a7/?v=4589747" TargetMode="External"/><Relationship Id="rId19" Type="http://schemas.openxmlformats.org/officeDocument/2006/relationships/hyperlink" Target="https://www.thoughtco.com/what-is-multilateralism-3310371" TargetMode="External"/><Relationship Id="rId4" Type="http://schemas.openxmlformats.org/officeDocument/2006/relationships/hyperlink" Target="https://oxfordre.com/politics/view/10.1093/acrefore/9780190228637.001.0001/acrefore-9780190228637-e-449" TargetMode="External"/><Relationship Id="rId9" Type="http://schemas.openxmlformats.org/officeDocument/2006/relationships/hyperlink" Target="https://www.eurasiareview.com/30092015-irans-foreign-policy-analysis/" TargetMode="External"/><Relationship Id="rId14" Type="http://schemas.openxmlformats.org/officeDocument/2006/relationships/hyperlink" Target="https://cyberleninka.ru/article/n/sostoyanie-i-perspektivy-mezhdunarodnogo-sotrudnichestva-v-ramkah-bri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3095</Words>
  <Characters>17643</Characters>
  <Application>Microsoft Office Word</Application>
  <DocSecurity>0</DocSecurity>
  <Lines>147</Lines>
  <Paragraphs>41</Paragraphs>
  <ScaleCrop>false</ScaleCrop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creator>Ivan Petrov</dc:creator>
  <cp:lastModifiedBy>Ivan V.</cp:lastModifiedBy>
  <cp:revision>4</cp:revision>
  <dcterms:created xsi:type="dcterms:W3CDTF">2025-01-11T15:52:00Z</dcterms:created>
  <dcterms:modified xsi:type="dcterms:W3CDTF">2025-01-18T19:10:00Z</dcterms:modified>
</cp:coreProperties>
</file>