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A119" w14:textId="5C2008A8" w:rsidR="00D13BB2" w:rsidRPr="00810DB6" w:rsidRDefault="00D03E53" w:rsidP="00F06969">
      <w:pPr>
        <w:jc w:val="center"/>
        <w:rPr>
          <w:rFonts w:eastAsia="Microsoft Sans Serif"/>
          <w:color w:val="000000"/>
          <w:sz w:val="28"/>
          <w:szCs w:val="28"/>
          <w:lang w:bidi="ru-RU"/>
        </w:rPr>
      </w:pPr>
      <w:r w:rsidRPr="00810DB6">
        <w:rPr>
          <w:rFonts w:eastAsia="Microsoft Sans Serif"/>
          <w:color w:val="000000"/>
          <w:sz w:val="28"/>
          <w:szCs w:val="28"/>
          <w:lang w:bidi="ru-RU"/>
        </w:rPr>
        <w:t>СОДЕРЖАНИЕ</w:t>
      </w:r>
    </w:p>
    <w:p w14:paraId="159AAE24" w14:textId="77777777" w:rsidR="00D13BB2" w:rsidRPr="00810DB6" w:rsidRDefault="00D13BB2" w:rsidP="00F06969">
      <w:pPr>
        <w:jc w:val="center"/>
        <w:rPr>
          <w:rFonts w:eastAsia="Microsoft Sans Serif"/>
          <w:color w:val="000000"/>
          <w:sz w:val="28"/>
          <w:szCs w:val="28"/>
          <w:lang w:bidi="ru-RU"/>
        </w:rPr>
      </w:pPr>
    </w:p>
    <w:p w14:paraId="1C9A7ED6" w14:textId="07873EF7" w:rsidR="00D13BB2" w:rsidRPr="00810DB6" w:rsidRDefault="00D13BB2"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Введение</w:t>
      </w:r>
      <w:r w:rsidR="00D03E53" w:rsidRPr="00810DB6">
        <w:rPr>
          <w:rFonts w:eastAsia="Microsoft Sans Serif"/>
          <w:color w:val="000000"/>
          <w:sz w:val="28"/>
          <w:szCs w:val="28"/>
          <w:lang w:bidi="ru-RU"/>
        </w:rPr>
        <w:t>…………………………………………………………………………3</w:t>
      </w:r>
    </w:p>
    <w:p w14:paraId="5DDB9AE1" w14:textId="52D2B124" w:rsidR="00D13BB2" w:rsidRPr="00810DB6" w:rsidRDefault="00D13BB2"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 xml:space="preserve">1 </w:t>
      </w:r>
      <w:r w:rsidR="00A40607" w:rsidRPr="00810DB6">
        <w:rPr>
          <w:rFonts w:eastAsia="Microsoft Sans Serif"/>
          <w:color w:val="000000"/>
          <w:sz w:val="28"/>
          <w:szCs w:val="28"/>
          <w:lang w:bidi="ru-RU"/>
        </w:rPr>
        <w:t>Прием, учет, организация хранения и исполнение судебных постановлений по вещественным доказательствам в уголовном процессе</w:t>
      </w:r>
      <w:r w:rsidR="00D03E53" w:rsidRPr="00810DB6">
        <w:rPr>
          <w:rFonts w:eastAsia="Microsoft Sans Serif"/>
          <w:color w:val="000000"/>
          <w:sz w:val="28"/>
          <w:szCs w:val="28"/>
          <w:lang w:bidi="ru-RU"/>
        </w:rPr>
        <w:t>…</w:t>
      </w:r>
      <w:r w:rsidR="00A30E25" w:rsidRPr="00810DB6">
        <w:rPr>
          <w:rFonts w:eastAsia="Microsoft Sans Serif"/>
          <w:color w:val="000000"/>
          <w:sz w:val="28"/>
          <w:szCs w:val="28"/>
          <w:lang w:bidi="ru-RU"/>
        </w:rPr>
        <w:t>………………...</w:t>
      </w:r>
      <w:r w:rsidR="00C656CA" w:rsidRPr="00810DB6">
        <w:rPr>
          <w:rFonts w:eastAsia="Microsoft Sans Serif"/>
          <w:color w:val="000000"/>
          <w:sz w:val="28"/>
          <w:szCs w:val="28"/>
          <w:lang w:bidi="ru-RU"/>
        </w:rPr>
        <w:t>7</w:t>
      </w:r>
    </w:p>
    <w:p w14:paraId="76599D52" w14:textId="2BE56485" w:rsidR="00A40607" w:rsidRPr="00810DB6" w:rsidRDefault="00A40607"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1.1 Понятие вещественных доказательств и их место в системе доказательств</w:t>
      </w:r>
      <w:r w:rsidR="006A0382" w:rsidRPr="00810DB6">
        <w:rPr>
          <w:rFonts w:eastAsia="Microsoft Sans Serif"/>
          <w:color w:val="000000"/>
          <w:sz w:val="28"/>
          <w:szCs w:val="28"/>
          <w:lang w:bidi="ru-RU"/>
        </w:rPr>
        <w:t>……………………………………………………………………</w:t>
      </w:r>
      <w:r w:rsidR="00481B47">
        <w:rPr>
          <w:rFonts w:eastAsia="Microsoft Sans Serif"/>
          <w:color w:val="000000"/>
          <w:sz w:val="28"/>
          <w:szCs w:val="28"/>
          <w:lang w:bidi="ru-RU"/>
        </w:rPr>
        <w:t>………</w:t>
      </w:r>
      <w:r w:rsidR="00C656CA" w:rsidRPr="00810DB6">
        <w:rPr>
          <w:rFonts w:eastAsia="Microsoft Sans Serif"/>
          <w:color w:val="000000"/>
          <w:sz w:val="28"/>
          <w:szCs w:val="28"/>
          <w:lang w:bidi="ru-RU"/>
        </w:rPr>
        <w:t>7</w:t>
      </w:r>
    </w:p>
    <w:p w14:paraId="365DD92E" w14:textId="047518A7" w:rsidR="00A40607" w:rsidRPr="00810DB6" w:rsidRDefault="00A40607"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1.2 Прием, учет и организация хранения вещественных доказательств</w:t>
      </w:r>
      <w:r w:rsidR="006A0382" w:rsidRPr="00810DB6">
        <w:rPr>
          <w:rFonts w:eastAsia="Microsoft Sans Serif"/>
          <w:color w:val="000000"/>
          <w:sz w:val="28"/>
          <w:szCs w:val="28"/>
          <w:lang w:bidi="ru-RU"/>
        </w:rPr>
        <w:t>……1</w:t>
      </w:r>
      <w:r w:rsidR="00C656CA" w:rsidRPr="00810DB6">
        <w:rPr>
          <w:rFonts w:eastAsia="Microsoft Sans Serif"/>
          <w:color w:val="000000"/>
          <w:sz w:val="28"/>
          <w:szCs w:val="28"/>
          <w:lang w:bidi="ru-RU"/>
        </w:rPr>
        <w:t>3</w:t>
      </w:r>
    </w:p>
    <w:p w14:paraId="61DA2702" w14:textId="12985794" w:rsidR="00A40607" w:rsidRPr="00810DB6" w:rsidRDefault="00A40607"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1.3 Исполнение судебных постановлений по вещественным доказательствам</w:t>
      </w:r>
      <w:r w:rsidR="006A0382" w:rsidRPr="00810DB6">
        <w:rPr>
          <w:rFonts w:eastAsia="Microsoft Sans Serif"/>
          <w:color w:val="000000"/>
          <w:sz w:val="28"/>
          <w:szCs w:val="28"/>
          <w:lang w:bidi="ru-RU"/>
        </w:rPr>
        <w:t>………………………………………………………………...</w:t>
      </w:r>
      <w:r w:rsidR="00481B47">
        <w:rPr>
          <w:rFonts w:eastAsia="Microsoft Sans Serif"/>
          <w:color w:val="000000"/>
          <w:sz w:val="28"/>
          <w:szCs w:val="28"/>
          <w:lang w:bidi="ru-RU"/>
        </w:rPr>
        <w:t>...................</w:t>
      </w:r>
      <w:r w:rsidR="006A0382" w:rsidRPr="00810DB6">
        <w:rPr>
          <w:rFonts w:eastAsia="Microsoft Sans Serif"/>
          <w:color w:val="000000"/>
          <w:sz w:val="28"/>
          <w:szCs w:val="28"/>
          <w:lang w:bidi="ru-RU"/>
        </w:rPr>
        <w:t>17</w:t>
      </w:r>
    </w:p>
    <w:p w14:paraId="6D0D3CDA" w14:textId="0E9F6D5C" w:rsidR="00A40607" w:rsidRPr="00810DB6" w:rsidRDefault="00A40607" w:rsidP="00A40607">
      <w:pPr>
        <w:spacing w:line="360" w:lineRule="auto"/>
        <w:jc w:val="both"/>
        <w:rPr>
          <w:rFonts w:eastAsia="Microsoft Sans Serif"/>
          <w:color w:val="000000"/>
          <w:sz w:val="28"/>
          <w:szCs w:val="28"/>
          <w:lang w:bidi="ru-RU"/>
        </w:rPr>
      </w:pPr>
      <w:bookmarkStart w:id="0" w:name="_Hlk166265705"/>
      <w:r w:rsidRPr="00810DB6">
        <w:rPr>
          <w:rFonts w:eastAsia="Microsoft Sans Serif"/>
          <w:color w:val="000000"/>
          <w:sz w:val="28"/>
          <w:szCs w:val="28"/>
          <w:lang w:bidi="ru-RU"/>
        </w:rPr>
        <w:t>2 Проблемы совершенствования норм, регулирующих вопросы, связанные с вещественными доказательствами в уголовном процессе</w:t>
      </w:r>
      <w:r w:rsidR="006A0382" w:rsidRPr="00810DB6">
        <w:rPr>
          <w:rFonts w:eastAsia="Microsoft Sans Serif"/>
          <w:color w:val="000000"/>
          <w:sz w:val="28"/>
          <w:szCs w:val="28"/>
          <w:lang w:bidi="ru-RU"/>
        </w:rPr>
        <w:t>……</w:t>
      </w:r>
      <w:r w:rsidR="00A30E25" w:rsidRPr="00810DB6">
        <w:rPr>
          <w:rFonts w:eastAsia="Microsoft Sans Serif"/>
          <w:color w:val="000000"/>
          <w:sz w:val="28"/>
          <w:szCs w:val="28"/>
          <w:lang w:bidi="ru-RU"/>
        </w:rPr>
        <w:t>………</w:t>
      </w:r>
      <w:proofErr w:type="gramStart"/>
      <w:r w:rsidR="00A30E25" w:rsidRPr="00810DB6">
        <w:rPr>
          <w:rFonts w:eastAsia="Microsoft Sans Serif"/>
          <w:color w:val="000000"/>
          <w:sz w:val="28"/>
          <w:szCs w:val="28"/>
          <w:lang w:bidi="ru-RU"/>
        </w:rPr>
        <w:t>…….</w:t>
      </w:r>
      <w:proofErr w:type="gramEnd"/>
      <w:r w:rsidR="00A30E25" w:rsidRPr="00810DB6">
        <w:rPr>
          <w:rFonts w:eastAsia="Microsoft Sans Serif"/>
          <w:color w:val="000000"/>
          <w:sz w:val="28"/>
          <w:szCs w:val="28"/>
          <w:lang w:bidi="ru-RU"/>
        </w:rPr>
        <w:t>.</w:t>
      </w:r>
      <w:r w:rsidR="006A0382" w:rsidRPr="00810DB6">
        <w:rPr>
          <w:rFonts w:eastAsia="Microsoft Sans Serif"/>
          <w:color w:val="000000"/>
          <w:sz w:val="28"/>
          <w:szCs w:val="28"/>
          <w:lang w:bidi="ru-RU"/>
        </w:rPr>
        <w:t>2</w:t>
      </w:r>
      <w:r w:rsidR="002423FD">
        <w:rPr>
          <w:rFonts w:eastAsia="Microsoft Sans Serif"/>
          <w:color w:val="000000"/>
          <w:sz w:val="28"/>
          <w:szCs w:val="28"/>
          <w:lang w:bidi="ru-RU"/>
        </w:rPr>
        <w:t>0</w:t>
      </w:r>
    </w:p>
    <w:p w14:paraId="2E3D56B2" w14:textId="62749A64" w:rsidR="00A40607" w:rsidRPr="00810DB6" w:rsidRDefault="00A40607"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2.1</w:t>
      </w:r>
      <w:r w:rsidR="00470457" w:rsidRPr="00810DB6">
        <w:rPr>
          <w:rFonts w:eastAsia="Microsoft Sans Serif"/>
          <w:color w:val="000000"/>
          <w:sz w:val="28"/>
          <w:szCs w:val="28"/>
          <w:lang w:bidi="ru-RU"/>
        </w:rPr>
        <w:t xml:space="preserve"> Особенности и проблемы при собирании вещественных доказательств</w:t>
      </w:r>
      <w:r w:rsidR="006A0382" w:rsidRPr="00810DB6">
        <w:rPr>
          <w:rFonts w:eastAsia="Microsoft Sans Serif"/>
          <w:color w:val="000000"/>
          <w:sz w:val="28"/>
          <w:szCs w:val="28"/>
          <w:lang w:bidi="ru-RU"/>
        </w:rPr>
        <w:t>……………………………………………………………………</w:t>
      </w:r>
      <w:proofErr w:type="gramStart"/>
      <w:r w:rsidR="00481B47">
        <w:rPr>
          <w:rFonts w:eastAsia="Microsoft Sans Serif"/>
          <w:color w:val="000000"/>
          <w:sz w:val="28"/>
          <w:szCs w:val="28"/>
          <w:lang w:bidi="ru-RU"/>
        </w:rPr>
        <w:t>…….</w:t>
      </w:r>
      <w:proofErr w:type="gramEnd"/>
      <w:r w:rsidR="00481B47">
        <w:rPr>
          <w:rFonts w:eastAsia="Microsoft Sans Serif"/>
          <w:color w:val="000000"/>
          <w:sz w:val="28"/>
          <w:szCs w:val="28"/>
          <w:lang w:bidi="ru-RU"/>
        </w:rPr>
        <w:t>.</w:t>
      </w:r>
      <w:r w:rsidR="006A0382" w:rsidRPr="00810DB6">
        <w:rPr>
          <w:rFonts w:eastAsia="Microsoft Sans Serif"/>
          <w:color w:val="000000"/>
          <w:sz w:val="28"/>
          <w:szCs w:val="28"/>
          <w:lang w:bidi="ru-RU"/>
        </w:rPr>
        <w:t>2</w:t>
      </w:r>
      <w:r w:rsidR="002423FD">
        <w:rPr>
          <w:rFonts w:eastAsia="Microsoft Sans Serif"/>
          <w:color w:val="000000"/>
          <w:sz w:val="28"/>
          <w:szCs w:val="28"/>
          <w:lang w:bidi="ru-RU"/>
        </w:rPr>
        <w:t>0</w:t>
      </w:r>
    </w:p>
    <w:p w14:paraId="46F551BC" w14:textId="61972FBF" w:rsidR="00470457" w:rsidRPr="00810DB6" w:rsidRDefault="00470457"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2.2 Особенности признания предметов и документов вещественными доказательствами по уголовным делам</w:t>
      </w:r>
      <w:r w:rsidR="006A0382" w:rsidRPr="00810DB6">
        <w:rPr>
          <w:rFonts w:eastAsia="Microsoft Sans Serif"/>
          <w:color w:val="000000"/>
          <w:sz w:val="28"/>
          <w:szCs w:val="28"/>
          <w:lang w:bidi="ru-RU"/>
        </w:rPr>
        <w:t>………………………………………</w:t>
      </w:r>
      <w:r w:rsidR="00481B47">
        <w:rPr>
          <w:rFonts w:eastAsia="Microsoft Sans Serif"/>
          <w:color w:val="000000"/>
          <w:sz w:val="28"/>
          <w:szCs w:val="28"/>
          <w:lang w:bidi="ru-RU"/>
        </w:rPr>
        <w:t>………</w:t>
      </w:r>
      <w:r w:rsidR="006A0382" w:rsidRPr="00810DB6">
        <w:rPr>
          <w:rFonts w:eastAsia="Microsoft Sans Serif"/>
          <w:color w:val="000000"/>
          <w:sz w:val="28"/>
          <w:szCs w:val="28"/>
          <w:lang w:bidi="ru-RU"/>
        </w:rPr>
        <w:t>2</w:t>
      </w:r>
      <w:r w:rsidR="002423FD">
        <w:rPr>
          <w:rFonts w:eastAsia="Microsoft Sans Serif"/>
          <w:color w:val="000000"/>
          <w:sz w:val="28"/>
          <w:szCs w:val="28"/>
          <w:lang w:bidi="ru-RU"/>
        </w:rPr>
        <w:t>6</w:t>
      </w:r>
    </w:p>
    <w:p w14:paraId="719F5CA8" w14:textId="702177A0" w:rsidR="00470457" w:rsidRPr="00810DB6" w:rsidRDefault="00470457" w:rsidP="00A4060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2.3 Проблема о реализации вещественных доказательств в собственность государства</w:t>
      </w:r>
      <w:r w:rsidR="006A0382" w:rsidRPr="00810DB6">
        <w:rPr>
          <w:rFonts w:eastAsia="Microsoft Sans Serif"/>
          <w:color w:val="000000"/>
          <w:sz w:val="28"/>
          <w:szCs w:val="28"/>
          <w:lang w:bidi="ru-RU"/>
        </w:rPr>
        <w:t>………………………………………………………………………</w:t>
      </w:r>
      <w:r w:rsidR="00481B47">
        <w:rPr>
          <w:rFonts w:eastAsia="Microsoft Sans Serif"/>
          <w:color w:val="000000"/>
          <w:sz w:val="28"/>
          <w:szCs w:val="28"/>
          <w:lang w:bidi="ru-RU"/>
        </w:rPr>
        <w:t>….</w:t>
      </w:r>
      <w:r w:rsidR="006A0382" w:rsidRPr="00810DB6">
        <w:rPr>
          <w:rFonts w:eastAsia="Microsoft Sans Serif"/>
          <w:color w:val="000000"/>
          <w:sz w:val="28"/>
          <w:szCs w:val="28"/>
          <w:lang w:bidi="ru-RU"/>
        </w:rPr>
        <w:t>3</w:t>
      </w:r>
      <w:r w:rsidR="002423FD">
        <w:rPr>
          <w:rFonts w:eastAsia="Microsoft Sans Serif"/>
          <w:color w:val="000000"/>
          <w:sz w:val="28"/>
          <w:szCs w:val="28"/>
          <w:lang w:bidi="ru-RU"/>
        </w:rPr>
        <w:t>0</w:t>
      </w:r>
    </w:p>
    <w:p w14:paraId="127B729E" w14:textId="7D3B91AB" w:rsidR="00470457" w:rsidRPr="00810DB6" w:rsidRDefault="00470457" w:rsidP="0047045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2.4 Проблемы хранения вещественных доказательств и определение их дальнейшей судьбы</w:t>
      </w:r>
      <w:r w:rsidR="006A0382" w:rsidRPr="00810DB6">
        <w:rPr>
          <w:rFonts w:eastAsia="Microsoft Sans Serif"/>
          <w:color w:val="000000"/>
          <w:sz w:val="28"/>
          <w:szCs w:val="28"/>
          <w:lang w:bidi="ru-RU"/>
        </w:rPr>
        <w:t>……………………………………………………………</w:t>
      </w:r>
      <w:r w:rsidR="00481B47">
        <w:rPr>
          <w:rFonts w:eastAsia="Microsoft Sans Serif"/>
          <w:color w:val="000000"/>
          <w:sz w:val="28"/>
          <w:szCs w:val="28"/>
          <w:lang w:bidi="ru-RU"/>
        </w:rPr>
        <w:t>……..</w:t>
      </w:r>
      <w:r w:rsidR="006A0382" w:rsidRPr="00810DB6">
        <w:rPr>
          <w:rFonts w:eastAsia="Microsoft Sans Serif"/>
          <w:color w:val="000000"/>
          <w:sz w:val="28"/>
          <w:szCs w:val="28"/>
          <w:lang w:bidi="ru-RU"/>
        </w:rPr>
        <w:t>3</w:t>
      </w:r>
      <w:r w:rsidR="002423FD">
        <w:rPr>
          <w:rFonts w:eastAsia="Microsoft Sans Serif"/>
          <w:color w:val="000000"/>
          <w:sz w:val="28"/>
          <w:szCs w:val="28"/>
          <w:lang w:bidi="ru-RU"/>
        </w:rPr>
        <w:t>6</w:t>
      </w:r>
    </w:p>
    <w:bookmarkEnd w:id="0"/>
    <w:p w14:paraId="698A0836" w14:textId="3146F800" w:rsidR="00470457" w:rsidRPr="00810DB6" w:rsidRDefault="00470457" w:rsidP="00470457">
      <w:pPr>
        <w:spacing w:line="360" w:lineRule="auto"/>
        <w:jc w:val="both"/>
        <w:rPr>
          <w:rFonts w:eastAsia="Microsoft Sans Serif"/>
          <w:color w:val="000000"/>
          <w:sz w:val="28"/>
          <w:szCs w:val="28"/>
          <w:lang w:bidi="ru-RU"/>
        </w:rPr>
      </w:pPr>
      <w:r w:rsidRPr="00810DB6">
        <w:rPr>
          <w:rFonts w:eastAsia="Microsoft Sans Serif"/>
          <w:color w:val="000000"/>
          <w:sz w:val="28"/>
          <w:szCs w:val="28"/>
          <w:lang w:bidi="ru-RU"/>
        </w:rPr>
        <w:t>Заключение</w:t>
      </w:r>
      <w:r w:rsidR="006A0382" w:rsidRPr="00810DB6">
        <w:rPr>
          <w:rFonts w:eastAsia="Microsoft Sans Serif"/>
          <w:color w:val="000000"/>
          <w:sz w:val="28"/>
          <w:szCs w:val="28"/>
          <w:lang w:bidi="ru-RU"/>
        </w:rPr>
        <w:t>………………………………………………………………………4</w:t>
      </w:r>
      <w:r w:rsidR="002423FD">
        <w:rPr>
          <w:rFonts w:eastAsia="Microsoft Sans Serif"/>
          <w:color w:val="000000"/>
          <w:sz w:val="28"/>
          <w:szCs w:val="28"/>
          <w:lang w:bidi="ru-RU"/>
        </w:rPr>
        <w:t>7</w:t>
      </w:r>
    </w:p>
    <w:p w14:paraId="34167697" w14:textId="740140BC" w:rsidR="00B34625" w:rsidRPr="00810DB6" w:rsidRDefault="00B34625" w:rsidP="00470457">
      <w:pPr>
        <w:spacing w:line="360" w:lineRule="auto"/>
        <w:jc w:val="both"/>
        <w:rPr>
          <w:rFonts w:eastAsia="Microsoft Sans Serif"/>
          <w:color w:val="000000"/>
          <w:sz w:val="28"/>
          <w:szCs w:val="28"/>
          <w:lang w:bidi="ru-RU"/>
        </w:rPr>
      </w:pPr>
      <w:bookmarkStart w:id="1" w:name="_Hlk168453246"/>
      <w:r w:rsidRPr="00810DB6">
        <w:rPr>
          <w:rFonts w:eastAsia="Microsoft Sans Serif"/>
          <w:color w:val="000000"/>
          <w:sz w:val="28"/>
          <w:szCs w:val="28"/>
          <w:lang w:bidi="ru-RU"/>
        </w:rPr>
        <w:t xml:space="preserve">Список использованных источников </w:t>
      </w:r>
      <w:bookmarkEnd w:id="1"/>
      <w:r w:rsidR="006A0382" w:rsidRPr="00810DB6">
        <w:rPr>
          <w:rFonts w:eastAsia="Microsoft Sans Serif"/>
          <w:color w:val="000000"/>
          <w:sz w:val="28"/>
          <w:szCs w:val="28"/>
          <w:lang w:bidi="ru-RU"/>
        </w:rPr>
        <w:t>………………………………………….5</w:t>
      </w:r>
      <w:r w:rsidR="002423FD">
        <w:rPr>
          <w:rFonts w:eastAsia="Microsoft Sans Serif"/>
          <w:color w:val="000000"/>
          <w:sz w:val="28"/>
          <w:szCs w:val="28"/>
          <w:lang w:bidi="ru-RU"/>
        </w:rPr>
        <w:t>2</w:t>
      </w:r>
    </w:p>
    <w:p w14:paraId="1C2678EC" w14:textId="77777777" w:rsidR="00470457" w:rsidRPr="00810DB6" w:rsidRDefault="00470457" w:rsidP="00470457">
      <w:pPr>
        <w:spacing w:line="360" w:lineRule="auto"/>
        <w:jc w:val="both"/>
        <w:rPr>
          <w:rFonts w:eastAsia="Microsoft Sans Serif"/>
          <w:color w:val="000000"/>
          <w:sz w:val="28"/>
          <w:szCs w:val="28"/>
          <w:lang w:bidi="ru-RU"/>
        </w:rPr>
      </w:pPr>
    </w:p>
    <w:p w14:paraId="27F141E0" w14:textId="77777777" w:rsidR="00470457" w:rsidRPr="00810DB6" w:rsidRDefault="00470457" w:rsidP="00470457">
      <w:pPr>
        <w:spacing w:line="360" w:lineRule="auto"/>
        <w:jc w:val="both"/>
        <w:rPr>
          <w:rFonts w:eastAsia="Microsoft Sans Serif"/>
          <w:color w:val="000000"/>
          <w:sz w:val="28"/>
          <w:szCs w:val="28"/>
          <w:lang w:bidi="ru-RU"/>
        </w:rPr>
      </w:pPr>
    </w:p>
    <w:p w14:paraId="555FCD1F" w14:textId="3D975C7D" w:rsidR="00470457" w:rsidRDefault="00470457" w:rsidP="00470457">
      <w:pPr>
        <w:spacing w:line="360" w:lineRule="auto"/>
        <w:jc w:val="both"/>
        <w:rPr>
          <w:rFonts w:eastAsia="Microsoft Sans Serif"/>
          <w:color w:val="000000"/>
          <w:sz w:val="28"/>
          <w:szCs w:val="28"/>
          <w:lang w:bidi="ru-RU"/>
        </w:rPr>
      </w:pPr>
    </w:p>
    <w:p w14:paraId="72C40F7C" w14:textId="77777777" w:rsidR="002B1F49" w:rsidRPr="00810DB6" w:rsidRDefault="002B1F49" w:rsidP="00470457">
      <w:pPr>
        <w:spacing w:line="360" w:lineRule="auto"/>
        <w:jc w:val="both"/>
        <w:rPr>
          <w:rFonts w:eastAsia="Microsoft Sans Serif"/>
          <w:color w:val="000000"/>
          <w:sz w:val="28"/>
          <w:szCs w:val="28"/>
          <w:lang w:bidi="ru-RU"/>
        </w:rPr>
      </w:pPr>
    </w:p>
    <w:p w14:paraId="3DCE5B04" w14:textId="77777777" w:rsidR="00470457" w:rsidRPr="00810DB6" w:rsidRDefault="00470457" w:rsidP="00470457">
      <w:pPr>
        <w:spacing w:line="360" w:lineRule="auto"/>
        <w:jc w:val="both"/>
        <w:rPr>
          <w:rFonts w:eastAsia="Microsoft Sans Serif"/>
          <w:color w:val="000000"/>
          <w:sz w:val="28"/>
          <w:szCs w:val="28"/>
          <w:lang w:bidi="ru-RU"/>
        </w:rPr>
      </w:pPr>
    </w:p>
    <w:p w14:paraId="32839174" w14:textId="77777777" w:rsidR="00470457" w:rsidRPr="00810DB6" w:rsidRDefault="00470457" w:rsidP="00470457">
      <w:pPr>
        <w:spacing w:line="360" w:lineRule="auto"/>
        <w:jc w:val="both"/>
        <w:rPr>
          <w:rFonts w:eastAsia="Microsoft Sans Serif"/>
          <w:color w:val="000000"/>
          <w:sz w:val="28"/>
          <w:szCs w:val="28"/>
          <w:lang w:bidi="ru-RU"/>
        </w:rPr>
      </w:pPr>
    </w:p>
    <w:p w14:paraId="6CBCB1AE" w14:textId="77777777" w:rsidR="00470457" w:rsidRPr="00810DB6" w:rsidRDefault="00470457" w:rsidP="00470457">
      <w:pPr>
        <w:spacing w:line="360" w:lineRule="auto"/>
        <w:jc w:val="both"/>
        <w:rPr>
          <w:rFonts w:eastAsia="Microsoft Sans Serif"/>
          <w:color w:val="000000"/>
          <w:sz w:val="28"/>
          <w:szCs w:val="28"/>
          <w:lang w:bidi="ru-RU"/>
        </w:rPr>
      </w:pPr>
    </w:p>
    <w:p w14:paraId="3A3DD1BB" w14:textId="77777777" w:rsidR="00D03E53" w:rsidRPr="00810DB6" w:rsidRDefault="00D03E53" w:rsidP="00470457">
      <w:pPr>
        <w:spacing w:line="360" w:lineRule="auto"/>
        <w:jc w:val="both"/>
        <w:rPr>
          <w:rFonts w:eastAsia="Microsoft Sans Serif"/>
          <w:color w:val="000000"/>
          <w:sz w:val="28"/>
          <w:szCs w:val="28"/>
          <w:lang w:bidi="ru-RU"/>
        </w:rPr>
      </w:pPr>
    </w:p>
    <w:p w14:paraId="30C5150A" w14:textId="77777777" w:rsidR="00A30E25" w:rsidRPr="00810DB6" w:rsidRDefault="00A30E25" w:rsidP="00470457">
      <w:pPr>
        <w:spacing w:line="360" w:lineRule="auto"/>
        <w:jc w:val="both"/>
        <w:rPr>
          <w:rFonts w:eastAsia="Microsoft Sans Serif"/>
          <w:color w:val="000000"/>
          <w:sz w:val="28"/>
          <w:szCs w:val="28"/>
          <w:lang w:bidi="ru-RU"/>
        </w:rPr>
      </w:pPr>
    </w:p>
    <w:p w14:paraId="7A9C0D3C" w14:textId="55B767D4" w:rsidR="00470457" w:rsidRPr="00810DB6" w:rsidRDefault="00D03E53" w:rsidP="00D03E53">
      <w:pPr>
        <w:spacing w:line="360" w:lineRule="auto"/>
        <w:ind w:firstLine="709"/>
        <w:jc w:val="center"/>
        <w:rPr>
          <w:rFonts w:eastAsia="Microsoft Sans Serif"/>
          <w:color w:val="000000"/>
          <w:sz w:val="28"/>
          <w:szCs w:val="28"/>
          <w:lang w:bidi="ru-RU"/>
        </w:rPr>
      </w:pPr>
      <w:r w:rsidRPr="00810DB6">
        <w:rPr>
          <w:rFonts w:eastAsia="Microsoft Sans Serif"/>
          <w:color w:val="000000"/>
          <w:sz w:val="28"/>
          <w:szCs w:val="28"/>
          <w:lang w:bidi="ru-RU"/>
        </w:rPr>
        <w:lastRenderedPageBreak/>
        <w:t>ВВЕДЕНИЕ</w:t>
      </w:r>
    </w:p>
    <w:p w14:paraId="791EFB69" w14:textId="13A72EA3" w:rsidR="0056048D" w:rsidRPr="00810DB6" w:rsidRDefault="0056048D" w:rsidP="00D03E53">
      <w:pPr>
        <w:spacing w:line="360" w:lineRule="auto"/>
        <w:ind w:firstLine="709"/>
        <w:jc w:val="both"/>
        <w:rPr>
          <w:rFonts w:eastAsia="Microsoft Sans Serif"/>
          <w:color w:val="000000"/>
          <w:sz w:val="28"/>
          <w:szCs w:val="28"/>
          <w:lang w:bidi="ru-RU"/>
        </w:rPr>
      </w:pPr>
      <w:bookmarkStart w:id="2" w:name="_Hlk166253172"/>
      <w:r w:rsidRPr="00810DB6">
        <w:rPr>
          <w:rFonts w:eastAsia="Microsoft Sans Serif"/>
          <w:color w:val="000000"/>
          <w:sz w:val="28"/>
          <w:szCs w:val="28"/>
          <w:lang w:bidi="ru-RU"/>
        </w:rPr>
        <w:t>В уголовном судопроизводстве важную роль играют доказательства, посредством которых устанавливаются значимые для уголовного дела обстоятельства. Именно доказывание проникает сквозь все стадии производства по уголовным делам, представляя собой ключевую составляющую процессуальных обязанностей органов уголовного преследования, тем самым показывая актуальности выбранной темы.</w:t>
      </w:r>
    </w:p>
    <w:p w14:paraId="6BF5CFA2" w14:textId="77777777" w:rsidR="00E332B5" w:rsidRPr="00810DB6" w:rsidRDefault="00560FC2" w:rsidP="00D03E53">
      <w:pPr>
        <w:spacing w:line="360" w:lineRule="auto"/>
        <w:ind w:firstLine="709"/>
        <w:jc w:val="both"/>
        <w:rPr>
          <w:sz w:val="28"/>
          <w:szCs w:val="28"/>
        </w:rPr>
      </w:pPr>
      <w:r w:rsidRPr="00810DB6">
        <w:rPr>
          <w:sz w:val="28"/>
          <w:szCs w:val="28"/>
        </w:rPr>
        <w:t xml:space="preserve">Значение этапа собирания состоит в том, что все манипуляции, проводимые в дальнейшем с доказательствами, а именно: </w:t>
      </w:r>
    </w:p>
    <w:p w14:paraId="15706BF4" w14:textId="0E448218" w:rsidR="00560FC2" w:rsidRPr="00810DB6" w:rsidRDefault="00560FC2" w:rsidP="00E332B5">
      <w:pPr>
        <w:spacing w:line="360" w:lineRule="auto"/>
        <w:ind w:firstLine="709"/>
        <w:jc w:val="both"/>
        <w:rPr>
          <w:sz w:val="28"/>
          <w:szCs w:val="28"/>
        </w:rPr>
      </w:pPr>
      <w:r w:rsidRPr="00810DB6">
        <w:rPr>
          <w:sz w:val="28"/>
          <w:szCs w:val="28"/>
        </w:rPr>
        <w:t>проверка, оценка, их применение, - осуществляются в рамках собранных доказательств.</w:t>
      </w:r>
    </w:p>
    <w:p w14:paraId="349FDBC3"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eastAsia="Microsoft Sans Serif"/>
          <w:color w:val="000000"/>
          <w:sz w:val="28"/>
          <w:szCs w:val="28"/>
          <w:lang w:bidi="ru-RU"/>
        </w:rPr>
        <w:t>Не случайно, что все важные процессуальные решения, которые имеют</w:t>
      </w:r>
    </w:p>
    <w:p w14:paraId="73BEA1FA"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eastAsia="Microsoft Sans Serif"/>
          <w:color w:val="000000"/>
          <w:sz w:val="28"/>
          <w:szCs w:val="28"/>
          <w:lang w:bidi="ru-RU"/>
        </w:rPr>
        <w:t>основополагающее значение в контексте результатов производства по уголовным делам, строятся лишь на основе доказательств.</w:t>
      </w:r>
    </w:p>
    <w:p w14:paraId="7358E15D" w14:textId="42ECF0E5" w:rsidR="0056048D" w:rsidRPr="00810DB6" w:rsidRDefault="0056048D" w:rsidP="00D03E53">
      <w:pPr>
        <w:spacing w:line="360" w:lineRule="auto"/>
        <w:ind w:firstLine="709"/>
        <w:jc w:val="both"/>
        <w:rPr>
          <w:rFonts w:eastAsia="Microsoft Sans Serif"/>
          <w:color w:val="000000"/>
          <w:sz w:val="28"/>
          <w:szCs w:val="28"/>
          <w:lang w:bidi="ru-RU"/>
        </w:rPr>
      </w:pPr>
      <w:bookmarkStart w:id="3" w:name="_Hlk166253671"/>
      <w:r w:rsidRPr="00810DB6">
        <w:rPr>
          <w:rFonts w:eastAsia="Microsoft Sans Serif"/>
          <w:color w:val="000000"/>
          <w:sz w:val="28"/>
          <w:szCs w:val="28"/>
          <w:lang w:bidi="ru-RU"/>
        </w:rPr>
        <w:t>Важную роль в числе доказательств, предусмотренных Уголовно-процессуальным кодексом Российской Федерации, играют вещественные доказательства.</w:t>
      </w:r>
    </w:p>
    <w:p w14:paraId="33CA9C34" w14:textId="77777777" w:rsidR="0056048D" w:rsidRPr="00810DB6" w:rsidRDefault="0056048D" w:rsidP="00D03E53">
      <w:pPr>
        <w:spacing w:line="360" w:lineRule="auto"/>
        <w:ind w:firstLine="709"/>
        <w:jc w:val="both"/>
        <w:rPr>
          <w:rFonts w:eastAsia="Microsoft Sans Serif"/>
          <w:color w:val="000000"/>
          <w:sz w:val="28"/>
          <w:szCs w:val="28"/>
          <w:lang w:bidi="ru-RU"/>
        </w:rPr>
      </w:pPr>
      <w:bookmarkStart w:id="4" w:name="_Hlk166253605"/>
      <w:bookmarkEnd w:id="3"/>
      <w:r w:rsidRPr="00810DB6">
        <w:rPr>
          <w:rFonts w:eastAsia="Microsoft Sans Serif"/>
          <w:color w:val="000000"/>
          <w:sz w:val="28"/>
          <w:szCs w:val="28"/>
          <w:lang w:bidi="ru-RU"/>
        </w:rPr>
        <w:t>Обозначенный самостоятельный вид уголовно-процессуальных доказательств широко применяется в практике расследования широкого спектра уголовных дел по самым разным составам преступлений, в связи с чем в науке уголовного судопроизводства продолжает уделяться значительное внимание данной категории доказательственного права, что представляется оправданным. В сказанном рельефно проявляется актуальность данной темы работы.</w:t>
      </w:r>
    </w:p>
    <w:bookmarkEnd w:id="4"/>
    <w:p w14:paraId="7ED7549F" w14:textId="5AAC36A1"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eastAsia="Microsoft Sans Serif"/>
          <w:color w:val="000000"/>
          <w:sz w:val="28"/>
          <w:szCs w:val="28"/>
          <w:lang w:bidi="ru-RU"/>
        </w:rPr>
        <w:t xml:space="preserve">Цель </w:t>
      </w:r>
      <w:r w:rsidR="00A30E25" w:rsidRPr="00810DB6">
        <w:rPr>
          <w:rFonts w:eastAsia="Microsoft Sans Serif"/>
          <w:color w:val="000000"/>
          <w:sz w:val="28"/>
          <w:szCs w:val="28"/>
          <w:lang w:bidi="ru-RU"/>
        </w:rPr>
        <w:t>настоящего исследования:</w:t>
      </w:r>
      <w:r w:rsidRPr="00810DB6">
        <w:rPr>
          <w:rFonts w:eastAsia="Microsoft Sans Serif"/>
          <w:color w:val="000000"/>
          <w:sz w:val="28"/>
          <w:szCs w:val="28"/>
          <w:lang w:bidi="ru-RU"/>
        </w:rPr>
        <w:t xml:space="preserve"> рассмотреть и проанализировать место и роль вещественных доказательств в уголовном процессе Российской Федерации.</w:t>
      </w:r>
    </w:p>
    <w:p w14:paraId="25D660E2" w14:textId="0EDF7123" w:rsidR="0056048D" w:rsidRPr="00810DB6" w:rsidRDefault="00A30E25" w:rsidP="00D03E53">
      <w:pPr>
        <w:spacing w:line="360" w:lineRule="auto"/>
        <w:ind w:firstLine="709"/>
        <w:jc w:val="both"/>
        <w:rPr>
          <w:rFonts w:eastAsia="Microsoft Sans Serif"/>
          <w:color w:val="000000"/>
          <w:sz w:val="28"/>
          <w:szCs w:val="28"/>
          <w:lang w:bidi="ru-RU"/>
        </w:rPr>
      </w:pPr>
      <w:r w:rsidRPr="00810DB6">
        <w:rPr>
          <w:rFonts w:eastAsia="Microsoft Sans Serif"/>
          <w:color w:val="000000"/>
          <w:sz w:val="28"/>
          <w:szCs w:val="28"/>
          <w:lang w:bidi="ru-RU"/>
        </w:rPr>
        <w:t>Для достижения поставленной цели, необходимо решить следующие задачи</w:t>
      </w:r>
      <w:r w:rsidR="0056048D" w:rsidRPr="00810DB6">
        <w:rPr>
          <w:rFonts w:eastAsia="Microsoft Sans Serif"/>
          <w:color w:val="000000"/>
          <w:sz w:val="28"/>
          <w:szCs w:val="28"/>
          <w:lang w:bidi="ru-RU"/>
        </w:rPr>
        <w:t>:</w:t>
      </w:r>
    </w:p>
    <w:p w14:paraId="2C4F812A"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ascii="Tahoma" w:eastAsia="Microsoft Sans Serif" w:hAnsi="Tahoma" w:cs="Tahoma"/>
          <w:color w:val="000000"/>
          <w:sz w:val="28"/>
          <w:szCs w:val="28"/>
          <w:lang w:bidi="ru-RU"/>
        </w:rPr>
        <w:t>﻿﻿</w:t>
      </w:r>
      <w:r w:rsidRPr="00810DB6">
        <w:rPr>
          <w:rFonts w:eastAsia="Microsoft Sans Serif"/>
          <w:color w:val="000000"/>
          <w:sz w:val="28"/>
          <w:szCs w:val="28"/>
          <w:lang w:bidi="ru-RU"/>
        </w:rPr>
        <w:t>Определить понятие вещественных доказательств и их место в системе доказательств;</w:t>
      </w:r>
    </w:p>
    <w:p w14:paraId="011AF18B"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ascii="Tahoma" w:eastAsia="Microsoft Sans Serif" w:hAnsi="Tahoma" w:cs="Tahoma"/>
          <w:color w:val="000000"/>
          <w:sz w:val="28"/>
          <w:szCs w:val="28"/>
          <w:lang w:bidi="ru-RU"/>
        </w:rPr>
        <w:lastRenderedPageBreak/>
        <w:t>﻿﻿</w:t>
      </w:r>
      <w:r w:rsidRPr="00810DB6">
        <w:rPr>
          <w:rFonts w:eastAsia="Microsoft Sans Serif"/>
          <w:color w:val="000000"/>
          <w:sz w:val="28"/>
          <w:szCs w:val="28"/>
          <w:lang w:bidi="ru-RU"/>
        </w:rPr>
        <w:t>Привести классификацию вещественных доказательств;</w:t>
      </w:r>
    </w:p>
    <w:p w14:paraId="01B10757"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ascii="Tahoma" w:eastAsia="Microsoft Sans Serif" w:hAnsi="Tahoma" w:cs="Tahoma"/>
          <w:color w:val="000000"/>
          <w:sz w:val="28"/>
          <w:szCs w:val="28"/>
          <w:lang w:bidi="ru-RU"/>
        </w:rPr>
        <w:t>﻿﻿</w:t>
      </w:r>
      <w:r w:rsidRPr="00810DB6">
        <w:rPr>
          <w:rFonts w:eastAsia="Microsoft Sans Serif"/>
          <w:color w:val="000000"/>
          <w:sz w:val="28"/>
          <w:szCs w:val="28"/>
          <w:lang w:bidi="ru-RU"/>
        </w:rPr>
        <w:t>Рассмотреть особенности собирания вещественных доказательств;</w:t>
      </w:r>
    </w:p>
    <w:p w14:paraId="7F733DAA"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ascii="Tahoma" w:eastAsia="Microsoft Sans Serif" w:hAnsi="Tahoma" w:cs="Tahoma"/>
          <w:color w:val="000000"/>
          <w:sz w:val="28"/>
          <w:szCs w:val="28"/>
          <w:lang w:bidi="ru-RU"/>
        </w:rPr>
        <w:t>﻿﻿</w:t>
      </w:r>
      <w:r w:rsidRPr="00810DB6">
        <w:rPr>
          <w:rFonts w:eastAsia="Microsoft Sans Serif"/>
          <w:color w:val="000000"/>
          <w:sz w:val="28"/>
          <w:szCs w:val="28"/>
          <w:lang w:bidi="ru-RU"/>
        </w:rPr>
        <w:t>Проанализировать особенности признания предметов и документов вещественными доказательствами по уголовным делам о преступлениях в сфере экономики;</w:t>
      </w:r>
    </w:p>
    <w:p w14:paraId="03119CC8"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ascii="Tahoma" w:eastAsia="Microsoft Sans Serif" w:hAnsi="Tahoma" w:cs="Tahoma"/>
          <w:color w:val="000000"/>
          <w:sz w:val="28"/>
          <w:szCs w:val="28"/>
          <w:lang w:bidi="ru-RU"/>
        </w:rPr>
        <w:t>﻿﻿</w:t>
      </w:r>
      <w:bookmarkStart w:id="5" w:name="_Hlk166253560"/>
      <w:r w:rsidRPr="00810DB6">
        <w:rPr>
          <w:rFonts w:eastAsia="Microsoft Sans Serif"/>
          <w:color w:val="000000"/>
          <w:sz w:val="28"/>
          <w:szCs w:val="28"/>
          <w:lang w:bidi="ru-RU"/>
        </w:rPr>
        <w:t>Обозначить проблемы противодействия злоупотреблению правомочиями при принятии властных решений, связанных с вещественными доказательствами;</w:t>
      </w:r>
    </w:p>
    <w:p w14:paraId="55B84CBE" w14:textId="77777777"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ascii="Tahoma" w:eastAsia="Microsoft Sans Serif" w:hAnsi="Tahoma" w:cs="Tahoma"/>
          <w:color w:val="000000"/>
          <w:sz w:val="28"/>
          <w:szCs w:val="28"/>
          <w:lang w:bidi="ru-RU"/>
        </w:rPr>
        <w:t>﻿﻿</w:t>
      </w:r>
      <w:r w:rsidRPr="00810DB6">
        <w:rPr>
          <w:rFonts w:eastAsia="Microsoft Sans Serif"/>
          <w:color w:val="000000"/>
          <w:sz w:val="28"/>
          <w:szCs w:val="28"/>
          <w:lang w:bidi="ru-RU"/>
        </w:rPr>
        <w:t>Рассмотреть вопросы определения дальнейшей судьбы вещественных доказательств и хранения вещественных доказательств.</w:t>
      </w:r>
    </w:p>
    <w:bookmarkEnd w:id="5"/>
    <w:p w14:paraId="2E321131" w14:textId="49E190C9" w:rsidR="0056048D" w:rsidRPr="00810DB6" w:rsidRDefault="0056048D" w:rsidP="00A30E25">
      <w:pPr>
        <w:spacing w:line="360" w:lineRule="auto"/>
        <w:ind w:firstLine="709"/>
        <w:jc w:val="both"/>
        <w:rPr>
          <w:rFonts w:eastAsia="Microsoft Sans Serif"/>
          <w:color w:val="000000"/>
          <w:sz w:val="28"/>
          <w:szCs w:val="28"/>
          <w:lang w:bidi="ru-RU"/>
        </w:rPr>
      </w:pPr>
      <w:r w:rsidRPr="00810DB6">
        <w:rPr>
          <w:rFonts w:eastAsia="Microsoft Sans Serif"/>
          <w:color w:val="000000"/>
          <w:sz w:val="28"/>
          <w:szCs w:val="28"/>
          <w:lang w:bidi="ru-RU"/>
        </w:rPr>
        <w:t>Объект</w:t>
      </w:r>
      <w:r w:rsidR="00A30E25" w:rsidRPr="00810DB6">
        <w:rPr>
          <w:rFonts w:eastAsia="Microsoft Sans Serif"/>
          <w:color w:val="000000"/>
          <w:sz w:val="28"/>
          <w:szCs w:val="28"/>
          <w:lang w:bidi="ru-RU"/>
        </w:rPr>
        <w:t>ом</w:t>
      </w:r>
      <w:r w:rsidR="009D015B" w:rsidRPr="00810DB6">
        <w:rPr>
          <w:rFonts w:eastAsia="Microsoft Sans Serif"/>
          <w:color w:val="000000"/>
          <w:sz w:val="28"/>
          <w:szCs w:val="28"/>
          <w:lang w:bidi="ru-RU"/>
        </w:rPr>
        <w:t> </w:t>
      </w:r>
      <w:r w:rsidRPr="00810DB6">
        <w:rPr>
          <w:rFonts w:eastAsia="Microsoft Sans Serif"/>
          <w:color w:val="000000"/>
          <w:sz w:val="28"/>
          <w:szCs w:val="28"/>
          <w:lang w:bidi="ru-RU"/>
        </w:rPr>
        <w:t>исследовани</w:t>
      </w:r>
      <w:r w:rsidR="00A30E25" w:rsidRPr="00810DB6">
        <w:rPr>
          <w:rFonts w:eastAsia="Microsoft Sans Serif"/>
          <w:color w:val="000000"/>
          <w:sz w:val="28"/>
          <w:szCs w:val="28"/>
          <w:lang w:bidi="ru-RU"/>
        </w:rPr>
        <w:t>я</w:t>
      </w:r>
      <w:r w:rsidR="009D015B" w:rsidRPr="00810DB6">
        <w:rPr>
          <w:rFonts w:eastAsia="Microsoft Sans Serif"/>
          <w:color w:val="000000"/>
          <w:sz w:val="28"/>
          <w:szCs w:val="28"/>
          <w:lang w:bidi="ru-RU"/>
        </w:rPr>
        <w:t> </w:t>
      </w:r>
      <w:r w:rsidR="00A30E25" w:rsidRPr="00810DB6">
        <w:rPr>
          <w:rFonts w:eastAsia="Microsoft Sans Serif"/>
          <w:color w:val="000000"/>
          <w:sz w:val="28"/>
          <w:szCs w:val="28"/>
          <w:lang w:bidi="ru-RU"/>
        </w:rPr>
        <w:t>является</w:t>
      </w:r>
      <w:r w:rsidRPr="00810DB6">
        <w:rPr>
          <w:rFonts w:eastAsia="Microsoft Sans Serif"/>
          <w:color w:val="000000"/>
          <w:sz w:val="28"/>
          <w:szCs w:val="28"/>
          <w:lang w:bidi="ru-RU"/>
        </w:rPr>
        <w:t>:</w:t>
      </w:r>
      <w:r w:rsidR="009D015B" w:rsidRPr="00810DB6">
        <w:rPr>
          <w:rFonts w:eastAsia="Microsoft Sans Serif"/>
          <w:color w:val="000000"/>
          <w:sz w:val="28"/>
          <w:szCs w:val="28"/>
          <w:lang w:bidi="ru-RU"/>
        </w:rPr>
        <w:t> </w:t>
      </w:r>
      <w:r w:rsidRPr="00810DB6">
        <w:rPr>
          <w:rFonts w:eastAsia="Microsoft Sans Serif"/>
          <w:color w:val="000000"/>
          <w:sz w:val="28"/>
          <w:szCs w:val="28"/>
          <w:lang w:bidi="ru-RU"/>
        </w:rPr>
        <w:t>доказательства</w:t>
      </w:r>
      <w:r w:rsidR="009D015B" w:rsidRPr="00810DB6">
        <w:rPr>
          <w:rFonts w:eastAsia="Microsoft Sans Serif"/>
          <w:color w:val="000000"/>
          <w:sz w:val="28"/>
          <w:szCs w:val="28"/>
          <w:lang w:bidi="ru-RU"/>
        </w:rPr>
        <w:t> </w:t>
      </w:r>
      <w:r w:rsidRPr="00810DB6">
        <w:rPr>
          <w:rFonts w:eastAsia="Microsoft Sans Serif"/>
          <w:color w:val="000000"/>
          <w:sz w:val="28"/>
          <w:szCs w:val="28"/>
          <w:lang w:bidi="ru-RU"/>
        </w:rPr>
        <w:t>в</w:t>
      </w:r>
      <w:r w:rsidR="009D015B" w:rsidRPr="00810DB6">
        <w:rPr>
          <w:rFonts w:eastAsia="Microsoft Sans Serif"/>
          <w:color w:val="000000"/>
          <w:sz w:val="28"/>
          <w:szCs w:val="28"/>
          <w:lang w:bidi="ru-RU"/>
        </w:rPr>
        <w:t> </w:t>
      </w:r>
      <w:proofErr w:type="spellStart"/>
      <w:r w:rsidRPr="00810DB6">
        <w:rPr>
          <w:rFonts w:eastAsia="Microsoft Sans Serif"/>
          <w:color w:val="000000"/>
          <w:sz w:val="28"/>
          <w:szCs w:val="28"/>
          <w:lang w:bidi="ru-RU"/>
        </w:rPr>
        <w:t>процес</w:t>
      </w:r>
      <w:proofErr w:type="spellEnd"/>
      <w:r w:rsidR="009D015B" w:rsidRPr="00810DB6">
        <w:rPr>
          <w:rFonts w:eastAsia="Microsoft Sans Serif"/>
          <w:color w:val="000000"/>
          <w:sz w:val="28"/>
          <w:szCs w:val="28"/>
          <w:lang w:bidi="ru-RU"/>
        </w:rPr>
        <w:t xml:space="preserve"> </w:t>
      </w:r>
      <w:r w:rsidRPr="00810DB6">
        <w:rPr>
          <w:rFonts w:eastAsia="Microsoft Sans Serif"/>
          <w:color w:val="000000"/>
          <w:sz w:val="28"/>
          <w:szCs w:val="28"/>
          <w:lang w:bidi="ru-RU"/>
        </w:rPr>
        <w:t>доказывания по</w:t>
      </w:r>
      <w:r w:rsidR="00A30E25" w:rsidRPr="00810DB6">
        <w:rPr>
          <w:rFonts w:eastAsia="Microsoft Sans Serif"/>
          <w:color w:val="000000"/>
          <w:sz w:val="28"/>
          <w:szCs w:val="28"/>
          <w:lang w:bidi="ru-RU"/>
        </w:rPr>
        <w:t xml:space="preserve"> </w:t>
      </w:r>
      <w:r w:rsidRPr="00810DB6">
        <w:rPr>
          <w:rFonts w:eastAsia="Microsoft Sans Serif"/>
          <w:color w:val="000000"/>
          <w:sz w:val="28"/>
          <w:szCs w:val="28"/>
          <w:lang w:bidi="ru-RU"/>
        </w:rPr>
        <w:t>уголовным делам.</w:t>
      </w:r>
    </w:p>
    <w:p w14:paraId="51CA5DBD" w14:textId="0CBCFBD1" w:rsidR="0056048D" w:rsidRPr="00810DB6" w:rsidRDefault="0056048D" w:rsidP="00D03E53">
      <w:pPr>
        <w:spacing w:line="360" w:lineRule="auto"/>
        <w:ind w:firstLine="709"/>
        <w:jc w:val="both"/>
        <w:rPr>
          <w:rFonts w:eastAsia="Microsoft Sans Serif"/>
          <w:color w:val="000000"/>
          <w:sz w:val="28"/>
          <w:szCs w:val="28"/>
          <w:lang w:bidi="ru-RU"/>
        </w:rPr>
      </w:pPr>
      <w:r w:rsidRPr="00810DB6">
        <w:rPr>
          <w:rFonts w:eastAsia="Microsoft Sans Serif"/>
          <w:color w:val="000000"/>
          <w:sz w:val="28"/>
          <w:szCs w:val="28"/>
          <w:lang w:bidi="ru-RU"/>
        </w:rPr>
        <w:t>Предмет</w:t>
      </w:r>
      <w:r w:rsidR="009D015B" w:rsidRPr="00810DB6">
        <w:rPr>
          <w:rFonts w:eastAsia="Microsoft Sans Serif"/>
          <w:color w:val="000000"/>
          <w:sz w:val="28"/>
          <w:szCs w:val="28"/>
          <w:lang w:bidi="ru-RU"/>
        </w:rPr>
        <w:t>ом</w:t>
      </w:r>
      <w:r w:rsidRPr="00810DB6">
        <w:rPr>
          <w:rFonts w:eastAsia="Microsoft Sans Serif"/>
          <w:color w:val="000000"/>
          <w:sz w:val="28"/>
          <w:szCs w:val="28"/>
          <w:lang w:bidi="ru-RU"/>
        </w:rPr>
        <w:t xml:space="preserve"> исследования</w:t>
      </w:r>
      <w:r w:rsidR="009D015B" w:rsidRPr="00810DB6">
        <w:rPr>
          <w:rFonts w:eastAsia="Microsoft Sans Serif"/>
          <w:color w:val="000000"/>
          <w:sz w:val="28"/>
          <w:szCs w:val="28"/>
          <w:lang w:bidi="ru-RU"/>
        </w:rPr>
        <w:t xml:space="preserve"> являются</w:t>
      </w:r>
      <w:r w:rsidRPr="00810DB6">
        <w:rPr>
          <w:rFonts w:eastAsia="Microsoft Sans Serif"/>
          <w:color w:val="000000"/>
          <w:sz w:val="28"/>
          <w:szCs w:val="28"/>
          <w:lang w:bidi="ru-RU"/>
        </w:rPr>
        <w:t>: процессуальные нормы, а также нормы иных законодательных и подзаконных актов, определяющих суть, содержание и порядок работы с вещественными доказательствами в уголовном процессе Р</w:t>
      </w:r>
      <w:r w:rsidR="00475909" w:rsidRPr="00810DB6">
        <w:rPr>
          <w:rFonts w:eastAsia="Microsoft Sans Serif"/>
          <w:color w:val="000000"/>
          <w:sz w:val="28"/>
          <w:szCs w:val="28"/>
          <w:lang w:bidi="ru-RU"/>
        </w:rPr>
        <w:t>оссийской Федерации</w:t>
      </w:r>
      <w:r w:rsidRPr="00810DB6">
        <w:rPr>
          <w:rFonts w:eastAsia="Microsoft Sans Serif"/>
          <w:color w:val="000000"/>
          <w:sz w:val="28"/>
          <w:szCs w:val="28"/>
          <w:lang w:bidi="ru-RU"/>
        </w:rPr>
        <w:t>.</w:t>
      </w:r>
      <w:bookmarkEnd w:id="2"/>
    </w:p>
    <w:sectPr w:rsidR="0056048D" w:rsidRPr="00810DB6" w:rsidSect="00D03E53">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124E" w14:textId="77777777" w:rsidR="00D5544F" w:rsidRDefault="00D5544F" w:rsidP="00470457">
      <w:r>
        <w:separator/>
      </w:r>
    </w:p>
  </w:endnote>
  <w:endnote w:type="continuationSeparator" w:id="0">
    <w:p w14:paraId="0AF29F17" w14:textId="77777777" w:rsidR="00D5544F" w:rsidRDefault="00D5544F" w:rsidP="0047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77901"/>
      <w:docPartObj>
        <w:docPartGallery w:val="Page Numbers (Bottom of Page)"/>
        <w:docPartUnique/>
      </w:docPartObj>
    </w:sdtPr>
    <w:sdtEndPr/>
    <w:sdtContent>
      <w:p w14:paraId="7BAE0331" w14:textId="481322A1" w:rsidR="00470457" w:rsidRDefault="00470457">
        <w:pPr>
          <w:pStyle w:val="a6"/>
          <w:jc w:val="center"/>
        </w:pPr>
        <w:r>
          <w:fldChar w:fldCharType="begin"/>
        </w:r>
        <w:r>
          <w:instrText>PAGE   \* MERGEFORMAT</w:instrText>
        </w:r>
        <w:r>
          <w:fldChar w:fldCharType="separate"/>
        </w:r>
        <w:r>
          <w:t>2</w:t>
        </w:r>
        <w:r>
          <w:fldChar w:fldCharType="end"/>
        </w:r>
      </w:p>
    </w:sdtContent>
  </w:sdt>
  <w:p w14:paraId="711D98A5" w14:textId="77777777" w:rsidR="00470457" w:rsidRDefault="004704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6551" w14:textId="77777777" w:rsidR="00D5544F" w:rsidRDefault="00D5544F" w:rsidP="00470457">
      <w:r>
        <w:separator/>
      </w:r>
    </w:p>
  </w:footnote>
  <w:footnote w:type="continuationSeparator" w:id="0">
    <w:p w14:paraId="77DB2BD8" w14:textId="77777777" w:rsidR="00D5544F" w:rsidRDefault="00D5544F" w:rsidP="00470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C0"/>
    <w:rsid w:val="000304E8"/>
    <w:rsid w:val="000879C4"/>
    <w:rsid w:val="00092B35"/>
    <w:rsid w:val="000A5BB2"/>
    <w:rsid w:val="000C7409"/>
    <w:rsid w:val="00100C3E"/>
    <w:rsid w:val="0011605E"/>
    <w:rsid w:val="001C7651"/>
    <w:rsid w:val="001D67B0"/>
    <w:rsid w:val="002423FD"/>
    <w:rsid w:val="00286420"/>
    <w:rsid w:val="002B1F49"/>
    <w:rsid w:val="002B4772"/>
    <w:rsid w:val="00333490"/>
    <w:rsid w:val="00351DA4"/>
    <w:rsid w:val="00363EC1"/>
    <w:rsid w:val="00462649"/>
    <w:rsid w:val="00470457"/>
    <w:rsid w:val="00475909"/>
    <w:rsid w:val="00481B47"/>
    <w:rsid w:val="004C542A"/>
    <w:rsid w:val="004E08F9"/>
    <w:rsid w:val="0056048D"/>
    <w:rsid w:val="00560FC2"/>
    <w:rsid w:val="00570AC3"/>
    <w:rsid w:val="00663541"/>
    <w:rsid w:val="00690B0B"/>
    <w:rsid w:val="00694185"/>
    <w:rsid w:val="006A0382"/>
    <w:rsid w:val="006B161D"/>
    <w:rsid w:val="006C4578"/>
    <w:rsid w:val="007B5FC2"/>
    <w:rsid w:val="007D6B89"/>
    <w:rsid w:val="007F3233"/>
    <w:rsid w:val="00800CCD"/>
    <w:rsid w:val="00803135"/>
    <w:rsid w:val="00810DB6"/>
    <w:rsid w:val="00836F66"/>
    <w:rsid w:val="008B77F6"/>
    <w:rsid w:val="009251BF"/>
    <w:rsid w:val="00940D9C"/>
    <w:rsid w:val="00965CB0"/>
    <w:rsid w:val="00973C2E"/>
    <w:rsid w:val="009873BA"/>
    <w:rsid w:val="009B0737"/>
    <w:rsid w:val="009D015B"/>
    <w:rsid w:val="009E0677"/>
    <w:rsid w:val="00A1189B"/>
    <w:rsid w:val="00A30E25"/>
    <w:rsid w:val="00A40607"/>
    <w:rsid w:val="00A62FFA"/>
    <w:rsid w:val="00AD59D7"/>
    <w:rsid w:val="00B061C0"/>
    <w:rsid w:val="00B20452"/>
    <w:rsid w:val="00B34625"/>
    <w:rsid w:val="00B4128D"/>
    <w:rsid w:val="00B863F9"/>
    <w:rsid w:val="00BE27B2"/>
    <w:rsid w:val="00C33218"/>
    <w:rsid w:val="00C656CA"/>
    <w:rsid w:val="00C71B00"/>
    <w:rsid w:val="00CC7A62"/>
    <w:rsid w:val="00D03E53"/>
    <w:rsid w:val="00D072A7"/>
    <w:rsid w:val="00D11A2D"/>
    <w:rsid w:val="00D13BB2"/>
    <w:rsid w:val="00D172B2"/>
    <w:rsid w:val="00D22351"/>
    <w:rsid w:val="00D5544F"/>
    <w:rsid w:val="00D8088D"/>
    <w:rsid w:val="00DE3E31"/>
    <w:rsid w:val="00DF1AAE"/>
    <w:rsid w:val="00DF43FF"/>
    <w:rsid w:val="00E332B5"/>
    <w:rsid w:val="00E53D90"/>
    <w:rsid w:val="00E5725E"/>
    <w:rsid w:val="00EA09D7"/>
    <w:rsid w:val="00EB45FB"/>
    <w:rsid w:val="00F01CB3"/>
    <w:rsid w:val="00F06969"/>
    <w:rsid w:val="00F7447F"/>
    <w:rsid w:val="00FA2397"/>
    <w:rsid w:val="00FA3FE9"/>
    <w:rsid w:val="00FB1A7D"/>
    <w:rsid w:val="00FC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FDF6"/>
  <w15:chartTrackingRefBased/>
  <w15:docId w15:val="{ADFF92E2-E184-4426-88B2-AE975A7C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3E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5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EB45FB"/>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EB45FB"/>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EB45FB"/>
    <w:rPr>
      <w:rFonts w:ascii="Times New Roman" w:eastAsia="Times New Roman" w:hAnsi="Times New Roman" w:cs="Times New Roman"/>
      <w:b w:val="0"/>
      <w:bCs w:val="0"/>
      <w:i w:val="0"/>
      <w:iCs w:val="0"/>
      <w:smallCaps w:val="0"/>
      <w:strike w:val="0"/>
      <w:sz w:val="26"/>
      <w:szCs w:val="26"/>
      <w:u w:val="none"/>
    </w:rPr>
  </w:style>
  <w:style w:type="paragraph" w:styleId="a4">
    <w:name w:val="header"/>
    <w:basedOn w:val="a"/>
    <w:link w:val="a5"/>
    <w:uiPriority w:val="99"/>
    <w:unhideWhenUsed/>
    <w:rsid w:val="00470457"/>
    <w:pPr>
      <w:tabs>
        <w:tab w:val="center" w:pos="4677"/>
        <w:tab w:val="right" w:pos="9355"/>
      </w:tabs>
    </w:pPr>
  </w:style>
  <w:style w:type="character" w:customStyle="1" w:styleId="a5">
    <w:name w:val="Верхний колонтитул Знак"/>
    <w:basedOn w:val="a0"/>
    <w:link w:val="a4"/>
    <w:uiPriority w:val="99"/>
    <w:rsid w:val="0047045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70457"/>
    <w:pPr>
      <w:tabs>
        <w:tab w:val="center" w:pos="4677"/>
        <w:tab w:val="right" w:pos="9355"/>
      </w:tabs>
    </w:pPr>
  </w:style>
  <w:style w:type="character" w:customStyle="1" w:styleId="a7">
    <w:name w:val="Нижний колонтитул Знак"/>
    <w:basedOn w:val="a0"/>
    <w:link w:val="a6"/>
    <w:uiPriority w:val="99"/>
    <w:rsid w:val="00470457"/>
    <w:rPr>
      <w:rFonts w:ascii="Times New Roman" w:eastAsia="Times New Roman" w:hAnsi="Times New Roman" w:cs="Times New Roman"/>
      <w:sz w:val="24"/>
      <w:szCs w:val="24"/>
      <w:lang w:eastAsia="ru-RU"/>
    </w:rPr>
  </w:style>
  <w:style w:type="paragraph" w:styleId="a8">
    <w:name w:val="Normal (Web)"/>
    <w:basedOn w:val="a"/>
    <w:uiPriority w:val="99"/>
    <w:unhideWhenUsed/>
    <w:rsid w:val="00D172B2"/>
    <w:pPr>
      <w:spacing w:before="100" w:beforeAutospacing="1" w:after="100" w:afterAutospacing="1"/>
    </w:pPr>
  </w:style>
  <w:style w:type="paragraph" w:customStyle="1" w:styleId="no-indent">
    <w:name w:val="no-indent"/>
    <w:basedOn w:val="a"/>
    <w:rsid w:val="00D172B2"/>
    <w:pPr>
      <w:spacing w:before="100" w:beforeAutospacing="1" w:after="100" w:afterAutospacing="1"/>
    </w:pPr>
  </w:style>
  <w:style w:type="character" w:styleId="a9">
    <w:name w:val="Hyperlink"/>
    <w:basedOn w:val="a0"/>
    <w:uiPriority w:val="99"/>
    <w:unhideWhenUsed/>
    <w:rsid w:val="00D172B2"/>
    <w:rPr>
      <w:color w:val="0000FF"/>
      <w:u w:val="single"/>
    </w:rPr>
  </w:style>
  <w:style w:type="character" w:customStyle="1" w:styleId="r2Style">
    <w:name w:val="r2Style"/>
    <w:rsid w:val="00973C2E"/>
    <w:rPr>
      <w:b w:val="0"/>
      <w:bCs w:val="0"/>
      <w:i w:val="0"/>
      <w:iCs w:val="0"/>
      <w:sz w:val="28"/>
      <w:szCs w:val="28"/>
    </w:rPr>
  </w:style>
  <w:style w:type="character" w:customStyle="1" w:styleId="10">
    <w:name w:val="Заголовок 1 Знак"/>
    <w:basedOn w:val="a0"/>
    <w:link w:val="1"/>
    <w:uiPriority w:val="9"/>
    <w:rsid w:val="00D03E53"/>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03E53"/>
    <w:pPr>
      <w:spacing w:line="259" w:lineRule="auto"/>
      <w:outlineLvl w:val="9"/>
    </w:pPr>
  </w:style>
  <w:style w:type="paragraph" w:styleId="21">
    <w:name w:val="toc 2"/>
    <w:basedOn w:val="a"/>
    <w:next w:val="a"/>
    <w:autoRedefine/>
    <w:uiPriority w:val="39"/>
    <w:unhideWhenUsed/>
    <w:rsid w:val="00D03E53"/>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D03E53"/>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D03E53"/>
    <w:pPr>
      <w:spacing w:after="100" w:line="259" w:lineRule="auto"/>
      <w:ind w:left="440"/>
    </w:pPr>
    <w:rPr>
      <w:rFonts w:asciiTheme="minorHAnsi" w:eastAsiaTheme="minorEastAsia" w:hAnsiTheme="minorHAnsi"/>
      <w:sz w:val="22"/>
      <w:szCs w:val="22"/>
    </w:rPr>
  </w:style>
  <w:style w:type="paragraph" w:customStyle="1" w:styleId="aligncenter">
    <w:name w:val="align_center"/>
    <w:basedOn w:val="a"/>
    <w:rsid w:val="00CC7A62"/>
    <w:pPr>
      <w:spacing w:before="100" w:beforeAutospacing="1" w:after="100" w:afterAutospacing="1"/>
    </w:pPr>
  </w:style>
  <w:style w:type="paragraph" w:customStyle="1" w:styleId="alignright">
    <w:name w:val="align_right"/>
    <w:basedOn w:val="a"/>
    <w:rsid w:val="00CC7A62"/>
    <w:pPr>
      <w:spacing w:before="100" w:beforeAutospacing="1" w:after="100" w:afterAutospacing="1"/>
    </w:pPr>
  </w:style>
  <w:style w:type="character" w:styleId="ab">
    <w:name w:val="Unresolved Mention"/>
    <w:basedOn w:val="a0"/>
    <w:uiPriority w:val="99"/>
    <w:semiHidden/>
    <w:unhideWhenUsed/>
    <w:rsid w:val="00092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737">
      <w:bodyDiv w:val="1"/>
      <w:marLeft w:val="0"/>
      <w:marRight w:val="0"/>
      <w:marTop w:val="0"/>
      <w:marBottom w:val="0"/>
      <w:divBdr>
        <w:top w:val="none" w:sz="0" w:space="0" w:color="auto"/>
        <w:left w:val="none" w:sz="0" w:space="0" w:color="auto"/>
        <w:bottom w:val="none" w:sz="0" w:space="0" w:color="auto"/>
        <w:right w:val="none" w:sz="0" w:space="0" w:color="auto"/>
      </w:divBdr>
      <w:divsChild>
        <w:div w:id="1888299597">
          <w:marLeft w:val="0"/>
          <w:marRight w:val="0"/>
          <w:marTop w:val="0"/>
          <w:marBottom w:val="0"/>
          <w:divBdr>
            <w:top w:val="none" w:sz="0" w:space="0" w:color="auto"/>
            <w:left w:val="none" w:sz="0" w:space="0" w:color="auto"/>
            <w:bottom w:val="none" w:sz="0" w:space="0" w:color="auto"/>
            <w:right w:val="none" w:sz="0" w:space="0" w:color="auto"/>
          </w:divBdr>
        </w:div>
        <w:div w:id="1818184182">
          <w:marLeft w:val="0"/>
          <w:marRight w:val="0"/>
          <w:marTop w:val="0"/>
          <w:marBottom w:val="0"/>
          <w:divBdr>
            <w:top w:val="none" w:sz="0" w:space="0" w:color="auto"/>
            <w:left w:val="none" w:sz="0" w:space="0" w:color="auto"/>
            <w:bottom w:val="none" w:sz="0" w:space="0" w:color="auto"/>
            <w:right w:val="none" w:sz="0" w:space="0" w:color="auto"/>
          </w:divBdr>
        </w:div>
        <w:div w:id="135491835">
          <w:marLeft w:val="0"/>
          <w:marRight w:val="0"/>
          <w:marTop w:val="0"/>
          <w:marBottom w:val="0"/>
          <w:divBdr>
            <w:top w:val="none" w:sz="0" w:space="0" w:color="auto"/>
            <w:left w:val="none" w:sz="0" w:space="0" w:color="auto"/>
            <w:bottom w:val="none" w:sz="0" w:space="0" w:color="auto"/>
            <w:right w:val="none" w:sz="0" w:space="0" w:color="auto"/>
          </w:divBdr>
        </w:div>
        <w:div w:id="20594533">
          <w:marLeft w:val="0"/>
          <w:marRight w:val="0"/>
          <w:marTop w:val="0"/>
          <w:marBottom w:val="0"/>
          <w:divBdr>
            <w:top w:val="none" w:sz="0" w:space="0" w:color="auto"/>
            <w:left w:val="none" w:sz="0" w:space="0" w:color="auto"/>
            <w:bottom w:val="none" w:sz="0" w:space="0" w:color="auto"/>
            <w:right w:val="none" w:sz="0" w:space="0" w:color="auto"/>
          </w:divBdr>
        </w:div>
        <w:div w:id="512649396">
          <w:marLeft w:val="0"/>
          <w:marRight w:val="0"/>
          <w:marTop w:val="360"/>
          <w:marBottom w:val="0"/>
          <w:divBdr>
            <w:top w:val="none" w:sz="0" w:space="0" w:color="auto"/>
            <w:left w:val="none" w:sz="0" w:space="0" w:color="auto"/>
            <w:bottom w:val="none" w:sz="0" w:space="0" w:color="auto"/>
            <w:right w:val="none" w:sz="0" w:space="0" w:color="auto"/>
          </w:divBdr>
        </w:div>
        <w:div w:id="1645694778">
          <w:marLeft w:val="0"/>
          <w:marRight w:val="0"/>
          <w:marTop w:val="0"/>
          <w:marBottom w:val="0"/>
          <w:divBdr>
            <w:top w:val="none" w:sz="0" w:space="0" w:color="auto"/>
            <w:left w:val="none" w:sz="0" w:space="0" w:color="auto"/>
            <w:bottom w:val="none" w:sz="0" w:space="0" w:color="auto"/>
            <w:right w:val="none" w:sz="0" w:space="0" w:color="auto"/>
          </w:divBdr>
        </w:div>
        <w:div w:id="327640154">
          <w:marLeft w:val="0"/>
          <w:marRight w:val="0"/>
          <w:marTop w:val="0"/>
          <w:marBottom w:val="0"/>
          <w:divBdr>
            <w:top w:val="none" w:sz="0" w:space="0" w:color="auto"/>
            <w:left w:val="none" w:sz="0" w:space="0" w:color="auto"/>
            <w:bottom w:val="none" w:sz="0" w:space="0" w:color="auto"/>
            <w:right w:val="none" w:sz="0" w:space="0" w:color="auto"/>
          </w:divBdr>
        </w:div>
        <w:div w:id="2127502101">
          <w:marLeft w:val="0"/>
          <w:marRight w:val="0"/>
          <w:marTop w:val="0"/>
          <w:marBottom w:val="0"/>
          <w:divBdr>
            <w:top w:val="none" w:sz="0" w:space="0" w:color="auto"/>
            <w:left w:val="none" w:sz="0" w:space="0" w:color="auto"/>
            <w:bottom w:val="none" w:sz="0" w:space="0" w:color="auto"/>
            <w:right w:val="none" w:sz="0" w:space="0" w:color="auto"/>
          </w:divBdr>
        </w:div>
        <w:div w:id="2010712534">
          <w:marLeft w:val="0"/>
          <w:marRight w:val="0"/>
          <w:marTop w:val="360"/>
          <w:marBottom w:val="0"/>
          <w:divBdr>
            <w:top w:val="none" w:sz="0" w:space="0" w:color="auto"/>
            <w:left w:val="none" w:sz="0" w:space="0" w:color="auto"/>
            <w:bottom w:val="none" w:sz="0" w:space="0" w:color="auto"/>
            <w:right w:val="none" w:sz="0" w:space="0" w:color="auto"/>
          </w:divBdr>
        </w:div>
        <w:div w:id="1457218466">
          <w:marLeft w:val="0"/>
          <w:marRight w:val="0"/>
          <w:marTop w:val="0"/>
          <w:marBottom w:val="0"/>
          <w:divBdr>
            <w:top w:val="none" w:sz="0" w:space="0" w:color="auto"/>
            <w:left w:val="none" w:sz="0" w:space="0" w:color="auto"/>
            <w:bottom w:val="none" w:sz="0" w:space="0" w:color="auto"/>
            <w:right w:val="none" w:sz="0" w:space="0" w:color="auto"/>
          </w:divBdr>
        </w:div>
        <w:div w:id="1820341892">
          <w:marLeft w:val="0"/>
          <w:marRight w:val="0"/>
          <w:marTop w:val="0"/>
          <w:marBottom w:val="0"/>
          <w:divBdr>
            <w:top w:val="none" w:sz="0" w:space="0" w:color="auto"/>
            <w:left w:val="none" w:sz="0" w:space="0" w:color="auto"/>
            <w:bottom w:val="none" w:sz="0" w:space="0" w:color="auto"/>
            <w:right w:val="none" w:sz="0" w:space="0" w:color="auto"/>
          </w:divBdr>
        </w:div>
        <w:div w:id="2062174040">
          <w:marLeft w:val="0"/>
          <w:marRight w:val="0"/>
          <w:marTop w:val="0"/>
          <w:marBottom w:val="0"/>
          <w:divBdr>
            <w:top w:val="none" w:sz="0" w:space="0" w:color="auto"/>
            <w:left w:val="none" w:sz="0" w:space="0" w:color="auto"/>
            <w:bottom w:val="none" w:sz="0" w:space="0" w:color="auto"/>
            <w:right w:val="none" w:sz="0" w:space="0" w:color="auto"/>
          </w:divBdr>
        </w:div>
      </w:divsChild>
    </w:div>
    <w:div w:id="561450622">
      <w:bodyDiv w:val="1"/>
      <w:marLeft w:val="0"/>
      <w:marRight w:val="0"/>
      <w:marTop w:val="0"/>
      <w:marBottom w:val="0"/>
      <w:divBdr>
        <w:top w:val="none" w:sz="0" w:space="0" w:color="auto"/>
        <w:left w:val="none" w:sz="0" w:space="0" w:color="auto"/>
        <w:bottom w:val="none" w:sz="0" w:space="0" w:color="auto"/>
        <w:right w:val="none" w:sz="0" w:space="0" w:color="auto"/>
      </w:divBdr>
      <w:divsChild>
        <w:div w:id="1094477321">
          <w:marLeft w:val="0"/>
          <w:marRight w:val="0"/>
          <w:marTop w:val="0"/>
          <w:marBottom w:val="0"/>
          <w:divBdr>
            <w:top w:val="none" w:sz="0" w:space="0" w:color="auto"/>
            <w:left w:val="none" w:sz="0" w:space="0" w:color="auto"/>
            <w:bottom w:val="none" w:sz="0" w:space="0" w:color="auto"/>
            <w:right w:val="none" w:sz="0" w:space="0" w:color="auto"/>
          </w:divBdr>
        </w:div>
        <w:div w:id="211233780">
          <w:marLeft w:val="0"/>
          <w:marRight w:val="0"/>
          <w:marTop w:val="0"/>
          <w:marBottom w:val="0"/>
          <w:divBdr>
            <w:top w:val="none" w:sz="0" w:space="0" w:color="auto"/>
            <w:left w:val="none" w:sz="0" w:space="0" w:color="auto"/>
            <w:bottom w:val="none" w:sz="0" w:space="0" w:color="auto"/>
            <w:right w:val="none" w:sz="0" w:space="0" w:color="auto"/>
          </w:divBdr>
        </w:div>
        <w:div w:id="1217201880">
          <w:marLeft w:val="0"/>
          <w:marRight w:val="0"/>
          <w:marTop w:val="0"/>
          <w:marBottom w:val="0"/>
          <w:divBdr>
            <w:top w:val="none" w:sz="0" w:space="0" w:color="auto"/>
            <w:left w:val="none" w:sz="0" w:space="0" w:color="auto"/>
            <w:bottom w:val="none" w:sz="0" w:space="0" w:color="auto"/>
            <w:right w:val="none" w:sz="0" w:space="0" w:color="auto"/>
          </w:divBdr>
        </w:div>
        <w:div w:id="359211807">
          <w:marLeft w:val="0"/>
          <w:marRight w:val="0"/>
          <w:marTop w:val="0"/>
          <w:marBottom w:val="0"/>
          <w:divBdr>
            <w:top w:val="none" w:sz="0" w:space="0" w:color="auto"/>
            <w:left w:val="none" w:sz="0" w:space="0" w:color="auto"/>
            <w:bottom w:val="none" w:sz="0" w:space="0" w:color="auto"/>
            <w:right w:val="none" w:sz="0" w:space="0" w:color="auto"/>
          </w:divBdr>
        </w:div>
        <w:div w:id="1854225066">
          <w:marLeft w:val="0"/>
          <w:marRight w:val="0"/>
          <w:marTop w:val="0"/>
          <w:marBottom w:val="0"/>
          <w:divBdr>
            <w:top w:val="none" w:sz="0" w:space="0" w:color="auto"/>
            <w:left w:val="none" w:sz="0" w:space="0" w:color="auto"/>
            <w:bottom w:val="none" w:sz="0" w:space="0" w:color="auto"/>
            <w:right w:val="none" w:sz="0" w:space="0" w:color="auto"/>
          </w:divBdr>
        </w:div>
        <w:div w:id="834803646">
          <w:marLeft w:val="0"/>
          <w:marRight w:val="0"/>
          <w:marTop w:val="0"/>
          <w:marBottom w:val="0"/>
          <w:divBdr>
            <w:top w:val="none" w:sz="0" w:space="0" w:color="auto"/>
            <w:left w:val="none" w:sz="0" w:space="0" w:color="auto"/>
            <w:bottom w:val="none" w:sz="0" w:space="0" w:color="auto"/>
            <w:right w:val="none" w:sz="0" w:space="0" w:color="auto"/>
          </w:divBdr>
        </w:div>
        <w:div w:id="1917277181">
          <w:marLeft w:val="0"/>
          <w:marRight w:val="0"/>
          <w:marTop w:val="0"/>
          <w:marBottom w:val="0"/>
          <w:divBdr>
            <w:top w:val="none" w:sz="0" w:space="0" w:color="auto"/>
            <w:left w:val="none" w:sz="0" w:space="0" w:color="auto"/>
            <w:bottom w:val="none" w:sz="0" w:space="0" w:color="auto"/>
            <w:right w:val="none" w:sz="0" w:space="0" w:color="auto"/>
          </w:divBdr>
        </w:div>
        <w:div w:id="644621941">
          <w:marLeft w:val="0"/>
          <w:marRight w:val="0"/>
          <w:marTop w:val="0"/>
          <w:marBottom w:val="0"/>
          <w:divBdr>
            <w:top w:val="none" w:sz="0" w:space="0" w:color="auto"/>
            <w:left w:val="none" w:sz="0" w:space="0" w:color="auto"/>
            <w:bottom w:val="none" w:sz="0" w:space="0" w:color="auto"/>
            <w:right w:val="none" w:sz="0" w:space="0" w:color="auto"/>
          </w:divBdr>
        </w:div>
        <w:div w:id="1542551920">
          <w:marLeft w:val="0"/>
          <w:marRight w:val="0"/>
          <w:marTop w:val="0"/>
          <w:marBottom w:val="0"/>
          <w:divBdr>
            <w:top w:val="none" w:sz="0" w:space="0" w:color="auto"/>
            <w:left w:val="none" w:sz="0" w:space="0" w:color="auto"/>
            <w:bottom w:val="none" w:sz="0" w:space="0" w:color="auto"/>
            <w:right w:val="none" w:sz="0" w:space="0" w:color="auto"/>
          </w:divBdr>
        </w:div>
        <w:div w:id="1522671301">
          <w:marLeft w:val="0"/>
          <w:marRight w:val="0"/>
          <w:marTop w:val="0"/>
          <w:marBottom w:val="0"/>
          <w:divBdr>
            <w:top w:val="none" w:sz="0" w:space="0" w:color="auto"/>
            <w:left w:val="none" w:sz="0" w:space="0" w:color="auto"/>
            <w:bottom w:val="none" w:sz="0" w:space="0" w:color="auto"/>
            <w:right w:val="none" w:sz="0" w:space="0" w:color="auto"/>
          </w:divBdr>
        </w:div>
        <w:div w:id="64844238">
          <w:marLeft w:val="0"/>
          <w:marRight w:val="0"/>
          <w:marTop w:val="0"/>
          <w:marBottom w:val="0"/>
          <w:divBdr>
            <w:top w:val="none" w:sz="0" w:space="0" w:color="auto"/>
            <w:left w:val="none" w:sz="0" w:space="0" w:color="auto"/>
            <w:bottom w:val="none" w:sz="0" w:space="0" w:color="auto"/>
            <w:right w:val="none" w:sz="0" w:space="0" w:color="auto"/>
          </w:divBdr>
        </w:div>
        <w:div w:id="475075470">
          <w:marLeft w:val="0"/>
          <w:marRight w:val="0"/>
          <w:marTop w:val="0"/>
          <w:marBottom w:val="0"/>
          <w:divBdr>
            <w:top w:val="none" w:sz="0" w:space="0" w:color="auto"/>
            <w:left w:val="none" w:sz="0" w:space="0" w:color="auto"/>
            <w:bottom w:val="none" w:sz="0" w:space="0" w:color="auto"/>
            <w:right w:val="none" w:sz="0" w:space="0" w:color="auto"/>
          </w:divBdr>
        </w:div>
        <w:div w:id="803887626">
          <w:marLeft w:val="0"/>
          <w:marRight w:val="0"/>
          <w:marTop w:val="0"/>
          <w:marBottom w:val="0"/>
          <w:divBdr>
            <w:top w:val="none" w:sz="0" w:space="0" w:color="auto"/>
            <w:left w:val="none" w:sz="0" w:space="0" w:color="auto"/>
            <w:bottom w:val="none" w:sz="0" w:space="0" w:color="auto"/>
            <w:right w:val="none" w:sz="0" w:space="0" w:color="auto"/>
          </w:divBdr>
        </w:div>
        <w:div w:id="1417243078">
          <w:marLeft w:val="0"/>
          <w:marRight w:val="0"/>
          <w:marTop w:val="0"/>
          <w:marBottom w:val="0"/>
          <w:divBdr>
            <w:top w:val="none" w:sz="0" w:space="0" w:color="auto"/>
            <w:left w:val="none" w:sz="0" w:space="0" w:color="auto"/>
            <w:bottom w:val="none" w:sz="0" w:space="0" w:color="auto"/>
            <w:right w:val="none" w:sz="0" w:space="0" w:color="auto"/>
          </w:divBdr>
        </w:div>
        <w:div w:id="1823885079">
          <w:marLeft w:val="0"/>
          <w:marRight w:val="0"/>
          <w:marTop w:val="0"/>
          <w:marBottom w:val="0"/>
          <w:divBdr>
            <w:top w:val="none" w:sz="0" w:space="0" w:color="auto"/>
            <w:left w:val="none" w:sz="0" w:space="0" w:color="auto"/>
            <w:bottom w:val="none" w:sz="0" w:space="0" w:color="auto"/>
            <w:right w:val="none" w:sz="0" w:space="0" w:color="auto"/>
          </w:divBdr>
        </w:div>
        <w:div w:id="1219778260">
          <w:marLeft w:val="0"/>
          <w:marRight w:val="0"/>
          <w:marTop w:val="0"/>
          <w:marBottom w:val="0"/>
          <w:divBdr>
            <w:top w:val="none" w:sz="0" w:space="0" w:color="auto"/>
            <w:left w:val="none" w:sz="0" w:space="0" w:color="auto"/>
            <w:bottom w:val="none" w:sz="0" w:space="0" w:color="auto"/>
            <w:right w:val="none" w:sz="0" w:space="0" w:color="auto"/>
          </w:divBdr>
        </w:div>
        <w:div w:id="618225018">
          <w:marLeft w:val="0"/>
          <w:marRight w:val="0"/>
          <w:marTop w:val="0"/>
          <w:marBottom w:val="0"/>
          <w:divBdr>
            <w:top w:val="none" w:sz="0" w:space="0" w:color="auto"/>
            <w:left w:val="none" w:sz="0" w:space="0" w:color="auto"/>
            <w:bottom w:val="none" w:sz="0" w:space="0" w:color="auto"/>
            <w:right w:val="none" w:sz="0" w:space="0" w:color="auto"/>
          </w:divBdr>
        </w:div>
        <w:div w:id="1010569227">
          <w:marLeft w:val="0"/>
          <w:marRight w:val="0"/>
          <w:marTop w:val="0"/>
          <w:marBottom w:val="0"/>
          <w:divBdr>
            <w:top w:val="none" w:sz="0" w:space="0" w:color="auto"/>
            <w:left w:val="none" w:sz="0" w:space="0" w:color="auto"/>
            <w:bottom w:val="none" w:sz="0" w:space="0" w:color="auto"/>
            <w:right w:val="none" w:sz="0" w:space="0" w:color="auto"/>
          </w:divBdr>
        </w:div>
        <w:div w:id="1888028751">
          <w:marLeft w:val="0"/>
          <w:marRight w:val="0"/>
          <w:marTop w:val="0"/>
          <w:marBottom w:val="0"/>
          <w:divBdr>
            <w:top w:val="none" w:sz="0" w:space="0" w:color="auto"/>
            <w:left w:val="none" w:sz="0" w:space="0" w:color="auto"/>
            <w:bottom w:val="none" w:sz="0" w:space="0" w:color="auto"/>
            <w:right w:val="none" w:sz="0" w:space="0" w:color="auto"/>
          </w:divBdr>
        </w:div>
        <w:div w:id="968632192">
          <w:marLeft w:val="0"/>
          <w:marRight w:val="0"/>
          <w:marTop w:val="0"/>
          <w:marBottom w:val="0"/>
          <w:divBdr>
            <w:top w:val="none" w:sz="0" w:space="0" w:color="auto"/>
            <w:left w:val="none" w:sz="0" w:space="0" w:color="auto"/>
            <w:bottom w:val="none" w:sz="0" w:space="0" w:color="auto"/>
            <w:right w:val="none" w:sz="0" w:space="0" w:color="auto"/>
          </w:divBdr>
        </w:div>
        <w:div w:id="1909684273">
          <w:marLeft w:val="0"/>
          <w:marRight w:val="0"/>
          <w:marTop w:val="0"/>
          <w:marBottom w:val="0"/>
          <w:divBdr>
            <w:top w:val="none" w:sz="0" w:space="0" w:color="auto"/>
            <w:left w:val="none" w:sz="0" w:space="0" w:color="auto"/>
            <w:bottom w:val="none" w:sz="0" w:space="0" w:color="auto"/>
            <w:right w:val="none" w:sz="0" w:space="0" w:color="auto"/>
          </w:divBdr>
        </w:div>
        <w:div w:id="749039856">
          <w:marLeft w:val="0"/>
          <w:marRight w:val="0"/>
          <w:marTop w:val="0"/>
          <w:marBottom w:val="0"/>
          <w:divBdr>
            <w:top w:val="none" w:sz="0" w:space="0" w:color="auto"/>
            <w:left w:val="none" w:sz="0" w:space="0" w:color="auto"/>
            <w:bottom w:val="none" w:sz="0" w:space="0" w:color="auto"/>
            <w:right w:val="none" w:sz="0" w:space="0" w:color="auto"/>
          </w:divBdr>
        </w:div>
        <w:div w:id="1169446413">
          <w:marLeft w:val="0"/>
          <w:marRight w:val="0"/>
          <w:marTop w:val="0"/>
          <w:marBottom w:val="0"/>
          <w:divBdr>
            <w:top w:val="none" w:sz="0" w:space="0" w:color="auto"/>
            <w:left w:val="none" w:sz="0" w:space="0" w:color="auto"/>
            <w:bottom w:val="none" w:sz="0" w:space="0" w:color="auto"/>
            <w:right w:val="none" w:sz="0" w:space="0" w:color="auto"/>
          </w:divBdr>
        </w:div>
        <w:div w:id="1331517278">
          <w:marLeft w:val="0"/>
          <w:marRight w:val="0"/>
          <w:marTop w:val="0"/>
          <w:marBottom w:val="0"/>
          <w:divBdr>
            <w:top w:val="none" w:sz="0" w:space="0" w:color="auto"/>
            <w:left w:val="none" w:sz="0" w:space="0" w:color="auto"/>
            <w:bottom w:val="none" w:sz="0" w:space="0" w:color="auto"/>
            <w:right w:val="none" w:sz="0" w:space="0" w:color="auto"/>
          </w:divBdr>
        </w:div>
        <w:div w:id="1535459671">
          <w:marLeft w:val="0"/>
          <w:marRight w:val="0"/>
          <w:marTop w:val="0"/>
          <w:marBottom w:val="0"/>
          <w:divBdr>
            <w:top w:val="none" w:sz="0" w:space="0" w:color="auto"/>
            <w:left w:val="none" w:sz="0" w:space="0" w:color="auto"/>
            <w:bottom w:val="none" w:sz="0" w:space="0" w:color="auto"/>
            <w:right w:val="none" w:sz="0" w:space="0" w:color="auto"/>
          </w:divBdr>
        </w:div>
        <w:div w:id="1288661047">
          <w:marLeft w:val="0"/>
          <w:marRight w:val="0"/>
          <w:marTop w:val="0"/>
          <w:marBottom w:val="0"/>
          <w:divBdr>
            <w:top w:val="none" w:sz="0" w:space="0" w:color="auto"/>
            <w:left w:val="none" w:sz="0" w:space="0" w:color="auto"/>
            <w:bottom w:val="none" w:sz="0" w:space="0" w:color="auto"/>
            <w:right w:val="none" w:sz="0" w:space="0" w:color="auto"/>
          </w:divBdr>
        </w:div>
        <w:div w:id="903687694">
          <w:marLeft w:val="0"/>
          <w:marRight w:val="0"/>
          <w:marTop w:val="0"/>
          <w:marBottom w:val="0"/>
          <w:divBdr>
            <w:top w:val="none" w:sz="0" w:space="0" w:color="auto"/>
            <w:left w:val="none" w:sz="0" w:space="0" w:color="auto"/>
            <w:bottom w:val="none" w:sz="0" w:space="0" w:color="auto"/>
            <w:right w:val="none" w:sz="0" w:space="0" w:color="auto"/>
          </w:divBdr>
        </w:div>
        <w:div w:id="1734306610">
          <w:marLeft w:val="0"/>
          <w:marRight w:val="0"/>
          <w:marTop w:val="0"/>
          <w:marBottom w:val="0"/>
          <w:divBdr>
            <w:top w:val="none" w:sz="0" w:space="0" w:color="auto"/>
            <w:left w:val="none" w:sz="0" w:space="0" w:color="auto"/>
            <w:bottom w:val="none" w:sz="0" w:space="0" w:color="auto"/>
            <w:right w:val="none" w:sz="0" w:space="0" w:color="auto"/>
          </w:divBdr>
        </w:div>
        <w:div w:id="1961760723">
          <w:marLeft w:val="0"/>
          <w:marRight w:val="0"/>
          <w:marTop w:val="0"/>
          <w:marBottom w:val="0"/>
          <w:divBdr>
            <w:top w:val="none" w:sz="0" w:space="0" w:color="auto"/>
            <w:left w:val="none" w:sz="0" w:space="0" w:color="auto"/>
            <w:bottom w:val="none" w:sz="0" w:space="0" w:color="auto"/>
            <w:right w:val="none" w:sz="0" w:space="0" w:color="auto"/>
          </w:divBdr>
        </w:div>
        <w:div w:id="325666966">
          <w:marLeft w:val="0"/>
          <w:marRight w:val="0"/>
          <w:marTop w:val="0"/>
          <w:marBottom w:val="0"/>
          <w:divBdr>
            <w:top w:val="none" w:sz="0" w:space="0" w:color="auto"/>
            <w:left w:val="none" w:sz="0" w:space="0" w:color="auto"/>
            <w:bottom w:val="none" w:sz="0" w:space="0" w:color="auto"/>
            <w:right w:val="none" w:sz="0" w:space="0" w:color="auto"/>
          </w:divBdr>
        </w:div>
        <w:div w:id="1000231274">
          <w:marLeft w:val="0"/>
          <w:marRight w:val="0"/>
          <w:marTop w:val="0"/>
          <w:marBottom w:val="0"/>
          <w:divBdr>
            <w:top w:val="none" w:sz="0" w:space="0" w:color="auto"/>
            <w:left w:val="none" w:sz="0" w:space="0" w:color="auto"/>
            <w:bottom w:val="none" w:sz="0" w:space="0" w:color="auto"/>
            <w:right w:val="none" w:sz="0" w:space="0" w:color="auto"/>
          </w:divBdr>
        </w:div>
        <w:div w:id="33046188">
          <w:marLeft w:val="0"/>
          <w:marRight w:val="0"/>
          <w:marTop w:val="360"/>
          <w:marBottom w:val="0"/>
          <w:divBdr>
            <w:top w:val="none" w:sz="0" w:space="0" w:color="auto"/>
            <w:left w:val="none" w:sz="0" w:space="0" w:color="auto"/>
            <w:bottom w:val="none" w:sz="0" w:space="0" w:color="auto"/>
            <w:right w:val="none" w:sz="0" w:space="0" w:color="auto"/>
          </w:divBdr>
        </w:div>
        <w:div w:id="2019771374">
          <w:marLeft w:val="0"/>
          <w:marRight w:val="0"/>
          <w:marTop w:val="0"/>
          <w:marBottom w:val="0"/>
          <w:divBdr>
            <w:top w:val="none" w:sz="0" w:space="0" w:color="auto"/>
            <w:left w:val="none" w:sz="0" w:space="0" w:color="auto"/>
            <w:bottom w:val="none" w:sz="0" w:space="0" w:color="auto"/>
            <w:right w:val="none" w:sz="0" w:space="0" w:color="auto"/>
          </w:divBdr>
        </w:div>
        <w:div w:id="387187845">
          <w:marLeft w:val="0"/>
          <w:marRight w:val="0"/>
          <w:marTop w:val="0"/>
          <w:marBottom w:val="0"/>
          <w:divBdr>
            <w:top w:val="none" w:sz="0" w:space="0" w:color="auto"/>
            <w:left w:val="none" w:sz="0" w:space="0" w:color="auto"/>
            <w:bottom w:val="none" w:sz="0" w:space="0" w:color="auto"/>
            <w:right w:val="none" w:sz="0" w:space="0" w:color="auto"/>
          </w:divBdr>
        </w:div>
        <w:div w:id="1645311650">
          <w:marLeft w:val="0"/>
          <w:marRight w:val="0"/>
          <w:marTop w:val="0"/>
          <w:marBottom w:val="0"/>
          <w:divBdr>
            <w:top w:val="none" w:sz="0" w:space="0" w:color="auto"/>
            <w:left w:val="none" w:sz="0" w:space="0" w:color="auto"/>
            <w:bottom w:val="none" w:sz="0" w:space="0" w:color="auto"/>
            <w:right w:val="none" w:sz="0" w:space="0" w:color="auto"/>
          </w:divBdr>
        </w:div>
        <w:div w:id="1356075852">
          <w:marLeft w:val="0"/>
          <w:marRight w:val="0"/>
          <w:marTop w:val="0"/>
          <w:marBottom w:val="0"/>
          <w:divBdr>
            <w:top w:val="none" w:sz="0" w:space="0" w:color="auto"/>
            <w:left w:val="none" w:sz="0" w:space="0" w:color="auto"/>
            <w:bottom w:val="none" w:sz="0" w:space="0" w:color="auto"/>
            <w:right w:val="none" w:sz="0" w:space="0" w:color="auto"/>
          </w:divBdr>
        </w:div>
        <w:div w:id="1248920210">
          <w:marLeft w:val="0"/>
          <w:marRight w:val="0"/>
          <w:marTop w:val="0"/>
          <w:marBottom w:val="0"/>
          <w:divBdr>
            <w:top w:val="none" w:sz="0" w:space="0" w:color="auto"/>
            <w:left w:val="none" w:sz="0" w:space="0" w:color="auto"/>
            <w:bottom w:val="none" w:sz="0" w:space="0" w:color="auto"/>
            <w:right w:val="none" w:sz="0" w:space="0" w:color="auto"/>
          </w:divBdr>
        </w:div>
      </w:divsChild>
    </w:div>
    <w:div w:id="6610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Александра Сергеевна</dc:creator>
  <cp:keywords/>
  <dc:description/>
  <cp:lastModifiedBy>Ivan V.</cp:lastModifiedBy>
  <cp:revision>4</cp:revision>
  <dcterms:created xsi:type="dcterms:W3CDTF">2024-06-05T01:34:00Z</dcterms:created>
  <dcterms:modified xsi:type="dcterms:W3CDTF">2025-01-27T07:50:00Z</dcterms:modified>
</cp:coreProperties>
</file>