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37CE" w14:textId="77777777" w:rsidR="0009031B" w:rsidRDefault="00E91EA5">
      <w:pPr>
        <w:pStyle w:val="1"/>
        <w:ind w:right="709"/>
        <w:jc w:val="center"/>
      </w:pPr>
      <w:r>
        <w:rPr>
          <w:spacing w:val="-2"/>
        </w:rPr>
        <w:t>Содержание</w:t>
      </w:r>
    </w:p>
    <w:sdt>
      <w:sdtPr>
        <w:id w:val="1320002823"/>
        <w:docPartObj>
          <w:docPartGallery w:val="Table of Contents"/>
          <w:docPartUnique/>
        </w:docPartObj>
      </w:sdtPr>
      <w:sdtEndPr/>
      <w:sdtContent>
        <w:p w14:paraId="6288AC55" w14:textId="77777777" w:rsidR="0009031B" w:rsidRDefault="00F7456F">
          <w:pPr>
            <w:pStyle w:val="10"/>
            <w:tabs>
              <w:tab w:val="left" w:leader="dot" w:pos="9350"/>
            </w:tabs>
            <w:spacing w:before="163"/>
          </w:pPr>
          <w:hyperlink w:anchor="_bookmark0" w:history="1">
            <w:r w:rsidR="00E91EA5">
              <w:rPr>
                <w:spacing w:val="-2"/>
              </w:rPr>
              <w:t>Введение</w:t>
            </w:r>
            <w:r w:rsidR="00E91EA5">
              <w:rPr>
                <w:b w:val="0"/>
              </w:rPr>
              <w:tab/>
            </w:r>
            <w:r w:rsidR="00E91EA5">
              <w:rPr>
                <w:spacing w:val="-10"/>
              </w:rPr>
              <w:t>6</w:t>
            </w:r>
          </w:hyperlink>
        </w:p>
        <w:p w14:paraId="30481232" w14:textId="77777777" w:rsidR="0009031B" w:rsidRDefault="00F7456F">
          <w:pPr>
            <w:pStyle w:val="10"/>
          </w:pPr>
          <w:hyperlink w:anchor="_bookmark1" w:history="1">
            <w:r w:rsidR="00E91EA5">
              <w:t>Глава</w:t>
            </w:r>
            <w:r w:rsidR="00E91EA5">
              <w:rPr>
                <w:spacing w:val="-7"/>
              </w:rPr>
              <w:t xml:space="preserve"> </w:t>
            </w:r>
            <w:r w:rsidR="00E91EA5">
              <w:t>1</w:t>
            </w:r>
            <w:r w:rsidR="00E91EA5">
              <w:rPr>
                <w:spacing w:val="-4"/>
              </w:rPr>
              <w:t xml:space="preserve"> </w:t>
            </w:r>
            <w:r w:rsidR="00E91EA5">
              <w:t>Понятие</w:t>
            </w:r>
            <w:r w:rsidR="00E91EA5">
              <w:rPr>
                <w:spacing w:val="-4"/>
              </w:rPr>
              <w:t xml:space="preserve"> </w:t>
            </w:r>
            <w:r w:rsidR="00E91EA5">
              <w:t>примирительных</w:t>
            </w:r>
            <w:r w:rsidR="00E91EA5">
              <w:rPr>
                <w:spacing w:val="-5"/>
              </w:rPr>
              <w:t xml:space="preserve"> </w:t>
            </w:r>
            <w:r w:rsidR="00E91EA5">
              <w:t>процедур</w:t>
            </w:r>
            <w:r w:rsidR="00E91EA5">
              <w:rPr>
                <w:spacing w:val="-5"/>
              </w:rPr>
              <w:t xml:space="preserve"> </w:t>
            </w:r>
            <w:r w:rsidR="00E91EA5">
              <w:t>в</w:t>
            </w:r>
            <w:r w:rsidR="00E91EA5">
              <w:rPr>
                <w:spacing w:val="-6"/>
              </w:rPr>
              <w:t xml:space="preserve"> </w:t>
            </w:r>
            <w:r w:rsidR="00E91EA5">
              <w:t>гражданском</w:t>
            </w:r>
            <w:r w:rsidR="00E91EA5">
              <w:rPr>
                <w:spacing w:val="-6"/>
              </w:rPr>
              <w:t xml:space="preserve"> </w:t>
            </w:r>
            <w:r w:rsidR="00E91EA5">
              <w:rPr>
                <w:spacing w:val="-2"/>
              </w:rPr>
              <w:t>процессе</w:t>
            </w:r>
          </w:hyperlink>
        </w:p>
        <w:p w14:paraId="57EECF6B" w14:textId="77777777" w:rsidR="0009031B" w:rsidRDefault="00F7456F">
          <w:pPr>
            <w:pStyle w:val="2"/>
            <w:tabs>
              <w:tab w:val="left" w:leader="dot" w:pos="9210"/>
            </w:tabs>
          </w:pPr>
          <w:hyperlink w:anchor="_bookmark1" w:history="1">
            <w:r w:rsidR="00E91EA5">
              <w:rPr>
                <w:spacing w:val="-10"/>
              </w:rPr>
              <w:t>.</w:t>
            </w:r>
            <w:r w:rsidR="00E91EA5">
              <w:tab/>
            </w:r>
            <w:r w:rsidR="00E91EA5">
              <w:rPr>
                <w:spacing w:val="-5"/>
              </w:rPr>
              <w:t>10</w:t>
            </w:r>
          </w:hyperlink>
        </w:p>
        <w:p w14:paraId="7F98321B" w14:textId="77777777" w:rsidR="0009031B" w:rsidRDefault="00F7456F">
          <w:pPr>
            <w:pStyle w:val="10"/>
            <w:numPr>
              <w:ilvl w:val="1"/>
              <w:numId w:val="17"/>
            </w:numPr>
            <w:tabs>
              <w:tab w:val="left" w:pos="711"/>
              <w:tab w:val="left" w:leader="dot" w:pos="9210"/>
            </w:tabs>
            <w:spacing w:line="261" w:lineRule="auto"/>
            <w:ind w:left="361" w:right="853" w:firstLine="0"/>
          </w:pPr>
          <w:hyperlink w:anchor="_bookmark2" w:history="1">
            <w:r w:rsidR="00E91EA5">
              <w:t>Развитие примирительных процедур в России и зарубежных</w:t>
            </w:r>
          </w:hyperlink>
          <w:r w:rsidR="00E91EA5">
            <w:rPr>
              <w:spacing w:val="80"/>
            </w:rPr>
            <w:t xml:space="preserve"> </w:t>
          </w:r>
          <w:hyperlink w:anchor="_bookmark2" w:history="1">
            <w:r w:rsidR="00E91EA5">
              <w:rPr>
                <w:spacing w:val="-2"/>
              </w:rPr>
              <w:t>странах</w:t>
            </w:r>
            <w:r w:rsidR="00E91EA5">
              <w:rPr>
                <w:b w:val="0"/>
              </w:rPr>
              <w:tab/>
            </w:r>
            <w:r w:rsidR="00E91EA5">
              <w:rPr>
                <w:spacing w:val="-6"/>
              </w:rPr>
              <w:t>10</w:t>
            </w:r>
          </w:hyperlink>
        </w:p>
        <w:p w14:paraId="0CC727C7" w14:textId="77777777" w:rsidR="0009031B" w:rsidRDefault="00F7456F">
          <w:pPr>
            <w:pStyle w:val="10"/>
            <w:numPr>
              <w:ilvl w:val="1"/>
              <w:numId w:val="17"/>
            </w:numPr>
            <w:tabs>
              <w:tab w:val="left" w:pos="781"/>
              <w:tab w:val="left" w:leader="dot" w:pos="9210"/>
            </w:tabs>
            <w:spacing w:before="94" w:line="261" w:lineRule="auto"/>
            <w:ind w:left="361" w:right="853" w:firstLine="0"/>
          </w:pPr>
          <w:hyperlink w:anchor="_bookmark3" w:history="1">
            <w:r w:rsidR="00E91EA5">
              <w:t>Правовая природа примирительных процедур и их место в</w:t>
            </w:r>
          </w:hyperlink>
          <w:r w:rsidR="00E91EA5">
            <w:t xml:space="preserve"> </w:t>
          </w:r>
          <w:hyperlink w:anchor="_bookmark3" w:history="1">
            <w:r w:rsidR="00E91EA5">
              <w:t>гражданском</w:t>
            </w:r>
            <w:r w:rsidR="00E91EA5">
              <w:rPr>
                <w:spacing w:val="-14"/>
              </w:rPr>
              <w:t xml:space="preserve"> </w:t>
            </w:r>
            <w:r w:rsidR="00E91EA5">
              <w:rPr>
                <w:spacing w:val="-2"/>
              </w:rPr>
              <w:t>процессе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21</w:t>
            </w:r>
          </w:hyperlink>
        </w:p>
        <w:p w14:paraId="4F4DBB68" w14:textId="77777777" w:rsidR="0009031B" w:rsidRDefault="00F7456F">
          <w:pPr>
            <w:pStyle w:val="10"/>
            <w:tabs>
              <w:tab w:val="left" w:leader="dot" w:pos="9210"/>
            </w:tabs>
            <w:spacing w:before="93"/>
          </w:pPr>
          <w:hyperlink w:anchor="_bookmark4" w:history="1">
            <w:r w:rsidR="00E91EA5">
              <w:t>Глава</w:t>
            </w:r>
            <w:r w:rsidR="00E91EA5">
              <w:rPr>
                <w:spacing w:val="-7"/>
              </w:rPr>
              <w:t xml:space="preserve"> </w:t>
            </w:r>
            <w:r w:rsidR="00E91EA5">
              <w:t>2</w:t>
            </w:r>
            <w:r w:rsidR="00E91EA5">
              <w:rPr>
                <w:spacing w:val="-4"/>
              </w:rPr>
              <w:t xml:space="preserve"> </w:t>
            </w:r>
            <w:r w:rsidR="00E91EA5">
              <w:t>Виды</w:t>
            </w:r>
            <w:r w:rsidR="00E91EA5">
              <w:rPr>
                <w:spacing w:val="-3"/>
              </w:rPr>
              <w:t xml:space="preserve"> </w:t>
            </w:r>
            <w:r w:rsidR="00E91EA5">
              <w:t>примирительных</w:t>
            </w:r>
            <w:r w:rsidR="00E91EA5">
              <w:rPr>
                <w:spacing w:val="-4"/>
              </w:rPr>
              <w:t xml:space="preserve"> </w:t>
            </w:r>
            <w:r w:rsidR="00E91EA5">
              <w:t>процедур</w:t>
            </w:r>
            <w:r w:rsidR="00E91EA5">
              <w:rPr>
                <w:spacing w:val="-5"/>
              </w:rPr>
              <w:t xml:space="preserve"> </w:t>
            </w:r>
            <w:r w:rsidR="00E91EA5">
              <w:t>в</w:t>
            </w:r>
            <w:r w:rsidR="00E91EA5">
              <w:rPr>
                <w:spacing w:val="-6"/>
              </w:rPr>
              <w:t xml:space="preserve"> </w:t>
            </w:r>
            <w:r w:rsidR="00E91EA5">
              <w:t>гражданском</w:t>
            </w:r>
            <w:r w:rsidR="00E91EA5">
              <w:rPr>
                <w:spacing w:val="-1"/>
              </w:rPr>
              <w:t xml:space="preserve"> </w:t>
            </w:r>
            <w:r w:rsidR="00E91EA5">
              <w:rPr>
                <w:spacing w:val="-2"/>
              </w:rPr>
              <w:t>процессе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32</w:t>
            </w:r>
          </w:hyperlink>
        </w:p>
        <w:p w14:paraId="741B74DF" w14:textId="77777777" w:rsidR="0009031B" w:rsidRDefault="00F7456F">
          <w:pPr>
            <w:pStyle w:val="10"/>
            <w:numPr>
              <w:ilvl w:val="1"/>
              <w:numId w:val="16"/>
            </w:numPr>
            <w:tabs>
              <w:tab w:val="left" w:pos="711"/>
              <w:tab w:val="left" w:leader="dot" w:pos="9210"/>
            </w:tabs>
            <w:spacing w:before="129"/>
            <w:ind w:left="711" w:hanging="350"/>
          </w:pPr>
          <w:hyperlink w:anchor="_bookmark5" w:history="1">
            <w:r w:rsidR="00E91EA5">
              <w:rPr>
                <w:spacing w:val="-2"/>
              </w:rPr>
              <w:t>Медиация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32</w:t>
            </w:r>
          </w:hyperlink>
        </w:p>
        <w:p w14:paraId="5C5F8506" w14:textId="77777777" w:rsidR="0009031B" w:rsidRDefault="00F7456F">
          <w:pPr>
            <w:pStyle w:val="10"/>
            <w:numPr>
              <w:ilvl w:val="1"/>
              <w:numId w:val="16"/>
            </w:numPr>
            <w:tabs>
              <w:tab w:val="left" w:pos="708"/>
              <w:tab w:val="left" w:leader="dot" w:pos="9210"/>
            </w:tabs>
            <w:ind w:left="708" w:hanging="347"/>
          </w:pPr>
          <w:hyperlink w:anchor="_bookmark6" w:history="1">
            <w:r w:rsidR="00E91EA5">
              <w:t>Мировое</w:t>
            </w:r>
            <w:r w:rsidR="00E91EA5">
              <w:rPr>
                <w:spacing w:val="-7"/>
              </w:rPr>
              <w:t xml:space="preserve"> </w:t>
            </w:r>
            <w:r w:rsidR="00E91EA5">
              <w:t>соглашение</w:t>
            </w:r>
            <w:r w:rsidR="00E91EA5">
              <w:rPr>
                <w:spacing w:val="-4"/>
              </w:rPr>
              <w:t xml:space="preserve"> </w:t>
            </w:r>
            <w:r w:rsidR="00E91EA5">
              <w:t>и</w:t>
            </w:r>
            <w:r w:rsidR="00E91EA5">
              <w:rPr>
                <w:spacing w:val="-5"/>
              </w:rPr>
              <w:t xml:space="preserve"> </w:t>
            </w:r>
            <w:r w:rsidR="00E91EA5">
              <w:t>особенности</w:t>
            </w:r>
            <w:r w:rsidR="00E91EA5">
              <w:rPr>
                <w:spacing w:val="-5"/>
              </w:rPr>
              <w:t xml:space="preserve"> </w:t>
            </w:r>
            <w:r w:rsidR="00E91EA5">
              <w:t>его</w:t>
            </w:r>
            <w:r w:rsidR="00E91EA5">
              <w:rPr>
                <w:spacing w:val="-4"/>
              </w:rPr>
              <w:t xml:space="preserve"> </w:t>
            </w:r>
            <w:r w:rsidR="00E91EA5">
              <w:rPr>
                <w:spacing w:val="-2"/>
              </w:rPr>
              <w:t>утверждения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44</w:t>
            </w:r>
          </w:hyperlink>
        </w:p>
        <w:p w14:paraId="577F1450" w14:textId="77777777" w:rsidR="0009031B" w:rsidRDefault="00F7456F">
          <w:pPr>
            <w:pStyle w:val="10"/>
            <w:numPr>
              <w:ilvl w:val="1"/>
              <w:numId w:val="16"/>
            </w:numPr>
            <w:tabs>
              <w:tab w:val="left" w:pos="781"/>
              <w:tab w:val="left" w:leader="dot" w:pos="9210"/>
            </w:tabs>
            <w:spacing w:before="128"/>
            <w:ind w:left="781" w:hanging="420"/>
          </w:pPr>
          <w:hyperlink w:anchor="_bookmark7" w:history="1">
            <w:r w:rsidR="00E91EA5">
              <w:rPr>
                <w:spacing w:val="-2"/>
              </w:rPr>
              <w:t>Переговоры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57</w:t>
            </w:r>
          </w:hyperlink>
        </w:p>
        <w:p w14:paraId="413B38CC" w14:textId="77777777" w:rsidR="0009031B" w:rsidRDefault="00F7456F">
          <w:pPr>
            <w:pStyle w:val="10"/>
            <w:numPr>
              <w:ilvl w:val="1"/>
              <w:numId w:val="16"/>
            </w:numPr>
            <w:tabs>
              <w:tab w:val="left" w:pos="781"/>
              <w:tab w:val="left" w:leader="dot" w:pos="9210"/>
            </w:tabs>
            <w:ind w:left="781" w:hanging="420"/>
          </w:pPr>
          <w:hyperlink w:anchor="_bookmark8" w:history="1">
            <w:r w:rsidR="00E91EA5">
              <w:t>Судебное</w:t>
            </w:r>
            <w:r w:rsidR="00E91EA5">
              <w:rPr>
                <w:spacing w:val="-5"/>
              </w:rPr>
              <w:t xml:space="preserve"> </w:t>
            </w:r>
            <w:r w:rsidR="00E91EA5">
              <w:rPr>
                <w:spacing w:val="-2"/>
              </w:rPr>
              <w:t>примирение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62</w:t>
            </w:r>
          </w:hyperlink>
        </w:p>
        <w:p w14:paraId="17FECDFE" w14:textId="77777777" w:rsidR="0009031B" w:rsidRDefault="00F7456F">
          <w:pPr>
            <w:pStyle w:val="10"/>
            <w:numPr>
              <w:ilvl w:val="1"/>
              <w:numId w:val="16"/>
            </w:numPr>
            <w:tabs>
              <w:tab w:val="left" w:pos="711"/>
              <w:tab w:val="left" w:leader="dot" w:pos="9210"/>
            </w:tabs>
            <w:spacing w:before="128"/>
            <w:ind w:left="711" w:hanging="350"/>
          </w:pPr>
          <w:hyperlink w:anchor="_bookmark9" w:history="1">
            <w:r w:rsidR="00E91EA5">
              <w:t>Роль</w:t>
            </w:r>
            <w:r w:rsidR="00E91EA5">
              <w:rPr>
                <w:spacing w:val="-6"/>
              </w:rPr>
              <w:t xml:space="preserve"> </w:t>
            </w:r>
            <w:r w:rsidR="00E91EA5">
              <w:t>юридического</w:t>
            </w:r>
            <w:r w:rsidR="00E91EA5">
              <w:rPr>
                <w:spacing w:val="-5"/>
              </w:rPr>
              <w:t xml:space="preserve"> </w:t>
            </w:r>
            <w:r w:rsidR="00E91EA5">
              <w:t>сообщества</w:t>
            </w:r>
            <w:r w:rsidR="00E91EA5">
              <w:rPr>
                <w:spacing w:val="-4"/>
              </w:rPr>
              <w:t xml:space="preserve"> </w:t>
            </w:r>
            <w:r w:rsidR="00E91EA5">
              <w:t>в</w:t>
            </w:r>
            <w:r w:rsidR="00E91EA5">
              <w:rPr>
                <w:spacing w:val="-3"/>
              </w:rPr>
              <w:t xml:space="preserve"> </w:t>
            </w:r>
            <w:r w:rsidR="00E91EA5">
              <w:t>осуществлении</w:t>
            </w:r>
            <w:r w:rsidR="00E91EA5">
              <w:rPr>
                <w:spacing w:val="-6"/>
              </w:rPr>
              <w:t xml:space="preserve"> </w:t>
            </w:r>
            <w:r w:rsidR="00E91EA5">
              <w:rPr>
                <w:spacing w:val="-2"/>
              </w:rPr>
              <w:t>примирения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74</w:t>
            </w:r>
          </w:hyperlink>
        </w:p>
        <w:p w14:paraId="2531419F" w14:textId="77777777" w:rsidR="0009031B" w:rsidRDefault="00F7456F">
          <w:pPr>
            <w:pStyle w:val="10"/>
            <w:tabs>
              <w:tab w:val="left" w:leader="dot" w:pos="9210"/>
            </w:tabs>
          </w:pPr>
          <w:hyperlink w:anchor="_bookmark10" w:history="1">
            <w:r w:rsidR="00E91EA5">
              <w:rPr>
                <w:spacing w:val="-2"/>
              </w:rPr>
              <w:t>Заключение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85</w:t>
            </w:r>
          </w:hyperlink>
        </w:p>
        <w:p w14:paraId="6DAF3B03" w14:textId="77777777" w:rsidR="0009031B" w:rsidRDefault="00F7456F">
          <w:pPr>
            <w:pStyle w:val="10"/>
            <w:tabs>
              <w:tab w:val="left" w:leader="dot" w:pos="9210"/>
            </w:tabs>
            <w:spacing w:before="128"/>
          </w:pPr>
          <w:hyperlink w:anchor="_bookmark11" w:history="1">
            <w:r w:rsidR="00E91EA5">
              <w:t>Список</w:t>
            </w:r>
            <w:r w:rsidR="00E91EA5">
              <w:rPr>
                <w:spacing w:val="-8"/>
              </w:rPr>
              <w:t xml:space="preserve"> </w:t>
            </w:r>
            <w:r w:rsidR="00E91EA5">
              <w:t>использованных</w:t>
            </w:r>
            <w:r w:rsidR="00E91EA5">
              <w:rPr>
                <w:spacing w:val="-6"/>
              </w:rPr>
              <w:t xml:space="preserve"> </w:t>
            </w:r>
            <w:r w:rsidR="00E91EA5">
              <w:rPr>
                <w:spacing w:val="-2"/>
              </w:rPr>
              <w:t>источников</w:t>
            </w:r>
            <w:r w:rsidR="00E91EA5">
              <w:rPr>
                <w:b w:val="0"/>
              </w:rPr>
              <w:tab/>
            </w:r>
            <w:r w:rsidR="00E91EA5">
              <w:rPr>
                <w:spacing w:val="-5"/>
              </w:rPr>
              <w:t>90</w:t>
            </w:r>
          </w:hyperlink>
        </w:p>
      </w:sdtContent>
    </w:sdt>
    <w:p w14:paraId="7677E284" w14:textId="77777777" w:rsidR="0009031B" w:rsidRDefault="0009031B">
      <w:pPr>
        <w:pStyle w:val="10"/>
        <w:sectPr w:rsidR="0009031B">
          <w:footerReference w:type="default" r:id="rId7"/>
          <w:pgSz w:w="11910" w:h="16840"/>
          <w:pgMar w:top="1880" w:right="0" w:bottom="1200" w:left="1559" w:header="0" w:footer="962" w:gutter="0"/>
          <w:cols w:space="720"/>
        </w:sectPr>
      </w:pPr>
    </w:p>
    <w:p w14:paraId="7039C8AD" w14:textId="77777777" w:rsidR="0009031B" w:rsidRDefault="00E91EA5">
      <w:pPr>
        <w:pStyle w:val="1"/>
        <w:ind w:right="708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73D4963F" w14:textId="77777777" w:rsidR="0009031B" w:rsidRDefault="00E91EA5">
      <w:pPr>
        <w:pStyle w:val="a3"/>
        <w:spacing w:before="158" w:line="360" w:lineRule="auto"/>
        <w:ind w:right="841"/>
      </w:pPr>
      <w:r>
        <w:t>На сегодняшний день, общественные отношения в мире находятся на том Этапе развития, когда традиционное судопроизводство утрачивает свою былую популярность и прослеживается проникновение диспозитивных</w:t>
      </w:r>
      <w:r>
        <w:rPr>
          <w:spacing w:val="-1"/>
        </w:rPr>
        <w:t xml:space="preserve"> </w:t>
      </w:r>
      <w:r>
        <w:t>начал в публичный характер процесса.</w:t>
      </w:r>
    </w:p>
    <w:p w14:paraId="3D94E367" w14:textId="77777777" w:rsidR="0009031B" w:rsidRDefault="00E91EA5">
      <w:pPr>
        <w:pStyle w:val="a3"/>
        <w:spacing w:before="3" w:line="360" w:lineRule="auto"/>
        <w:ind w:right="849"/>
      </w:pPr>
      <w:r>
        <w:t xml:space="preserve">Тем не менее, согласно докладу </w:t>
      </w:r>
      <w:proofErr w:type="gramStart"/>
      <w:r>
        <w:t>В .</w:t>
      </w:r>
      <w:proofErr w:type="gramEnd"/>
      <w:r>
        <w:t xml:space="preserve">М. Лебедева в 2021 году судами было рассмотрено более 39 миллионов дел, что является новым рекордом российских судей так, как в 2020 нагрузка на судебную систему была на 9% </w:t>
      </w:r>
      <w:r>
        <w:rPr>
          <w:spacing w:val="-2"/>
        </w:rPr>
        <w:t>ниже.</w:t>
      </w:r>
    </w:p>
    <w:p w14:paraId="13E4AB48" w14:textId="77777777" w:rsidR="0009031B" w:rsidRDefault="00E91EA5">
      <w:pPr>
        <w:pStyle w:val="a3"/>
        <w:spacing w:line="360" w:lineRule="auto"/>
        <w:ind w:right="842"/>
      </w:pPr>
      <w:r>
        <w:t>Так, отмечается ежегодный прирост дел, сопровождающихся длительными и непомерными тяжбами сторон, бесконечными ожиданиями у зала суда. В конце концов, долгожданное решение в большинстве случаев не устраивает одну из сторон, что обусловлено состязательным характером процесса, а, следовательно, стороны снова оказываются в здании суда.</w:t>
      </w:r>
    </w:p>
    <w:p w14:paraId="468B99DC" w14:textId="77777777" w:rsidR="0009031B" w:rsidRDefault="00E91EA5">
      <w:pPr>
        <w:pStyle w:val="a3"/>
        <w:spacing w:line="362" w:lineRule="auto"/>
        <w:ind w:right="847"/>
      </w:pPr>
      <w:r>
        <w:t xml:space="preserve">Так, состязательность процесса предопределяет </w:t>
      </w:r>
      <w:proofErr w:type="gramStart"/>
      <w:r>
        <w:t>проигравшую сторону</w:t>
      </w:r>
      <w:proofErr w:type="gramEnd"/>
      <w:r>
        <w:t xml:space="preserve"> которая скорее всего снова обратиться в суд с целью пересмотра решения.</w:t>
      </w:r>
    </w:p>
    <w:p w14:paraId="749A694E" w14:textId="77777777" w:rsidR="0009031B" w:rsidRDefault="00E91EA5">
      <w:pPr>
        <w:pStyle w:val="a3"/>
        <w:spacing w:line="360" w:lineRule="auto"/>
        <w:ind w:right="849"/>
      </w:pPr>
      <w:r>
        <w:t xml:space="preserve">В жизни бывают ситуации, когда вынесение судебного решения не способно удовлетворить истинные требования сторон друг другу, а интересы спорящих могут быть гораздо шире предмета иска. Так, некоторые аспекты жизни общества, в частности споры связанные с семейными </w:t>
      </w:r>
      <w:proofErr w:type="gramStart"/>
      <w:r>
        <w:t>о ношениями</w:t>
      </w:r>
      <w:proofErr w:type="gramEnd"/>
      <w:r>
        <w:t xml:space="preserve"> довольно непросто подогнать под требования закона.</w:t>
      </w:r>
    </w:p>
    <w:p w14:paraId="62C6D41D" w14:textId="77777777" w:rsidR="0009031B" w:rsidRDefault="00E91EA5">
      <w:pPr>
        <w:pStyle w:val="a3"/>
        <w:spacing w:line="360" w:lineRule="auto"/>
        <w:ind w:right="848"/>
      </w:pPr>
      <w:r>
        <w:t>Преимущество медиативных техник заключается в том, что стороны в дальнейшем способны сохранить партнёрские отношения, а также выстроить конструктивный диалог самостоятельно либо при помощи третьего нейтрального лица и заключить соглашение на взаимовыгодных началах.</w:t>
      </w:r>
    </w:p>
    <w:p w14:paraId="00C44344" w14:textId="77777777" w:rsidR="0009031B" w:rsidRDefault="00E91EA5">
      <w:pPr>
        <w:pStyle w:val="a3"/>
        <w:spacing w:line="360" w:lineRule="auto"/>
        <w:ind w:right="837"/>
      </w:pPr>
      <w:r>
        <w:t>В связи с этим, в Российской Федерации были приняты Федеральный Закон «О медиации», а в последствии в соответствии с Постановлением Пленума Верховного Суда от 31.10.2019 был введён Регламент проведения судебного примирения.</w:t>
      </w:r>
    </w:p>
    <w:p w14:paraId="04553C4F" w14:textId="77777777" w:rsidR="0009031B" w:rsidRDefault="0009031B">
      <w:pPr>
        <w:pStyle w:val="a3"/>
        <w:spacing w:line="360" w:lineRule="auto"/>
        <w:sectPr w:rsidR="0009031B">
          <w:pgSz w:w="11910" w:h="16840"/>
          <w:pgMar w:top="1080" w:right="0" w:bottom="1200" w:left="1559" w:header="0" w:footer="962" w:gutter="0"/>
          <w:cols w:space="720"/>
        </w:sectPr>
      </w:pPr>
    </w:p>
    <w:p w14:paraId="54F74371" w14:textId="77777777" w:rsidR="0009031B" w:rsidRDefault="00E91EA5">
      <w:pPr>
        <w:pStyle w:val="a3"/>
        <w:spacing w:before="59" w:line="360" w:lineRule="auto"/>
        <w:ind w:right="838"/>
      </w:pPr>
      <w:proofErr w:type="gramStart"/>
      <w:r>
        <w:lastRenderedPageBreak/>
        <w:t>Однако, несмотря на то, что</w:t>
      </w:r>
      <w:proofErr w:type="gramEnd"/>
      <w:r>
        <w:t xml:space="preserve"> Закон «О медиации» уже успел отметить своё первое десятилетие, примирительные процедуры применяются на практике довольно редко, о чём свидетельствует статистика былых лет. Так, согласно статистике, начиная с года принятия Закона о медиации (2011)</w:t>
      </w:r>
      <w:r>
        <w:rPr>
          <w:spacing w:val="40"/>
        </w:rPr>
        <w:t xml:space="preserve"> </w:t>
      </w:r>
      <w:r>
        <w:t>по 2021 год в судах общей юрисдикции менее, чем 0,01 % дел была применена медиация и иные виды примирения.</w:t>
      </w:r>
    </w:p>
    <w:p w14:paraId="2CE339D9" w14:textId="77777777" w:rsidR="0009031B" w:rsidRDefault="00E91EA5">
      <w:pPr>
        <w:pStyle w:val="a3"/>
        <w:spacing w:line="360" w:lineRule="auto"/>
        <w:ind w:right="838"/>
      </w:pPr>
      <w:r>
        <w:t>Причинами отсутствия популярности альтернативных способов урегулирования споров в Российской Федерации являются следующие: во- первых, отсутствие развитой правовой культуры граждан РФ, во – вторых, особенности правовой системы России и других стран, в-третьих, доступность, небольшая длительность и относительно недорогая стоимость судопроизводства для сторон по сравнению с зарубежными странами,</w:t>
      </w:r>
    </w:p>
    <w:p w14:paraId="242F14B9" w14:textId="77777777" w:rsidR="0009031B" w:rsidRDefault="00E91EA5">
      <w:pPr>
        <w:pStyle w:val="a3"/>
        <w:spacing w:before="1" w:line="360" w:lineRule="auto"/>
        <w:ind w:right="846"/>
      </w:pPr>
      <w:r>
        <w:t>Тем, не менее, первопричиной столь редкого применения примирительных процедур на практике является наличие пробелов и коллизий в законодательстве, регламентирующем перечень видов 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примирении в отдельных отраслях права, в частности, в гражданском законодательстве.</w:t>
      </w:r>
    </w:p>
    <w:p w14:paraId="3D3ABD59" w14:textId="77777777" w:rsidR="0009031B" w:rsidRDefault="00E91EA5">
      <w:pPr>
        <w:pStyle w:val="a3"/>
        <w:spacing w:before="1" w:line="360" w:lineRule="auto"/>
        <w:ind w:right="847"/>
      </w:pPr>
      <w:r>
        <w:t>В связи с вышесказанным тема данного исследования представляет собой большую актуальность так, как необходимо не только урегулирование вышеуказанных пробелов в законодательстве, но и создание эффективного механизма взаимодействия в целях содействия примирению его ключевых субъектов – судей, сторон и их представителей.</w:t>
      </w:r>
    </w:p>
    <w:p w14:paraId="117EC565" w14:textId="77777777" w:rsidR="0009031B" w:rsidRDefault="00E91EA5">
      <w:pPr>
        <w:pStyle w:val="a3"/>
        <w:spacing w:before="1" w:line="360" w:lineRule="auto"/>
        <w:ind w:right="845"/>
      </w:pPr>
      <w:r>
        <w:t>Таким образом, целью дипломной работы является всестороннее исследование данного вопроса, в том числе комплексный анализ действующего законодательства России и зарубежных стран, а также исследование юридической природы и отличительных особенностей конкретных видов примирительных процедур.</w:t>
      </w:r>
    </w:p>
    <w:sectPr w:rsidR="0009031B" w:rsidSect="000462FB">
      <w:pgSz w:w="11910" w:h="16840"/>
      <w:pgMar w:top="1080" w:right="0" w:bottom="1200" w:left="1559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9CB3" w14:textId="77777777" w:rsidR="00F7456F" w:rsidRDefault="00F7456F">
      <w:r>
        <w:separator/>
      </w:r>
    </w:p>
  </w:endnote>
  <w:endnote w:type="continuationSeparator" w:id="0">
    <w:p w14:paraId="66A19826" w14:textId="77777777" w:rsidR="00F7456F" w:rsidRDefault="00F7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B303" w14:textId="77777777" w:rsidR="0009031B" w:rsidRDefault="00E91EA5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6787584" behindDoc="1" locked="0" layoutInCell="1" allowOverlap="1" wp14:anchorId="4C829BF1" wp14:editId="49A55D2B">
              <wp:simplePos x="0" y="0"/>
              <wp:positionH relativeFrom="page">
                <wp:posOffset>3967226</wp:posOffset>
              </wp:positionH>
              <wp:positionV relativeFrom="page">
                <wp:posOffset>9918382</wp:posOffset>
              </wp:positionV>
              <wp:extent cx="1651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414AF" w14:textId="77777777" w:rsidR="0009031B" w:rsidRDefault="00E91EA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29B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95pt;width:13pt;height:13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" filled="f" stroked="f">
              <v:textbox inset="0,0,0,0">
                <w:txbxContent>
                  <w:p w14:paraId="67F414AF" w14:textId="77777777" w:rsidR="0009031B" w:rsidRDefault="00E91EA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7DFF" w14:textId="77777777" w:rsidR="00F7456F" w:rsidRDefault="00F7456F">
      <w:r>
        <w:separator/>
      </w:r>
    </w:p>
  </w:footnote>
  <w:footnote w:type="continuationSeparator" w:id="0">
    <w:p w14:paraId="3066A638" w14:textId="77777777" w:rsidR="00F7456F" w:rsidRDefault="00F7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A4B"/>
    <w:multiLevelType w:val="hybridMultilevel"/>
    <w:tmpl w:val="13E21C04"/>
    <w:lvl w:ilvl="0" w:tplc="195A1572">
      <w:start w:val="1"/>
      <w:numFmt w:val="decimal"/>
      <w:lvlText w:val="%1)"/>
      <w:lvlJc w:val="left"/>
      <w:pPr>
        <w:ind w:left="141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07598">
      <w:numFmt w:val="bullet"/>
      <w:lvlText w:val="•"/>
      <w:lvlJc w:val="left"/>
      <w:pPr>
        <w:ind w:left="1160" w:hanging="551"/>
      </w:pPr>
      <w:rPr>
        <w:rFonts w:hint="default"/>
        <w:lang w:val="ru-RU" w:eastAsia="en-US" w:bidi="ar-SA"/>
      </w:rPr>
    </w:lvl>
    <w:lvl w:ilvl="2" w:tplc="D4E864D4">
      <w:numFmt w:val="bullet"/>
      <w:lvlText w:val="•"/>
      <w:lvlJc w:val="left"/>
      <w:pPr>
        <w:ind w:left="2181" w:hanging="551"/>
      </w:pPr>
      <w:rPr>
        <w:rFonts w:hint="default"/>
        <w:lang w:val="ru-RU" w:eastAsia="en-US" w:bidi="ar-SA"/>
      </w:rPr>
    </w:lvl>
    <w:lvl w:ilvl="3" w:tplc="73B8F4A8">
      <w:numFmt w:val="bullet"/>
      <w:lvlText w:val="•"/>
      <w:lvlJc w:val="left"/>
      <w:pPr>
        <w:ind w:left="3201" w:hanging="551"/>
      </w:pPr>
      <w:rPr>
        <w:rFonts w:hint="default"/>
        <w:lang w:val="ru-RU" w:eastAsia="en-US" w:bidi="ar-SA"/>
      </w:rPr>
    </w:lvl>
    <w:lvl w:ilvl="4" w:tplc="61FA37AE">
      <w:numFmt w:val="bullet"/>
      <w:lvlText w:val="•"/>
      <w:lvlJc w:val="left"/>
      <w:pPr>
        <w:ind w:left="4222" w:hanging="551"/>
      </w:pPr>
      <w:rPr>
        <w:rFonts w:hint="default"/>
        <w:lang w:val="ru-RU" w:eastAsia="en-US" w:bidi="ar-SA"/>
      </w:rPr>
    </w:lvl>
    <w:lvl w:ilvl="5" w:tplc="86AC0D72">
      <w:numFmt w:val="bullet"/>
      <w:lvlText w:val="•"/>
      <w:lvlJc w:val="left"/>
      <w:pPr>
        <w:ind w:left="5243" w:hanging="551"/>
      </w:pPr>
      <w:rPr>
        <w:rFonts w:hint="default"/>
        <w:lang w:val="ru-RU" w:eastAsia="en-US" w:bidi="ar-SA"/>
      </w:rPr>
    </w:lvl>
    <w:lvl w:ilvl="6" w:tplc="23F276E8">
      <w:numFmt w:val="bullet"/>
      <w:lvlText w:val="•"/>
      <w:lvlJc w:val="left"/>
      <w:pPr>
        <w:ind w:left="6263" w:hanging="551"/>
      </w:pPr>
      <w:rPr>
        <w:rFonts w:hint="default"/>
        <w:lang w:val="ru-RU" w:eastAsia="en-US" w:bidi="ar-SA"/>
      </w:rPr>
    </w:lvl>
    <w:lvl w:ilvl="7" w:tplc="10E2EAEE">
      <w:numFmt w:val="bullet"/>
      <w:lvlText w:val="•"/>
      <w:lvlJc w:val="left"/>
      <w:pPr>
        <w:ind w:left="7284" w:hanging="551"/>
      </w:pPr>
      <w:rPr>
        <w:rFonts w:hint="default"/>
        <w:lang w:val="ru-RU" w:eastAsia="en-US" w:bidi="ar-SA"/>
      </w:rPr>
    </w:lvl>
    <w:lvl w:ilvl="8" w:tplc="3DBA76AE">
      <w:numFmt w:val="bullet"/>
      <w:lvlText w:val="•"/>
      <w:lvlJc w:val="left"/>
      <w:pPr>
        <w:ind w:left="8304" w:hanging="551"/>
      </w:pPr>
      <w:rPr>
        <w:rFonts w:hint="default"/>
        <w:lang w:val="ru-RU" w:eastAsia="en-US" w:bidi="ar-SA"/>
      </w:rPr>
    </w:lvl>
  </w:abstractNum>
  <w:abstractNum w:abstractNumId="1" w15:restartNumberingAfterBreak="0">
    <w:nsid w:val="2390147D"/>
    <w:multiLevelType w:val="hybridMultilevel"/>
    <w:tmpl w:val="491AC574"/>
    <w:lvl w:ilvl="0" w:tplc="9F20103A">
      <w:start w:val="1"/>
      <w:numFmt w:val="decimal"/>
      <w:lvlText w:val="%1)"/>
      <w:lvlJc w:val="left"/>
      <w:pPr>
        <w:ind w:left="115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6DF46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30B87CE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DAB0208A">
      <w:numFmt w:val="bullet"/>
      <w:lvlText w:val="•"/>
      <w:lvlJc w:val="left"/>
      <w:pPr>
        <w:ind w:left="3915" w:hanging="305"/>
      </w:pPr>
      <w:rPr>
        <w:rFonts w:hint="default"/>
        <w:lang w:val="ru-RU" w:eastAsia="en-US" w:bidi="ar-SA"/>
      </w:rPr>
    </w:lvl>
    <w:lvl w:ilvl="4" w:tplc="D6A4E28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954AE60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4FAE21F0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44BAE668">
      <w:numFmt w:val="bullet"/>
      <w:lvlText w:val="•"/>
      <w:lvlJc w:val="left"/>
      <w:pPr>
        <w:ind w:left="7590" w:hanging="305"/>
      </w:pPr>
      <w:rPr>
        <w:rFonts w:hint="default"/>
        <w:lang w:val="ru-RU" w:eastAsia="en-US" w:bidi="ar-SA"/>
      </w:rPr>
    </w:lvl>
    <w:lvl w:ilvl="8" w:tplc="D292BC34">
      <w:numFmt w:val="bullet"/>
      <w:lvlText w:val="•"/>
      <w:lvlJc w:val="left"/>
      <w:pPr>
        <w:ind w:left="850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A3B586A"/>
    <w:multiLevelType w:val="hybridMultilevel"/>
    <w:tmpl w:val="3F1206AA"/>
    <w:lvl w:ilvl="0" w:tplc="E6A25944">
      <w:start w:val="1"/>
      <w:numFmt w:val="decimal"/>
      <w:lvlText w:val="%1)"/>
      <w:lvlJc w:val="left"/>
      <w:pPr>
        <w:ind w:left="141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03A824A">
      <w:start w:val="1"/>
      <w:numFmt w:val="decimal"/>
      <w:lvlText w:val="%2."/>
      <w:lvlJc w:val="left"/>
      <w:pPr>
        <w:ind w:left="14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E8C2FD4A">
      <w:numFmt w:val="bullet"/>
      <w:lvlText w:val="•"/>
      <w:lvlJc w:val="left"/>
      <w:pPr>
        <w:ind w:left="2181" w:hanging="211"/>
      </w:pPr>
      <w:rPr>
        <w:rFonts w:hint="default"/>
        <w:lang w:val="ru-RU" w:eastAsia="en-US" w:bidi="ar-SA"/>
      </w:rPr>
    </w:lvl>
    <w:lvl w:ilvl="3" w:tplc="9C781406">
      <w:numFmt w:val="bullet"/>
      <w:lvlText w:val="•"/>
      <w:lvlJc w:val="left"/>
      <w:pPr>
        <w:ind w:left="3201" w:hanging="211"/>
      </w:pPr>
      <w:rPr>
        <w:rFonts w:hint="default"/>
        <w:lang w:val="ru-RU" w:eastAsia="en-US" w:bidi="ar-SA"/>
      </w:rPr>
    </w:lvl>
    <w:lvl w:ilvl="4" w:tplc="761A23C8">
      <w:numFmt w:val="bullet"/>
      <w:lvlText w:val="•"/>
      <w:lvlJc w:val="left"/>
      <w:pPr>
        <w:ind w:left="4222" w:hanging="211"/>
      </w:pPr>
      <w:rPr>
        <w:rFonts w:hint="default"/>
        <w:lang w:val="ru-RU" w:eastAsia="en-US" w:bidi="ar-SA"/>
      </w:rPr>
    </w:lvl>
    <w:lvl w:ilvl="5" w:tplc="1278EBBE">
      <w:numFmt w:val="bullet"/>
      <w:lvlText w:val="•"/>
      <w:lvlJc w:val="left"/>
      <w:pPr>
        <w:ind w:left="5243" w:hanging="211"/>
      </w:pPr>
      <w:rPr>
        <w:rFonts w:hint="default"/>
        <w:lang w:val="ru-RU" w:eastAsia="en-US" w:bidi="ar-SA"/>
      </w:rPr>
    </w:lvl>
    <w:lvl w:ilvl="6" w:tplc="5D969C6E">
      <w:numFmt w:val="bullet"/>
      <w:lvlText w:val="•"/>
      <w:lvlJc w:val="left"/>
      <w:pPr>
        <w:ind w:left="6263" w:hanging="211"/>
      </w:pPr>
      <w:rPr>
        <w:rFonts w:hint="default"/>
        <w:lang w:val="ru-RU" w:eastAsia="en-US" w:bidi="ar-SA"/>
      </w:rPr>
    </w:lvl>
    <w:lvl w:ilvl="7" w:tplc="9FC2524C">
      <w:numFmt w:val="bullet"/>
      <w:lvlText w:val="•"/>
      <w:lvlJc w:val="left"/>
      <w:pPr>
        <w:ind w:left="7284" w:hanging="211"/>
      </w:pPr>
      <w:rPr>
        <w:rFonts w:hint="default"/>
        <w:lang w:val="ru-RU" w:eastAsia="en-US" w:bidi="ar-SA"/>
      </w:rPr>
    </w:lvl>
    <w:lvl w:ilvl="8" w:tplc="9D6CD646">
      <w:numFmt w:val="bullet"/>
      <w:lvlText w:val="•"/>
      <w:lvlJc w:val="left"/>
      <w:pPr>
        <w:ind w:left="830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2C056E12"/>
    <w:multiLevelType w:val="hybridMultilevel"/>
    <w:tmpl w:val="CEBC78EA"/>
    <w:lvl w:ilvl="0" w:tplc="10A011D8">
      <w:start w:val="1"/>
      <w:numFmt w:val="decimal"/>
      <w:lvlText w:val="%1)"/>
      <w:lvlJc w:val="left"/>
      <w:pPr>
        <w:ind w:left="141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27716">
      <w:numFmt w:val="bullet"/>
      <w:lvlText w:val="•"/>
      <w:lvlJc w:val="left"/>
      <w:pPr>
        <w:ind w:left="1160" w:hanging="376"/>
      </w:pPr>
      <w:rPr>
        <w:rFonts w:hint="default"/>
        <w:lang w:val="ru-RU" w:eastAsia="en-US" w:bidi="ar-SA"/>
      </w:rPr>
    </w:lvl>
    <w:lvl w:ilvl="2" w:tplc="2B109238">
      <w:numFmt w:val="bullet"/>
      <w:lvlText w:val="•"/>
      <w:lvlJc w:val="left"/>
      <w:pPr>
        <w:ind w:left="2181" w:hanging="376"/>
      </w:pPr>
      <w:rPr>
        <w:rFonts w:hint="default"/>
        <w:lang w:val="ru-RU" w:eastAsia="en-US" w:bidi="ar-SA"/>
      </w:rPr>
    </w:lvl>
    <w:lvl w:ilvl="3" w:tplc="1A7EB6B8">
      <w:numFmt w:val="bullet"/>
      <w:lvlText w:val="•"/>
      <w:lvlJc w:val="left"/>
      <w:pPr>
        <w:ind w:left="3201" w:hanging="376"/>
      </w:pPr>
      <w:rPr>
        <w:rFonts w:hint="default"/>
        <w:lang w:val="ru-RU" w:eastAsia="en-US" w:bidi="ar-SA"/>
      </w:rPr>
    </w:lvl>
    <w:lvl w:ilvl="4" w:tplc="5EFC7210">
      <w:numFmt w:val="bullet"/>
      <w:lvlText w:val="•"/>
      <w:lvlJc w:val="left"/>
      <w:pPr>
        <w:ind w:left="4222" w:hanging="376"/>
      </w:pPr>
      <w:rPr>
        <w:rFonts w:hint="default"/>
        <w:lang w:val="ru-RU" w:eastAsia="en-US" w:bidi="ar-SA"/>
      </w:rPr>
    </w:lvl>
    <w:lvl w:ilvl="5" w:tplc="6CC66306">
      <w:numFmt w:val="bullet"/>
      <w:lvlText w:val="•"/>
      <w:lvlJc w:val="left"/>
      <w:pPr>
        <w:ind w:left="5243" w:hanging="376"/>
      </w:pPr>
      <w:rPr>
        <w:rFonts w:hint="default"/>
        <w:lang w:val="ru-RU" w:eastAsia="en-US" w:bidi="ar-SA"/>
      </w:rPr>
    </w:lvl>
    <w:lvl w:ilvl="6" w:tplc="54FCB6CE">
      <w:numFmt w:val="bullet"/>
      <w:lvlText w:val="•"/>
      <w:lvlJc w:val="left"/>
      <w:pPr>
        <w:ind w:left="6263" w:hanging="376"/>
      </w:pPr>
      <w:rPr>
        <w:rFonts w:hint="default"/>
        <w:lang w:val="ru-RU" w:eastAsia="en-US" w:bidi="ar-SA"/>
      </w:rPr>
    </w:lvl>
    <w:lvl w:ilvl="7" w:tplc="B5D89B7A">
      <w:numFmt w:val="bullet"/>
      <w:lvlText w:val="•"/>
      <w:lvlJc w:val="left"/>
      <w:pPr>
        <w:ind w:left="7284" w:hanging="376"/>
      </w:pPr>
      <w:rPr>
        <w:rFonts w:hint="default"/>
        <w:lang w:val="ru-RU" w:eastAsia="en-US" w:bidi="ar-SA"/>
      </w:rPr>
    </w:lvl>
    <w:lvl w:ilvl="8" w:tplc="1B1C869A">
      <w:numFmt w:val="bullet"/>
      <w:lvlText w:val="•"/>
      <w:lvlJc w:val="left"/>
      <w:pPr>
        <w:ind w:left="8304" w:hanging="376"/>
      </w:pPr>
      <w:rPr>
        <w:rFonts w:hint="default"/>
        <w:lang w:val="ru-RU" w:eastAsia="en-US" w:bidi="ar-SA"/>
      </w:rPr>
    </w:lvl>
  </w:abstractNum>
  <w:abstractNum w:abstractNumId="4" w15:restartNumberingAfterBreak="0">
    <w:nsid w:val="31624333"/>
    <w:multiLevelType w:val="hybridMultilevel"/>
    <w:tmpl w:val="5A109750"/>
    <w:lvl w:ilvl="0" w:tplc="73169EBE">
      <w:start w:val="10"/>
      <w:numFmt w:val="decimal"/>
      <w:lvlText w:val="%1."/>
      <w:lvlJc w:val="left"/>
      <w:pPr>
        <w:ind w:left="141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80CCB014">
      <w:numFmt w:val="bullet"/>
      <w:lvlText w:val="•"/>
      <w:lvlJc w:val="left"/>
      <w:pPr>
        <w:ind w:left="1160" w:hanging="536"/>
      </w:pPr>
      <w:rPr>
        <w:rFonts w:hint="default"/>
        <w:lang w:val="ru-RU" w:eastAsia="en-US" w:bidi="ar-SA"/>
      </w:rPr>
    </w:lvl>
    <w:lvl w:ilvl="2" w:tplc="9732D7B8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25A0EE4C">
      <w:numFmt w:val="bullet"/>
      <w:lvlText w:val="•"/>
      <w:lvlJc w:val="left"/>
      <w:pPr>
        <w:ind w:left="3201" w:hanging="536"/>
      </w:pPr>
      <w:rPr>
        <w:rFonts w:hint="default"/>
        <w:lang w:val="ru-RU" w:eastAsia="en-US" w:bidi="ar-SA"/>
      </w:rPr>
    </w:lvl>
    <w:lvl w:ilvl="4" w:tplc="9AAC3E9A">
      <w:numFmt w:val="bullet"/>
      <w:lvlText w:val="•"/>
      <w:lvlJc w:val="left"/>
      <w:pPr>
        <w:ind w:left="4222" w:hanging="536"/>
      </w:pPr>
      <w:rPr>
        <w:rFonts w:hint="default"/>
        <w:lang w:val="ru-RU" w:eastAsia="en-US" w:bidi="ar-SA"/>
      </w:rPr>
    </w:lvl>
    <w:lvl w:ilvl="5" w:tplc="02A85CD4">
      <w:numFmt w:val="bullet"/>
      <w:lvlText w:val="•"/>
      <w:lvlJc w:val="left"/>
      <w:pPr>
        <w:ind w:left="5243" w:hanging="536"/>
      </w:pPr>
      <w:rPr>
        <w:rFonts w:hint="default"/>
        <w:lang w:val="ru-RU" w:eastAsia="en-US" w:bidi="ar-SA"/>
      </w:rPr>
    </w:lvl>
    <w:lvl w:ilvl="6" w:tplc="A50C3ACC">
      <w:numFmt w:val="bullet"/>
      <w:lvlText w:val="•"/>
      <w:lvlJc w:val="left"/>
      <w:pPr>
        <w:ind w:left="6263" w:hanging="536"/>
      </w:pPr>
      <w:rPr>
        <w:rFonts w:hint="default"/>
        <w:lang w:val="ru-RU" w:eastAsia="en-US" w:bidi="ar-SA"/>
      </w:rPr>
    </w:lvl>
    <w:lvl w:ilvl="7" w:tplc="FDBCC34E">
      <w:numFmt w:val="bullet"/>
      <w:lvlText w:val="•"/>
      <w:lvlJc w:val="left"/>
      <w:pPr>
        <w:ind w:left="7284" w:hanging="536"/>
      </w:pPr>
      <w:rPr>
        <w:rFonts w:hint="default"/>
        <w:lang w:val="ru-RU" w:eastAsia="en-US" w:bidi="ar-SA"/>
      </w:rPr>
    </w:lvl>
    <w:lvl w:ilvl="8" w:tplc="2BE41720">
      <w:numFmt w:val="bullet"/>
      <w:lvlText w:val="•"/>
      <w:lvlJc w:val="left"/>
      <w:pPr>
        <w:ind w:left="8304" w:hanging="536"/>
      </w:pPr>
      <w:rPr>
        <w:rFonts w:hint="default"/>
        <w:lang w:val="ru-RU" w:eastAsia="en-US" w:bidi="ar-SA"/>
      </w:rPr>
    </w:lvl>
  </w:abstractNum>
  <w:abstractNum w:abstractNumId="5" w15:restartNumberingAfterBreak="0">
    <w:nsid w:val="32E12F97"/>
    <w:multiLevelType w:val="multilevel"/>
    <w:tmpl w:val="D4E4DC32"/>
    <w:lvl w:ilvl="0">
      <w:start w:val="1"/>
      <w:numFmt w:val="decimal"/>
      <w:lvlText w:val="%1)"/>
      <w:lvlJc w:val="left"/>
      <w:pPr>
        <w:ind w:left="141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3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C67D1E"/>
    <w:multiLevelType w:val="hybridMultilevel"/>
    <w:tmpl w:val="75D26C60"/>
    <w:lvl w:ilvl="0" w:tplc="3F061ABC">
      <w:start w:val="2"/>
      <w:numFmt w:val="decimal"/>
      <w:lvlText w:val="%1."/>
      <w:lvlJc w:val="left"/>
      <w:pPr>
        <w:ind w:left="141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47E4082">
      <w:numFmt w:val="bullet"/>
      <w:lvlText w:val="•"/>
      <w:lvlJc w:val="left"/>
      <w:pPr>
        <w:ind w:left="1160" w:hanging="211"/>
      </w:pPr>
      <w:rPr>
        <w:rFonts w:hint="default"/>
        <w:lang w:val="ru-RU" w:eastAsia="en-US" w:bidi="ar-SA"/>
      </w:rPr>
    </w:lvl>
    <w:lvl w:ilvl="2" w:tplc="2D72BBCC">
      <w:numFmt w:val="bullet"/>
      <w:lvlText w:val="•"/>
      <w:lvlJc w:val="left"/>
      <w:pPr>
        <w:ind w:left="2181" w:hanging="211"/>
      </w:pPr>
      <w:rPr>
        <w:rFonts w:hint="default"/>
        <w:lang w:val="ru-RU" w:eastAsia="en-US" w:bidi="ar-SA"/>
      </w:rPr>
    </w:lvl>
    <w:lvl w:ilvl="3" w:tplc="F4F8816E">
      <w:numFmt w:val="bullet"/>
      <w:lvlText w:val="•"/>
      <w:lvlJc w:val="left"/>
      <w:pPr>
        <w:ind w:left="3201" w:hanging="211"/>
      </w:pPr>
      <w:rPr>
        <w:rFonts w:hint="default"/>
        <w:lang w:val="ru-RU" w:eastAsia="en-US" w:bidi="ar-SA"/>
      </w:rPr>
    </w:lvl>
    <w:lvl w:ilvl="4" w:tplc="CCA2F10C">
      <w:numFmt w:val="bullet"/>
      <w:lvlText w:val="•"/>
      <w:lvlJc w:val="left"/>
      <w:pPr>
        <w:ind w:left="4222" w:hanging="211"/>
      </w:pPr>
      <w:rPr>
        <w:rFonts w:hint="default"/>
        <w:lang w:val="ru-RU" w:eastAsia="en-US" w:bidi="ar-SA"/>
      </w:rPr>
    </w:lvl>
    <w:lvl w:ilvl="5" w:tplc="074A0F26">
      <w:numFmt w:val="bullet"/>
      <w:lvlText w:val="•"/>
      <w:lvlJc w:val="left"/>
      <w:pPr>
        <w:ind w:left="5243" w:hanging="211"/>
      </w:pPr>
      <w:rPr>
        <w:rFonts w:hint="default"/>
        <w:lang w:val="ru-RU" w:eastAsia="en-US" w:bidi="ar-SA"/>
      </w:rPr>
    </w:lvl>
    <w:lvl w:ilvl="6" w:tplc="72627C54">
      <w:numFmt w:val="bullet"/>
      <w:lvlText w:val="•"/>
      <w:lvlJc w:val="left"/>
      <w:pPr>
        <w:ind w:left="6263" w:hanging="211"/>
      </w:pPr>
      <w:rPr>
        <w:rFonts w:hint="default"/>
        <w:lang w:val="ru-RU" w:eastAsia="en-US" w:bidi="ar-SA"/>
      </w:rPr>
    </w:lvl>
    <w:lvl w:ilvl="7" w:tplc="4190A9E8">
      <w:numFmt w:val="bullet"/>
      <w:lvlText w:val="•"/>
      <w:lvlJc w:val="left"/>
      <w:pPr>
        <w:ind w:left="7284" w:hanging="211"/>
      </w:pPr>
      <w:rPr>
        <w:rFonts w:hint="default"/>
        <w:lang w:val="ru-RU" w:eastAsia="en-US" w:bidi="ar-SA"/>
      </w:rPr>
    </w:lvl>
    <w:lvl w:ilvl="8" w:tplc="A80686AC">
      <w:numFmt w:val="bullet"/>
      <w:lvlText w:val="•"/>
      <w:lvlJc w:val="left"/>
      <w:pPr>
        <w:ind w:left="8304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37740DE6"/>
    <w:multiLevelType w:val="hybridMultilevel"/>
    <w:tmpl w:val="C2D4B09E"/>
    <w:lvl w:ilvl="0" w:tplc="2D102824">
      <w:start w:val="1"/>
      <w:numFmt w:val="decimal"/>
      <w:lvlText w:val="%1)"/>
      <w:lvlJc w:val="left"/>
      <w:pPr>
        <w:ind w:left="14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88BF2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2C2E5EF0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9258D43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616667C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3F949A8C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62B2B99E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6150A5A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B4A6B7E8">
      <w:numFmt w:val="bullet"/>
      <w:lvlText w:val="•"/>
      <w:lvlJc w:val="left"/>
      <w:pPr>
        <w:ind w:left="8304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4B03050E"/>
    <w:multiLevelType w:val="hybridMultilevel"/>
    <w:tmpl w:val="0D665680"/>
    <w:lvl w:ilvl="0" w:tplc="E82EEB80">
      <w:start w:val="1"/>
      <w:numFmt w:val="decimal"/>
      <w:lvlText w:val="%1)"/>
      <w:lvlJc w:val="left"/>
      <w:pPr>
        <w:ind w:left="141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251F4">
      <w:numFmt w:val="bullet"/>
      <w:lvlText w:val="•"/>
      <w:lvlJc w:val="left"/>
      <w:pPr>
        <w:ind w:left="1160" w:hanging="371"/>
      </w:pPr>
      <w:rPr>
        <w:rFonts w:hint="default"/>
        <w:lang w:val="ru-RU" w:eastAsia="en-US" w:bidi="ar-SA"/>
      </w:rPr>
    </w:lvl>
    <w:lvl w:ilvl="2" w:tplc="63B45D3E">
      <w:numFmt w:val="bullet"/>
      <w:lvlText w:val="•"/>
      <w:lvlJc w:val="left"/>
      <w:pPr>
        <w:ind w:left="2181" w:hanging="371"/>
      </w:pPr>
      <w:rPr>
        <w:rFonts w:hint="default"/>
        <w:lang w:val="ru-RU" w:eastAsia="en-US" w:bidi="ar-SA"/>
      </w:rPr>
    </w:lvl>
    <w:lvl w:ilvl="3" w:tplc="66149F3C">
      <w:numFmt w:val="bullet"/>
      <w:lvlText w:val="•"/>
      <w:lvlJc w:val="left"/>
      <w:pPr>
        <w:ind w:left="3201" w:hanging="371"/>
      </w:pPr>
      <w:rPr>
        <w:rFonts w:hint="default"/>
        <w:lang w:val="ru-RU" w:eastAsia="en-US" w:bidi="ar-SA"/>
      </w:rPr>
    </w:lvl>
    <w:lvl w:ilvl="4" w:tplc="4B009AD8">
      <w:numFmt w:val="bullet"/>
      <w:lvlText w:val="•"/>
      <w:lvlJc w:val="left"/>
      <w:pPr>
        <w:ind w:left="4222" w:hanging="371"/>
      </w:pPr>
      <w:rPr>
        <w:rFonts w:hint="default"/>
        <w:lang w:val="ru-RU" w:eastAsia="en-US" w:bidi="ar-SA"/>
      </w:rPr>
    </w:lvl>
    <w:lvl w:ilvl="5" w:tplc="C3E00DBE">
      <w:numFmt w:val="bullet"/>
      <w:lvlText w:val="•"/>
      <w:lvlJc w:val="left"/>
      <w:pPr>
        <w:ind w:left="5243" w:hanging="371"/>
      </w:pPr>
      <w:rPr>
        <w:rFonts w:hint="default"/>
        <w:lang w:val="ru-RU" w:eastAsia="en-US" w:bidi="ar-SA"/>
      </w:rPr>
    </w:lvl>
    <w:lvl w:ilvl="6" w:tplc="82F2E4AA">
      <w:numFmt w:val="bullet"/>
      <w:lvlText w:val="•"/>
      <w:lvlJc w:val="left"/>
      <w:pPr>
        <w:ind w:left="6263" w:hanging="371"/>
      </w:pPr>
      <w:rPr>
        <w:rFonts w:hint="default"/>
        <w:lang w:val="ru-RU" w:eastAsia="en-US" w:bidi="ar-SA"/>
      </w:rPr>
    </w:lvl>
    <w:lvl w:ilvl="7" w:tplc="D4869D70">
      <w:numFmt w:val="bullet"/>
      <w:lvlText w:val="•"/>
      <w:lvlJc w:val="left"/>
      <w:pPr>
        <w:ind w:left="7284" w:hanging="371"/>
      </w:pPr>
      <w:rPr>
        <w:rFonts w:hint="default"/>
        <w:lang w:val="ru-RU" w:eastAsia="en-US" w:bidi="ar-SA"/>
      </w:rPr>
    </w:lvl>
    <w:lvl w:ilvl="8" w:tplc="8006EFAE">
      <w:numFmt w:val="bullet"/>
      <w:lvlText w:val="•"/>
      <w:lvlJc w:val="left"/>
      <w:pPr>
        <w:ind w:left="8304" w:hanging="371"/>
      </w:pPr>
      <w:rPr>
        <w:rFonts w:hint="default"/>
        <w:lang w:val="ru-RU" w:eastAsia="en-US" w:bidi="ar-SA"/>
      </w:rPr>
    </w:lvl>
  </w:abstractNum>
  <w:abstractNum w:abstractNumId="9" w15:restartNumberingAfterBreak="0">
    <w:nsid w:val="52F65FD8"/>
    <w:multiLevelType w:val="hybridMultilevel"/>
    <w:tmpl w:val="6AC2216A"/>
    <w:lvl w:ilvl="0" w:tplc="4B0C78E8">
      <w:start w:val="30"/>
      <w:numFmt w:val="decimal"/>
      <w:lvlText w:val="%1)"/>
      <w:lvlJc w:val="left"/>
      <w:pPr>
        <w:ind w:left="14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CBE5A">
      <w:numFmt w:val="bullet"/>
      <w:lvlText w:val="•"/>
      <w:lvlJc w:val="left"/>
      <w:pPr>
        <w:ind w:left="1160" w:hanging="731"/>
      </w:pPr>
      <w:rPr>
        <w:rFonts w:hint="default"/>
        <w:lang w:val="ru-RU" w:eastAsia="en-US" w:bidi="ar-SA"/>
      </w:rPr>
    </w:lvl>
    <w:lvl w:ilvl="2" w:tplc="FBEAF180">
      <w:numFmt w:val="bullet"/>
      <w:lvlText w:val="•"/>
      <w:lvlJc w:val="left"/>
      <w:pPr>
        <w:ind w:left="2181" w:hanging="731"/>
      </w:pPr>
      <w:rPr>
        <w:rFonts w:hint="default"/>
        <w:lang w:val="ru-RU" w:eastAsia="en-US" w:bidi="ar-SA"/>
      </w:rPr>
    </w:lvl>
    <w:lvl w:ilvl="3" w:tplc="696004D2">
      <w:numFmt w:val="bullet"/>
      <w:lvlText w:val="•"/>
      <w:lvlJc w:val="left"/>
      <w:pPr>
        <w:ind w:left="3201" w:hanging="731"/>
      </w:pPr>
      <w:rPr>
        <w:rFonts w:hint="default"/>
        <w:lang w:val="ru-RU" w:eastAsia="en-US" w:bidi="ar-SA"/>
      </w:rPr>
    </w:lvl>
    <w:lvl w:ilvl="4" w:tplc="38464886">
      <w:numFmt w:val="bullet"/>
      <w:lvlText w:val="•"/>
      <w:lvlJc w:val="left"/>
      <w:pPr>
        <w:ind w:left="4222" w:hanging="731"/>
      </w:pPr>
      <w:rPr>
        <w:rFonts w:hint="default"/>
        <w:lang w:val="ru-RU" w:eastAsia="en-US" w:bidi="ar-SA"/>
      </w:rPr>
    </w:lvl>
    <w:lvl w:ilvl="5" w:tplc="8DDA66E0">
      <w:numFmt w:val="bullet"/>
      <w:lvlText w:val="•"/>
      <w:lvlJc w:val="left"/>
      <w:pPr>
        <w:ind w:left="5243" w:hanging="731"/>
      </w:pPr>
      <w:rPr>
        <w:rFonts w:hint="default"/>
        <w:lang w:val="ru-RU" w:eastAsia="en-US" w:bidi="ar-SA"/>
      </w:rPr>
    </w:lvl>
    <w:lvl w:ilvl="6" w:tplc="3A763146">
      <w:numFmt w:val="bullet"/>
      <w:lvlText w:val="•"/>
      <w:lvlJc w:val="left"/>
      <w:pPr>
        <w:ind w:left="6263" w:hanging="731"/>
      </w:pPr>
      <w:rPr>
        <w:rFonts w:hint="default"/>
        <w:lang w:val="ru-RU" w:eastAsia="en-US" w:bidi="ar-SA"/>
      </w:rPr>
    </w:lvl>
    <w:lvl w:ilvl="7" w:tplc="C0A4F858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D2E64C7E">
      <w:numFmt w:val="bullet"/>
      <w:lvlText w:val="•"/>
      <w:lvlJc w:val="left"/>
      <w:pPr>
        <w:ind w:left="8304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6094476F"/>
    <w:multiLevelType w:val="hybridMultilevel"/>
    <w:tmpl w:val="6038D854"/>
    <w:lvl w:ilvl="0" w:tplc="95486EEE">
      <w:start w:val="1"/>
      <w:numFmt w:val="decimal"/>
      <w:lvlText w:val="%1)"/>
      <w:lvlJc w:val="left"/>
      <w:pPr>
        <w:ind w:left="141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4213E">
      <w:numFmt w:val="bullet"/>
      <w:lvlText w:val="•"/>
      <w:lvlJc w:val="left"/>
      <w:pPr>
        <w:ind w:left="1160" w:hanging="516"/>
      </w:pPr>
      <w:rPr>
        <w:rFonts w:hint="default"/>
        <w:lang w:val="ru-RU" w:eastAsia="en-US" w:bidi="ar-SA"/>
      </w:rPr>
    </w:lvl>
    <w:lvl w:ilvl="2" w:tplc="CB02C824">
      <w:numFmt w:val="bullet"/>
      <w:lvlText w:val="•"/>
      <w:lvlJc w:val="left"/>
      <w:pPr>
        <w:ind w:left="2181" w:hanging="516"/>
      </w:pPr>
      <w:rPr>
        <w:rFonts w:hint="default"/>
        <w:lang w:val="ru-RU" w:eastAsia="en-US" w:bidi="ar-SA"/>
      </w:rPr>
    </w:lvl>
    <w:lvl w:ilvl="3" w:tplc="8E9201F0">
      <w:numFmt w:val="bullet"/>
      <w:lvlText w:val="•"/>
      <w:lvlJc w:val="left"/>
      <w:pPr>
        <w:ind w:left="3201" w:hanging="516"/>
      </w:pPr>
      <w:rPr>
        <w:rFonts w:hint="default"/>
        <w:lang w:val="ru-RU" w:eastAsia="en-US" w:bidi="ar-SA"/>
      </w:rPr>
    </w:lvl>
    <w:lvl w:ilvl="4" w:tplc="D51E7414">
      <w:numFmt w:val="bullet"/>
      <w:lvlText w:val="•"/>
      <w:lvlJc w:val="left"/>
      <w:pPr>
        <w:ind w:left="4222" w:hanging="516"/>
      </w:pPr>
      <w:rPr>
        <w:rFonts w:hint="default"/>
        <w:lang w:val="ru-RU" w:eastAsia="en-US" w:bidi="ar-SA"/>
      </w:rPr>
    </w:lvl>
    <w:lvl w:ilvl="5" w:tplc="95D8F7A8">
      <w:numFmt w:val="bullet"/>
      <w:lvlText w:val="•"/>
      <w:lvlJc w:val="left"/>
      <w:pPr>
        <w:ind w:left="5243" w:hanging="516"/>
      </w:pPr>
      <w:rPr>
        <w:rFonts w:hint="default"/>
        <w:lang w:val="ru-RU" w:eastAsia="en-US" w:bidi="ar-SA"/>
      </w:rPr>
    </w:lvl>
    <w:lvl w:ilvl="6" w:tplc="A04402C8">
      <w:numFmt w:val="bullet"/>
      <w:lvlText w:val="•"/>
      <w:lvlJc w:val="left"/>
      <w:pPr>
        <w:ind w:left="6263" w:hanging="516"/>
      </w:pPr>
      <w:rPr>
        <w:rFonts w:hint="default"/>
        <w:lang w:val="ru-RU" w:eastAsia="en-US" w:bidi="ar-SA"/>
      </w:rPr>
    </w:lvl>
    <w:lvl w:ilvl="7" w:tplc="F5D0C282">
      <w:numFmt w:val="bullet"/>
      <w:lvlText w:val="•"/>
      <w:lvlJc w:val="left"/>
      <w:pPr>
        <w:ind w:left="7284" w:hanging="516"/>
      </w:pPr>
      <w:rPr>
        <w:rFonts w:hint="default"/>
        <w:lang w:val="ru-RU" w:eastAsia="en-US" w:bidi="ar-SA"/>
      </w:rPr>
    </w:lvl>
    <w:lvl w:ilvl="8" w:tplc="AD40DDF6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</w:abstractNum>
  <w:abstractNum w:abstractNumId="11" w15:restartNumberingAfterBreak="0">
    <w:nsid w:val="671D1B28"/>
    <w:multiLevelType w:val="multilevel"/>
    <w:tmpl w:val="F70E6852"/>
    <w:lvl w:ilvl="0">
      <w:start w:val="2"/>
      <w:numFmt w:val="decimal"/>
      <w:lvlText w:val="%1"/>
      <w:lvlJc w:val="left"/>
      <w:pPr>
        <w:ind w:left="713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6B8646B0"/>
    <w:multiLevelType w:val="multilevel"/>
    <w:tmpl w:val="0148905A"/>
    <w:lvl w:ilvl="0">
      <w:start w:val="1"/>
      <w:numFmt w:val="decimal"/>
      <w:lvlText w:val="%1"/>
      <w:lvlJc w:val="left"/>
      <w:pPr>
        <w:ind w:left="362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2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352"/>
      </w:pPr>
      <w:rPr>
        <w:rFonts w:hint="default"/>
        <w:lang w:val="ru-RU" w:eastAsia="en-US" w:bidi="ar-SA"/>
      </w:rPr>
    </w:lvl>
  </w:abstractNum>
  <w:abstractNum w:abstractNumId="13" w15:restartNumberingAfterBreak="0">
    <w:nsid w:val="73A6718A"/>
    <w:multiLevelType w:val="multilevel"/>
    <w:tmpl w:val="FD2E76B6"/>
    <w:lvl w:ilvl="0">
      <w:start w:val="1"/>
      <w:numFmt w:val="decimal"/>
      <w:lvlText w:val="%1"/>
      <w:lvlJc w:val="left"/>
      <w:pPr>
        <w:ind w:left="338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8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76137B9F"/>
    <w:multiLevelType w:val="hybridMultilevel"/>
    <w:tmpl w:val="A30C970A"/>
    <w:lvl w:ilvl="0" w:tplc="CCB86E62">
      <w:start w:val="1"/>
      <w:numFmt w:val="decimal"/>
      <w:lvlText w:val="%1)"/>
      <w:lvlJc w:val="left"/>
      <w:pPr>
        <w:ind w:left="14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84696">
      <w:numFmt w:val="bullet"/>
      <w:lvlText w:val="•"/>
      <w:lvlJc w:val="left"/>
      <w:pPr>
        <w:ind w:left="1160" w:hanging="326"/>
      </w:pPr>
      <w:rPr>
        <w:rFonts w:hint="default"/>
        <w:lang w:val="ru-RU" w:eastAsia="en-US" w:bidi="ar-SA"/>
      </w:rPr>
    </w:lvl>
    <w:lvl w:ilvl="2" w:tplc="4F748E84">
      <w:numFmt w:val="bullet"/>
      <w:lvlText w:val="•"/>
      <w:lvlJc w:val="left"/>
      <w:pPr>
        <w:ind w:left="2181" w:hanging="326"/>
      </w:pPr>
      <w:rPr>
        <w:rFonts w:hint="default"/>
        <w:lang w:val="ru-RU" w:eastAsia="en-US" w:bidi="ar-SA"/>
      </w:rPr>
    </w:lvl>
    <w:lvl w:ilvl="3" w:tplc="F202BF92">
      <w:numFmt w:val="bullet"/>
      <w:lvlText w:val="•"/>
      <w:lvlJc w:val="left"/>
      <w:pPr>
        <w:ind w:left="3201" w:hanging="326"/>
      </w:pPr>
      <w:rPr>
        <w:rFonts w:hint="default"/>
        <w:lang w:val="ru-RU" w:eastAsia="en-US" w:bidi="ar-SA"/>
      </w:rPr>
    </w:lvl>
    <w:lvl w:ilvl="4" w:tplc="D4CC3A12">
      <w:numFmt w:val="bullet"/>
      <w:lvlText w:val="•"/>
      <w:lvlJc w:val="left"/>
      <w:pPr>
        <w:ind w:left="4222" w:hanging="326"/>
      </w:pPr>
      <w:rPr>
        <w:rFonts w:hint="default"/>
        <w:lang w:val="ru-RU" w:eastAsia="en-US" w:bidi="ar-SA"/>
      </w:rPr>
    </w:lvl>
    <w:lvl w:ilvl="5" w:tplc="2FB6E36E">
      <w:numFmt w:val="bullet"/>
      <w:lvlText w:val="•"/>
      <w:lvlJc w:val="left"/>
      <w:pPr>
        <w:ind w:left="5243" w:hanging="326"/>
      </w:pPr>
      <w:rPr>
        <w:rFonts w:hint="default"/>
        <w:lang w:val="ru-RU" w:eastAsia="en-US" w:bidi="ar-SA"/>
      </w:rPr>
    </w:lvl>
    <w:lvl w:ilvl="6" w:tplc="B1C8E7D2">
      <w:numFmt w:val="bullet"/>
      <w:lvlText w:val="•"/>
      <w:lvlJc w:val="left"/>
      <w:pPr>
        <w:ind w:left="6263" w:hanging="326"/>
      </w:pPr>
      <w:rPr>
        <w:rFonts w:hint="default"/>
        <w:lang w:val="ru-RU" w:eastAsia="en-US" w:bidi="ar-SA"/>
      </w:rPr>
    </w:lvl>
    <w:lvl w:ilvl="7" w:tplc="20BAE3C8">
      <w:numFmt w:val="bullet"/>
      <w:lvlText w:val="•"/>
      <w:lvlJc w:val="left"/>
      <w:pPr>
        <w:ind w:left="7284" w:hanging="326"/>
      </w:pPr>
      <w:rPr>
        <w:rFonts w:hint="default"/>
        <w:lang w:val="ru-RU" w:eastAsia="en-US" w:bidi="ar-SA"/>
      </w:rPr>
    </w:lvl>
    <w:lvl w:ilvl="8" w:tplc="2EA48FBA">
      <w:numFmt w:val="bullet"/>
      <w:lvlText w:val="•"/>
      <w:lvlJc w:val="left"/>
      <w:pPr>
        <w:ind w:left="8304" w:hanging="326"/>
      </w:pPr>
      <w:rPr>
        <w:rFonts w:hint="default"/>
        <w:lang w:val="ru-RU" w:eastAsia="en-US" w:bidi="ar-SA"/>
      </w:rPr>
    </w:lvl>
  </w:abstractNum>
  <w:abstractNum w:abstractNumId="15" w15:restartNumberingAfterBreak="0">
    <w:nsid w:val="7A7F3877"/>
    <w:multiLevelType w:val="hybridMultilevel"/>
    <w:tmpl w:val="D05A9802"/>
    <w:lvl w:ilvl="0" w:tplc="16704934">
      <w:start w:val="1"/>
      <w:numFmt w:val="decimal"/>
      <w:lvlText w:val="%1)"/>
      <w:lvlJc w:val="left"/>
      <w:pPr>
        <w:ind w:left="141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F05D32">
      <w:numFmt w:val="bullet"/>
      <w:lvlText w:val="•"/>
      <w:lvlJc w:val="left"/>
      <w:pPr>
        <w:ind w:left="1160" w:hanging="395"/>
      </w:pPr>
      <w:rPr>
        <w:rFonts w:hint="default"/>
        <w:lang w:val="ru-RU" w:eastAsia="en-US" w:bidi="ar-SA"/>
      </w:rPr>
    </w:lvl>
    <w:lvl w:ilvl="2" w:tplc="DD48B5AE">
      <w:numFmt w:val="bullet"/>
      <w:lvlText w:val="•"/>
      <w:lvlJc w:val="left"/>
      <w:pPr>
        <w:ind w:left="2181" w:hanging="395"/>
      </w:pPr>
      <w:rPr>
        <w:rFonts w:hint="default"/>
        <w:lang w:val="ru-RU" w:eastAsia="en-US" w:bidi="ar-SA"/>
      </w:rPr>
    </w:lvl>
    <w:lvl w:ilvl="3" w:tplc="65B445B8">
      <w:numFmt w:val="bullet"/>
      <w:lvlText w:val="•"/>
      <w:lvlJc w:val="left"/>
      <w:pPr>
        <w:ind w:left="3201" w:hanging="395"/>
      </w:pPr>
      <w:rPr>
        <w:rFonts w:hint="default"/>
        <w:lang w:val="ru-RU" w:eastAsia="en-US" w:bidi="ar-SA"/>
      </w:rPr>
    </w:lvl>
    <w:lvl w:ilvl="4" w:tplc="0B3C522E">
      <w:numFmt w:val="bullet"/>
      <w:lvlText w:val="•"/>
      <w:lvlJc w:val="left"/>
      <w:pPr>
        <w:ind w:left="4222" w:hanging="395"/>
      </w:pPr>
      <w:rPr>
        <w:rFonts w:hint="default"/>
        <w:lang w:val="ru-RU" w:eastAsia="en-US" w:bidi="ar-SA"/>
      </w:rPr>
    </w:lvl>
    <w:lvl w:ilvl="5" w:tplc="000641E8">
      <w:numFmt w:val="bullet"/>
      <w:lvlText w:val="•"/>
      <w:lvlJc w:val="left"/>
      <w:pPr>
        <w:ind w:left="5243" w:hanging="395"/>
      </w:pPr>
      <w:rPr>
        <w:rFonts w:hint="default"/>
        <w:lang w:val="ru-RU" w:eastAsia="en-US" w:bidi="ar-SA"/>
      </w:rPr>
    </w:lvl>
    <w:lvl w:ilvl="6" w:tplc="C74E9294">
      <w:numFmt w:val="bullet"/>
      <w:lvlText w:val="•"/>
      <w:lvlJc w:val="left"/>
      <w:pPr>
        <w:ind w:left="6263" w:hanging="395"/>
      </w:pPr>
      <w:rPr>
        <w:rFonts w:hint="default"/>
        <w:lang w:val="ru-RU" w:eastAsia="en-US" w:bidi="ar-SA"/>
      </w:rPr>
    </w:lvl>
    <w:lvl w:ilvl="7" w:tplc="DF1E1FBA">
      <w:numFmt w:val="bullet"/>
      <w:lvlText w:val="•"/>
      <w:lvlJc w:val="left"/>
      <w:pPr>
        <w:ind w:left="7284" w:hanging="395"/>
      </w:pPr>
      <w:rPr>
        <w:rFonts w:hint="default"/>
        <w:lang w:val="ru-RU" w:eastAsia="en-US" w:bidi="ar-SA"/>
      </w:rPr>
    </w:lvl>
    <w:lvl w:ilvl="8" w:tplc="758ABF4A">
      <w:numFmt w:val="bullet"/>
      <w:lvlText w:val="•"/>
      <w:lvlJc w:val="left"/>
      <w:pPr>
        <w:ind w:left="8304" w:hanging="395"/>
      </w:pPr>
      <w:rPr>
        <w:rFonts w:hint="default"/>
        <w:lang w:val="ru-RU" w:eastAsia="en-US" w:bidi="ar-SA"/>
      </w:rPr>
    </w:lvl>
  </w:abstractNum>
  <w:abstractNum w:abstractNumId="16" w15:restartNumberingAfterBreak="0">
    <w:nsid w:val="7AD34534"/>
    <w:multiLevelType w:val="hybridMultilevel"/>
    <w:tmpl w:val="2EAE2602"/>
    <w:lvl w:ilvl="0" w:tplc="910C1DCE">
      <w:start w:val="1"/>
      <w:numFmt w:val="decimal"/>
      <w:lvlText w:val="%1)"/>
      <w:lvlJc w:val="left"/>
      <w:pPr>
        <w:ind w:left="1087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D390D6F4">
      <w:numFmt w:val="bullet"/>
      <w:lvlText w:val="•"/>
      <w:lvlJc w:val="left"/>
      <w:pPr>
        <w:ind w:left="2006" w:hanging="235"/>
      </w:pPr>
      <w:rPr>
        <w:rFonts w:hint="default"/>
        <w:lang w:val="ru-RU" w:eastAsia="en-US" w:bidi="ar-SA"/>
      </w:rPr>
    </w:lvl>
    <w:lvl w:ilvl="2" w:tplc="D8E0B8FE">
      <w:numFmt w:val="bullet"/>
      <w:lvlText w:val="•"/>
      <w:lvlJc w:val="left"/>
      <w:pPr>
        <w:ind w:left="2933" w:hanging="235"/>
      </w:pPr>
      <w:rPr>
        <w:rFonts w:hint="default"/>
        <w:lang w:val="ru-RU" w:eastAsia="en-US" w:bidi="ar-SA"/>
      </w:rPr>
    </w:lvl>
    <w:lvl w:ilvl="3" w:tplc="88B2B194">
      <w:numFmt w:val="bullet"/>
      <w:lvlText w:val="•"/>
      <w:lvlJc w:val="left"/>
      <w:pPr>
        <w:ind w:left="3859" w:hanging="235"/>
      </w:pPr>
      <w:rPr>
        <w:rFonts w:hint="default"/>
        <w:lang w:val="ru-RU" w:eastAsia="en-US" w:bidi="ar-SA"/>
      </w:rPr>
    </w:lvl>
    <w:lvl w:ilvl="4" w:tplc="FC06043E">
      <w:numFmt w:val="bullet"/>
      <w:lvlText w:val="•"/>
      <w:lvlJc w:val="left"/>
      <w:pPr>
        <w:ind w:left="4786" w:hanging="235"/>
      </w:pPr>
      <w:rPr>
        <w:rFonts w:hint="default"/>
        <w:lang w:val="ru-RU" w:eastAsia="en-US" w:bidi="ar-SA"/>
      </w:rPr>
    </w:lvl>
    <w:lvl w:ilvl="5" w:tplc="3EFA4FB0">
      <w:numFmt w:val="bullet"/>
      <w:lvlText w:val="•"/>
      <w:lvlJc w:val="left"/>
      <w:pPr>
        <w:ind w:left="5713" w:hanging="235"/>
      </w:pPr>
      <w:rPr>
        <w:rFonts w:hint="default"/>
        <w:lang w:val="ru-RU" w:eastAsia="en-US" w:bidi="ar-SA"/>
      </w:rPr>
    </w:lvl>
    <w:lvl w:ilvl="6" w:tplc="7C4E43BA">
      <w:numFmt w:val="bullet"/>
      <w:lvlText w:val="•"/>
      <w:lvlJc w:val="left"/>
      <w:pPr>
        <w:ind w:left="6639" w:hanging="235"/>
      </w:pPr>
      <w:rPr>
        <w:rFonts w:hint="default"/>
        <w:lang w:val="ru-RU" w:eastAsia="en-US" w:bidi="ar-SA"/>
      </w:rPr>
    </w:lvl>
    <w:lvl w:ilvl="7" w:tplc="C708084E">
      <w:numFmt w:val="bullet"/>
      <w:lvlText w:val="•"/>
      <w:lvlJc w:val="left"/>
      <w:pPr>
        <w:ind w:left="7566" w:hanging="235"/>
      </w:pPr>
      <w:rPr>
        <w:rFonts w:hint="default"/>
        <w:lang w:val="ru-RU" w:eastAsia="en-US" w:bidi="ar-SA"/>
      </w:rPr>
    </w:lvl>
    <w:lvl w:ilvl="8" w:tplc="199846B0">
      <w:numFmt w:val="bullet"/>
      <w:lvlText w:val="•"/>
      <w:lvlJc w:val="left"/>
      <w:pPr>
        <w:ind w:left="8492" w:hanging="2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31B"/>
    <w:rsid w:val="000462FB"/>
    <w:rsid w:val="0009031B"/>
    <w:rsid w:val="00E91EA5"/>
    <w:rsid w:val="00F7456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0325"/>
  <w15:docId w15:val="{29341F87-A3AC-4FC6-AB18-42FC41E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3"/>
      <w:ind w:left="3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8"/>
      <w:ind w:left="40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79657723717</dc:creator>
  <cp:lastModifiedBy>Ivan V.</cp:lastModifiedBy>
  <cp:revision>3</cp:revision>
  <dcterms:created xsi:type="dcterms:W3CDTF">2025-01-30T04:50:00Z</dcterms:created>
  <dcterms:modified xsi:type="dcterms:W3CDTF">2025-01-30T09:03:00Z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2025-01-30T00:00:00Z</vt:filetime>
  </property>
</Properties>
</file>