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3DF6" w14:textId="77777777" w:rsidR="009D166C" w:rsidRDefault="009D166C">
      <w:pPr>
        <w:pStyle w:val="a3"/>
        <w:ind w:left="760"/>
        <w:jc w:val="left"/>
        <w:rPr>
          <w:sz w:val="20"/>
        </w:rPr>
      </w:pPr>
    </w:p>
    <w:p w14:paraId="692EC6CD" w14:textId="77777777" w:rsidR="009D166C" w:rsidRDefault="00383215">
      <w:pPr>
        <w:pStyle w:val="1"/>
        <w:spacing w:before="59"/>
        <w:ind w:left="1"/>
        <w:jc w:val="center"/>
      </w:pPr>
      <w:r>
        <w:rPr>
          <w:spacing w:val="-2"/>
        </w:rPr>
        <w:t>Оглавление</w:t>
      </w:r>
    </w:p>
    <w:p w14:paraId="428D88DB" w14:textId="77777777" w:rsidR="009D166C" w:rsidRDefault="009D166C">
      <w:pPr>
        <w:pStyle w:val="a3"/>
        <w:spacing w:before="156"/>
        <w:ind w:left="0"/>
        <w:jc w:val="left"/>
        <w:rPr>
          <w:b/>
        </w:rPr>
      </w:pPr>
    </w:p>
    <w:p w14:paraId="4AC7FFFE" w14:textId="77777777" w:rsidR="009D166C" w:rsidRDefault="00383215">
      <w:pPr>
        <w:pStyle w:val="a3"/>
        <w:jc w:val="left"/>
      </w:pPr>
      <w:r>
        <w:rPr>
          <w:spacing w:val="-2"/>
        </w:rPr>
        <w:t>Введение</w:t>
      </w:r>
    </w:p>
    <w:p w14:paraId="75B48338" w14:textId="77777777" w:rsidR="009D166C" w:rsidRDefault="00383215">
      <w:pPr>
        <w:pStyle w:val="a3"/>
        <w:spacing w:before="163" w:line="360" w:lineRule="auto"/>
        <w:jc w:val="left"/>
      </w:pPr>
      <w:r>
        <w:t>Глава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преступления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России</w:t>
      </w:r>
    </w:p>
    <w:p w14:paraId="291AF448" w14:textId="77777777" w:rsidR="009D166C" w:rsidRDefault="00383215">
      <w:pPr>
        <w:pStyle w:val="a4"/>
        <w:numPr>
          <w:ilvl w:val="1"/>
          <w:numId w:val="15"/>
        </w:numPr>
        <w:tabs>
          <w:tab w:val="left" w:pos="786"/>
        </w:tabs>
        <w:spacing w:line="360" w:lineRule="auto"/>
        <w:ind w:right="362" w:firstLine="0"/>
        <w:rPr>
          <w:sz w:val="28"/>
        </w:rPr>
      </w:pPr>
      <w:r>
        <w:rPr>
          <w:sz w:val="28"/>
        </w:rPr>
        <w:t>Правопорядок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правоотношений: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содержание</w:t>
      </w:r>
    </w:p>
    <w:p w14:paraId="0A1A283B" w14:textId="77777777" w:rsidR="009D166C" w:rsidRDefault="00383215">
      <w:pPr>
        <w:pStyle w:val="a4"/>
        <w:numPr>
          <w:ilvl w:val="1"/>
          <w:numId w:val="15"/>
        </w:numPr>
        <w:tabs>
          <w:tab w:val="left" w:pos="786"/>
        </w:tabs>
        <w:spacing w:line="360" w:lineRule="auto"/>
        <w:ind w:right="2801" w:firstLine="0"/>
        <w:rPr>
          <w:sz w:val="28"/>
        </w:rPr>
      </w:pPr>
      <w:r>
        <w:rPr>
          <w:sz w:val="28"/>
        </w:rPr>
        <w:t>Правонарушения в области охраны труда Глава</w:t>
      </w:r>
      <w:r>
        <w:rPr>
          <w:spacing w:val="-9"/>
          <w:sz w:val="28"/>
        </w:rPr>
        <w:t xml:space="preserve"> </w:t>
      </w: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</w:p>
    <w:p w14:paraId="28860A25" w14:textId="77777777" w:rsidR="009D166C" w:rsidRDefault="00383215">
      <w:pPr>
        <w:pStyle w:val="a4"/>
        <w:numPr>
          <w:ilvl w:val="1"/>
          <w:numId w:val="14"/>
        </w:numPr>
        <w:tabs>
          <w:tab w:val="left" w:pos="851"/>
        </w:tabs>
        <w:spacing w:line="321" w:lineRule="exact"/>
        <w:ind w:left="851" w:hanging="491"/>
        <w:rPr>
          <w:sz w:val="28"/>
        </w:rPr>
      </w:pPr>
      <w:r>
        <w:rPr>
          <w:sz w:val="28"/>
        </w:rPr>
        <w:t>Объект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преступления</w:t>
      </w:r>
    </w:p>
    <w:p w14:paraId="393FF573" w14:textId="77777777" w:rsidR="009D166C" w:rsidRDefault="00383215">
      <w:pPr>
        <w:pStyle w:val="a4"/>
        <w:numPr>
          <w:ilvl w:val="1"/>
          <w:numId w:val="14"/>
        </w:numPr>
        <w:tabs>
          <w:tab w:val="left" w:pos="851"/>
        </w:tabs>
        <w:spacing w:before="160"/>
        <w:ind w:left="851" w:hanging="491"/>
        <w:rPr>
          <w:sz w:val="28"/>
        </w:rPr>
      </w:pPr>
      <w:r>
        <w:rPr>
          <w:sz w:val="28"/>
        </w:rPr>
        <w:t>Объективная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преступления</w:t>
      </w:r>
    </w:p>
    <w:p w14:paraId="65B8059B" w14:textId="77777777" w:rsidR="009D166C" w:rsidRDefault="00383215">
      <w:pPr>
        <w:pStyle w:val="a4"/>
        <w:numPr>
          <w:ilvl w:val="1"/>
          <w:numId w:val="14"/>
        </w:numPr>
        <w:tabs>
          <w:tab w:val="left" w:pos="851"/>
        </w:tabs>
        <w:spacing w:before="161"/>
        <w:ind w:left="851" w:hanging="491"/>
        <w:rPr>
          <w:sz w:val="28"/>
        </w:rPr>
      </w:pPr>
      <w:r>
        <w:rPr>
          <w:sz w:val="28"/>
        </w:rPr>
        <w:t>Субъект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преступления</w:t>
      </w:r>
    </w:p>
    <w:p w14:paraId="5FBBFA6D" w14:textId="77777777" w:rsidR="009D166C" w:rsidRDefault="00383215">
      <w:pPr>
        <w:pStyle w:val="a4"/>
        <w:numPr>
          <w:ilvl w:val="1"/>
          <w:numId w:val="14"/>
        </w:numPr>
        <w:tabs>
          <w:tab w:val="left" w:pos="851"/>
        </w:tabs>
        <w:spacing w:before="162" w:line="360" w:lineRule="auto"/>
        <w:ind w:left="360" w:right="3771" w:firstLine="0"/>
        <w:rPr>
          <w:sz w:val="28"/>
        </w:rPr>
      </w:pPr>
      <w:r>
        <w:rPr>
          <w:sz w:val="28"/>
        </w:rPr>
        <w:t>Субъективная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преступления </w:t>
      </w:r>
      <w:r>
        <w:rPr>
          <w:spacing w:val="-2"/>
          <w:sz w:val="28"/>
        </w:rPr>
        <w:t>Заключение</w:t>
      </w:r>
    </w:p>
    <w:p w14:paraId="49830FBF" w14:textId="77777777" w:rsidR="009D166C" w:rsidRDefault="00383215">
      <w:pPr>
        <w:pStyle w:val="a3"/>
        <w:spacing w:line="321" w:lineRule="exact"/>
        <w:jc w:val="left"/>
      </w:pPr>
      <w:r>
        <w:t>Список</w:t>
      </w:r>
      <w:r>
        <w:rPr>
          <w:spacing w:val="-2"/>
        </w:rPr>
        <w:t xml:space="preserve"> литературы</w:t>
      </w:r>
    </w:p>
    <w:p w14:paraId="43FFFEA8" w14:textId="77777777" w:rsidR="009D166C" w:rsidRDefault="009D166C">
      <w:pPr>
        <w:pStyle w:val="a3"/>
        <w:spacing w:line="321" w:lineRule="exact"/>
        <w:jc w:val="left"/>
        <w:sectPr w:rsidR="009D166C">
          <w:footerReference w:type="default" r:id="rId7"/>
          <w:pgSz w:w="11910" w:h="16840"/>
          <w:pgMar w:top="1360" w:right="1440" w:bottom="1160" w:left="1440" w:header="0" w:footer="967" w:gutter="0"/>
          <w:pgNumType w:start="3"/>
          <w:cols w:space="720"/>
        </w:sectPr>
      </w:pPr>
    </w:p>
    <w:p w14:paraId="4ED95EED" w14:textId="77777777" w:rsidR="009D166C" w:rsidRDefault="00383215">
      <w:pPr>
        <w:pStyle w:val="1"/>
        <w:spacing w:before="59"/>
      </w:pPr>
      <w:r>
        <w:rPr>
          <w:spacing w:val="-2"/>
        </w:rPr>
        <w:lastRenderedPageBreak/>
        <w:t>ВВЕДЕНИЕ</w:t>
      </w:r>
    </w:p>
    <w:p w14:paraId="041B9985" w14:textId="77777777" w:rsidR="009D166C" w:rsidRDefault="00383215">
      <w:pPr>
        <w:pStyle w:val="a3"/>
        <w:spacing w:before="283" w:line="360" w:lineRule="auto"/>
        <w:ind w:right="360"/>
      </w:pPr>
      <w:r>
        <w:t>В нашей стране политика, касаемая области охраны труда, направлена на обеспечение приоритета сохранения жизни и</w:t>
      </w:r>
      <w:r>
        <w:rPr>
          <w:spacing w:val="40"/>
        </w:rPr>
        <w:t xml:space="preserve"> </w:t>
      </w:r>
      <w:r>
        <w:t>здоровья работника, участие государства в финансировании соответствующих мероприятий и др. Государство выдвигает охрану безопасных условий труда на главное место среди первоочередных государственных</w:t>
      </w:r>
      <w:r>
        <w:rPr>
          <w:spacing w:val="30"/>
        </w:rPr>
        <w:t xml:space="preserve"> </w:t>
      </w:r>
      <w:r>
        <w:t>задач.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статьи</w:t>
      </w:r>
      <w:r>
        <w:rPr>
          <w:spacing w:val="28"/>
        </w:rPr>
        <w:t xml:space="preserve"> </w:t>
      </w:r>
      <w:r>
        <w:t>37</w:t>
      </w:r>
      <w:r>
        <w:rPr>
          <w:spacing w:val="31"/>
        </w:rPr>
        <w:t xml:space="preserve"> </w:t>
      </w:r>
      <w:r>
        <w:t>Конституции</w:t>
      </w:r>
      <w:r>
        <w:rPr>
          <w:spacing w:val="30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rPr>
          <w:spacing w:val="-2"/>
        </w:rPr>
        <w:t>гласит:</w:t>
      </w:r>
    </w:p>
    <w:p w14:paraId="31DD3A9D" w14:textId="77777777" w:rsidR="009D166C" w:rsidRDefault="00383215">
      <w:pPr>
        <w:pStyle w:val="a3"/>
        <w:spacing w:before="2" w:line="360" w:lineRule="auto"/>
        <w:ind w:right="355"/>
      </w:pPr>
      <w:r>
        <w:t xml:space="preserve">«Каждый человек имеет право на труд в условиях, отвечающих требованиям безопасности и гигиены» </w:t>
      </w:r>
      <w:r>
        <w:rPr>
          <w:vertAlign w:val="superscript"/>
        </w:rPr>
        <w:t>1</w:t>
      </w:r>
      <w:r>
        <w:t xml:space="preserve"> [17]. Действующий Трудовой кодекс РФ (далее ТК РФ) содержит нормы по охране</w:t>
      </w:r>
      <w:r>
        <w:rPr>
          <w:spacing w:val="40"/>
        </w:rPr>
        <w:t xml:space="preserve"> </w:t>
      </w:r>
      <w:r>
        <w:t>труда и является основным нормативным актом в данной области. В статье 212 ТК РФ перечисляются «основные обязанности работодателя по обеспечению безопасных условий и охраны труда»</w:t>
      </w:r>
      <w:r>
        <w:rPr>
          <w:vertAlign w:val="superscript"/>
        </w:rPr>
        <w:t>2</w:t>
      </w:r>
      <w:r>
        <w:t xml:space="preserve"> [32], статья 217 ТК РФ регламентирует «порядок создания службы охраны труда или введения должности специалиста по охране труда на предприятии» [32]. Виды ответственности за нарушение трудового законодательства и иных нормативных правовых актов установлены в статье 419 ТК РФ: «Лица,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</w:t>
      </w:r>
      <w:r>
        <w:rPr>
          <w:spacing w:val="56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порядке,</w:t>
      </w:r>
      <w:r>
        <w:rPr>
          <w:spacing w:val="59"/>
        </w:rPr>
        <w:t xml:space="preserve">   </w:t>
      </w:r>
      <w:r>
        <w:t>установленном</w:t>
      </w:r>
      <w:r>
        <w:rPr>
          <w:spacing w:val="59"/>
        </w:rPr>
        <w:t xml:space="preserve">   </w:t>
      </w:r>
      <w:r>
        <w:rPr>
          <w:spacing w:val="-2"/>
        </w:rPr>
        <w:t>федеральными</w:t>
      </w:r>
    </w:p>
    <w:p w14:paraId="0F1E74D3" w14:textId="77777777" w:rsidR="009D166C" w:rsidRDefault="00383215">
      <w:pPr>
        <w:pStyle w:val="a3"/>
        <w:spacing w:before="8"/>
        <w:ind w:left="0"/>
        <w:jc w:val="lef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94E86E" wp14:editId="24A571BE">
                <wp:simplePos x="0" y="0"/>
                <wp:positionH relativeFrom="page">
                  <wp:posOffset>1143304</wp:posOffset>
                </wp:positionH>
                <wp:positionV relativeFrom="paragraph">
                  <wp:posOffset>57385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72714" id="Graphic 5" o:spid="_x0000_s1026" style="position:absolute;margin-left:90pt;margin-top:4.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7489B0" w14:textId="77777777" w:rsidR="009D166C" w:rsidRDefault="00383215">
      <w:pPr>
        <w:spacing w:before="112" w:line="352" w:lineRule="auto"/>
        <w:ind w:left="430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sz w:val="18"/>
        </w:rPr>
        <w:t>Конституция</w:t>
      </w:r>
      <w:r>
        <w:rPr>
          <w:spacing w:val="40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Федерации.</w:t>
      </w:r>
      <w:r>
        <w:rPr>
          <w:spacing w:val="40"/>
          <w:sz w:val="18"/>
        </w:rPr>
        <w:t xml:space="preserve"> </w:t>
      </w:r>
      <w:r>
        <w:rPr>
          <w:sz w:val="18"/>
        </w:rPr>
        <w:t>Принята</w:t>
      </w:r>
      <w:r>
        <w:rPr>
          <w:spacing w:val="40"/>
          <w:sz w:val="18"/>
        </w:rPr>
        <w:t xml:space="preserve"> </w:t>
      </w:r>
      <w:r>
        <w:rPr>
          <w:sz w:val="18"/>
        </w:rPr>
        <w:t>всенародным</w:t>
      </w:r>
      <w:r>
        <w:rPr>
          <w:spacing w:val="40"/>
          <w:sz w:val="18"/>
        </w:rPr>
        <w:t xml:space="preserve"> </w:t>
      </w:r>
      <w:r>
        <w:rPr>
          <w:sz w:val="18"/>
        </w:rPr>
        <w:t>голосованием</w:t>
      </w:r>
      <w:r>
        <w:rPr>
          <w:spacing w:val="40"/>
          <w:sz w:val="18"/>
        </w:rPr>
        <w:t xml:space="preserve"> </w:t>
      </w:r>
      <w:r>
        <w:rPr>
          <w:sz w:val="18"/>
        </w:rPr>
        <w:t>12</w:t>
      </w:r>
      <w:r>
        <w:rPr>
          <w:spacing w:val="40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40"/>
          <w:sz w:val="18"/>
        </w:rPr>
        <w:t xml:space="preserve"> </w:t>
      </w:r>
      <w:r>
        <w:rPr>
          <w:sz w:val="18"/>
        </w:rPr>
        <w:t>1993</w:t>
      </w:r>
      <w:r>
        <w:rPr>
          <w:spacing w:val="40"/>
          <w:sz w:val="18"/>
        </w:rPr>
        <w:t xml:space="preserve"> </w:t>
      </w:r>
      <w:r>
        <w:rPr>
          <w:sz w:val="18"/>
        </w:rPr>
        <w:t>года</w:t>
      </w:r>
      <w:r>
        <w:rPr>
          <w:spacing w:val="40"/>
          <w:sz w:val="18"/>
        </w:rPr>
        <w:t xml:space="preserve"> </w:t>
      </w:r>
      <w:r>
        <w:rPr>
          <w:sz w:val="18"/>
        </w:rPr>
        <w:t>// Российская газета. − 1993. − № 237. − 25 декабря. 46</w:t>
      </w:r>
    </w:p>
    <w:p w14:paraId="77D2DFE7" w14:textId="77777777" w:rsidR="009D166C" w:rsidRDefault="00383215">
      <w:pPr>
        <w:spacing w:before="30"/>
        <w:ind w:left="430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sz w:val="18"/>
        </w:rPr>
        <w:t>Трудовой</w:t>
      </w:r>
      <w:r>
        <w:rPr>
          <w:spacing w:val="6"/>
          <w:sz w:val="18"/>
        </w:rPr>
        <w:t xml:space="preserve"> </w:t>
      </w:r>
      <w:r>
        <w:rPr>
          <w:sz w:val="18"/>
        </w:rPr>
        <w:t>кодекс</w:t>
      </w:r>
      <w:r>
        <w:rPr>
          <w:spacing w:val="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5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30</w:t>
      </w:r>
      <w:r>
        <w:rPr>
          <w:spacing w:val="6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7"/>
          <w:sz w:val="18"/>
        </w:rPr>
        <w:t xml:space="preserve"> </w:t>
      </w:r>
      <w:r>
        <w:rPr>
          <w:sz w:val="18"/>
        </w:rPr>
        <w:t>2001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6"/>
          <w:sz w:val="18"/>
        </w:rPr>
        <w:t xml:space="preserve"> </w:t>
      </w:r>
      <w:r>
        <w:rPr>
          <w:sz w:val="18"/>
        </w:rPr>
        <w:t>197−ФЗ</w:t>
      </w:r>
      <w:r>
        <w:rPr>
          <w:spacing w:val="7"/>
          <w:sz w:val="18"/>
        </w:rPr>
        <w:t xml:space="preserve"> </w:t>
      </w:r>
      <w:r>
        <w:rPr>
          <w:sz w:val="18"/>
        </w:rPr>
        <w:t>//</w:t>
      </w:r>
      <w:r>
        <w:rPr>
          <w:spacing w:val="3"/>
          <w:sz w:val="18"/>
        </w:rPr>
        <w:t xml:space="preserve"> </w:t>
      </w:r>
      <w:r>
        <w:rPr>
          <w:sz w:val="18"/>
        </w:rPr>
        <w:t>Российская</w:t>
      </w:r>
      <w:r>
        <w:rPr>
          <w:spacing w:val="7"/>
          <w:sz w:val="18"/>
        </w:rPr>
        <w:t xml:space="preserve"> </w:t>
      </w:r>
      <w:r>
        <w:rPr>
          <w:sz w:val="18"/>
        </w:rPr>
        <w:t>газета.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7"/>
          <w:sz w:val="18"/>
        </w:rPr>
        <w:t xml:space="preserve"> </w:t>
      </w:r>
      <w:r>
        <w:rPr>
          <w:sz w:val="18"/>
        </w:rPr>
        <w:t>2001.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–</w:t>
      </w:r>
    </w:p>
    <w:p w14:paraId="6FE49F3F" w14:textId="77777777" w:rsidR="009D166C" w:rsidRDefault="00383215">
      <w:pPr>
        <w:spacing w:before="105"/>
        <w:ind w:left="430"/>
        <w:rPr>
          <w:sz w:val="18"/>
        </w:rPr>
      </w:pP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256.</w:t>
      </w:r>
    </w:p>
    <w:p w14:paraId="30BE1751" w14:textId="77777777" w:rsidR="009D166C" w:rsidRDefault="009D166C">
      <w:pPr>
        <w:rPr>
          <w:sz w:val="18"/>
        </w:rPr>
        <w:sectPr w:rsidR="009D166C">
          <w:pgSz w:w="11910" w:h="16840"/>
          <w:pgMar w:top="1840" w:right="1440" w:bottom="1160" w:left="1440" w:header="0" w:footer="967" w:gutter="0"/>
          <w:cols w:space="720"/>
        </w:sectPr>
      </w:pPr>
    </w:p>
    <w:p w14:paraId="079159C4" w14:textId="77777777" w:rsidR="009D166C" w:rsidRDefault="00383215">
      <w:pPr>
        <w:pStyle w:val="a3"/>
        <w:spacing w:before="74" w:line="360" w:lineRule="auto"/>
        <w:ind w:right="283"/>
      </w:pPr>
      <w:r>
        <w:lastRenderedPageBreak/>
        <w:t>законами» [32]. Действующий Уголовный кодекс РФ (далее УК РФ) не содержит единой главы, которая объединяла</w:t>
      </w:r>
      <w:r>
        <w:rPr>
          <w:spacing w:val="-1"/>
        </w:rPr>
        <w:t xml:space="preserve"> </w:t>
      </w:r>
      <w:r>
        <w:t>бы все преступления, связанные с безопасностью труда. Отдельные составы преступлений, нарушающие</w:t>
      </w:r>
      <w:r>
        <w:rPr>
          <w:spacing w:val="-4"/>
        </w:rPr>
        <w:t xml:space="preserve"> </w:t>
      </w:r>
      <w:r>
        <w:t>конституционное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условиях, отражены в отдельных статьях: ст. 143 УК РФ «Нарушение требований охраны труда»</w:t>
      </w:r>
      <w:r>
        <w:rPr>
          <w:vertAlign w:val="superscript"/>
        </w:rPr>
        <w:t>3</w:t>
      </w:r>
      <w:r>
        <w:t xml:space="preserve"> [43], ст. 215 УК РФ «Нарушение правил безопасности на объектах атомной энергетики» [43], ст. 216 УК РФ</w:t>
      </w:r>
    </w:p>
    <w:p w14:paraId="6E2D77C9" w14:textId="77777777" w:rsidR="009D166C" w:rsidRDefault="00383215">
      <w:pPr>
        <w:pStyle w:val="a3"/>
        <w:spacing w:before="2" w:line="360" w:lineRule="auto"/>
        <w:ind w:right="353"/>
      </w:pPr>
      <w:r>
        <w:t>«Нарушение правил безопасности при ведении горных, строительных и иных работ» [43], ст. 217 УК РФ «Нарушение</w:t>
      </w:r>
      <w:r>
        <w:rPr>
          <w:spacing w:val="40"/>
        </w:rPr>
        <w:t xml:space="preserve"> </w:t>
      </w:r>
      <w:r>
        <w:t>правил безопасности на взрывоопасных работах» [43], ст. 218 УК</w:t>
      </w:r>
      <w:r>
        <w:rPr>
          <w:spacing w:val="80"/>
        </w:rPr>
        <w:t xml:space="preserve"> </w:t>
      </w:r>
      <w:r>
        <w:t>РФ «Нарушение правил учёта хранения, перевозки и использования взрывчатых, легковоспламеняющихся веществ и пиротехнических изделий» [43], ст. 219 УК РФ «Нарушение требований пожарной безопасности»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[43].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законодательном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«требование</w:t>
      </w:r>
      <w:r>
        <w:rPr>
          <w:spacing w:val="-2"/>
        </w:rPr>
        <w:t xml:space="preserve"> </w:t>
      </w:r>
      <w:r>
        <w:t>к безопасным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работодателей и работников, которые имеют с работодателем трудовые отношения, вне зависимости от принадлежности предприятия конкретному собственнику, а также на</w:t>
      </w:r>
      <w:r>
        <w:rPr>
          <w:spacing w:val="-2"/>
        </w:rPr>
        <w:t xml:space="preserve"> </w:t>
      </w:r>
      <w:r>
        <w:t>членов кооперативов, которые участвуют в совместной производственной и иной хозяйственной деятельности, основанной на их личном трудовом участии, учащихся,</w:t>
      </w:r>
      <w:r>
        <w:rPr>
          <w:spacing w:val="40"/>
        </w:rPr>
        <w:t xml:space="preserve"> </w:t>
      </w:r>
      <w:r>
        <w:t xml:space="preserve">находящихся на производственной практике, студентов образовательных учреждений, военнослужащих, которых направили на работы в организации и т. д.» </w:t>
      </w:r>
      <w:r>
        <w:rPr>
          <w:vertAlign w:val="superscript"/>
        </w:rPr>
        <w:t>4</w:t>
      </w:r>
      <w:r>
        <w:t xml:space="preserve"> [1]. Только тщательное соблюдение правил безопасности работ может обеспечить здоровые и безопасные условия труда. Данное положение является особенно 9 актуальным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настоящее</w:t>
      </w:r>
      <w:r>
        <w:rPr>
          <w:spacing w:val="78"/>
          <w:w w:val="150"/>
        </w:rPr>
        <w:t xml:space="preserve"> </w:t>
      </w:r>
      <w:r>
        <w:t>время,</w:t>
      </w:r>
      <w:r>
        <w:rPr>
          <w:spacing w:val="78"/>
          <w:w w:val="150"/>
        </w:rPr>
        <w:t xml:space="preserve"> </w:t>
      </w:r>
      <w:r>
        <w:t>поскольку</w:t>
      </w:r>
      <w:r>
        <w:rPr>
          <w:spacing w:val="75"/>
          <w:w w:val="150"/>
        </w:rPr>
        <w:t xml:space="preserve"> </w:t>
      </w:r>
      <w:proofErr w:type="gramStart"/>
      <w:r>
        <w:t>научно</w:t>
      </w:r>
      <w:r>
        <w:rPr>
          <w:spacing w:val="79"/>
          <w:w w:val="150"/>
        </w:rPr>
        <w:t xml:space="preserve"> </w:t>
      </w:r>
      <w:r>
        <w:rPr>
          <w:spacing w:val="-2"/>
        </w:rPr>
        <w:t>технический</w:t>
      </w:r>
      <w:proofErr w:type="gramEnd"/>
    </w:p>
    <w:p w14:paraId="61595413" w14:textId="77777777" w:rsidR="009D166C" w:rsidRDefault="00383215">
      <w:pPr>
        <w:pStyle w:val="a3"/>
        <w:spacing w:before="9"/>
        <w:ind w:left="0"/>
        <w:jc w:val="left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095F2F" wp14:editId="5495941F">
                <wp:simplePos x="0" y="0"/>
                <wp:positionH relativeFrom="page">
                  <wp:posOffset>1143304</wp:posOffset>
                </wp:positionH>
                <wp:positionV relativeFrom="paragraph">
                  <wp:posOffset>115992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39DD" id="Graphic 6" o:spid="_x0000_s1026" style="position:absolute;margin-left:90pt;margin-top:9.1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FB590F" w14:textId="77777777" w:rsidR="009D166C" w:rsidRDefault="00383215">
      <w:pPr>
        <w:spacing w:before="109"/>
        <w:ind w:left="430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sz w:val="18"/>
        </w:rPr>
        <w:t>Уголовный</w:t>
      </w:r>
      <w:r>
        <w:rPr>
          <w:spacing w:val="-3"/>
          <w:sz w:val="18"/>
        </w:rPr>
        <w:t xml:space="preserve"> </w:t>
      </w:r>
      <w:r>
        <w:rPr>
          <w:sz w:val="18"/>
        </w:rPr>
        <w:t>кодекс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13</w:t>
      </w:r>
      <w:r>
        <w:rPr>
          <w:spacing w:val="-1"/>
          <w:sz w:val="18"/>
        </w:rPr>
        <w:t xml:space="preserve"> </w:t>
      </w:r>
      <w:r>
        <w:rPr>
          <w:sz w:val="18"/>
        </w:rPr>
        <w:t>июня</w:t>
      </w:r>
      <w:r>
        <w:rPr>
          <w:spacing w:val="-1"/>
          <w:sz w:val="18"/>
        </w:rPr>
        <w:t xml:space="preserve"> </w:t>
      </w:r>
      <w:r>
        <w:rPr>
          <w:sz w:val="18"/>
        </w:rPr>
        <w:t>1996</w:t>
      </w:r>
      <w:r>
        <w:rPr>
          <w:spacing w:val="3"/>
          <w:sz w:val="18"/>
        </w:rPr>
        <w:t xml:space="preserve"> </w:t>
      </w:r>
      <w:r>
        <w:rPr>
          <w:sz w:val="18"/>
        </w:rPr>
        <w:t>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63−ФЗ</w:t>
      </w:r>
      <w:r>
        <w:rPr>
          <w:spacing w:val="-1"/>
          <w:sz w:val="18"/>
        </w:rPr>
        <w:t xml:space="preserve"> </w:t>
      </w:r>
      <w:r>
        <w:rPr>
          <w:sz w:val="18"/>
        </w:rPr>
        <w:t>//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РФ.</w:t>
      </w:r>
    </w:p>
    <w:p w14:paraId="57946D77" w14:textId="77777777" w:rsidR="009D166C" w:rsidRDefault="00383215">
      <w:pPr>
        <w:spacing w:before="105"/>
        <w:ind w:left="430"/>
        <w:rPr>
          <w:sz w:val="18"/>
        </w:rPr>
      </w:pPr>
      <w:r>
        <w:rPr>
          <w:sz w:val="18"/>
        </w:rPr>
        <w:t>−</w:t>
      </w:r>
      <w:r>
        <w:rPr>
          <w:spacing w:val="-1"/>
          <w:sz w:val="18"/>
        </w:rPr>
        <w:t xml:space="preserve"> </w:t>
      </w:r>
      <w:r>
        <w:rPr>
          <w:sz w:val="18"/>
        </w:rPr>
        <w:t>1996. −</w:t>
      </w:r>
      <w:r>
        <w:rPr>
          <w:spacing w:val="-3"/>
          <w:sz w:val="18"/>
        </w:rPr>
        <w:t xml:space="preserve"> </w:t>
      </w:r>
      <w:r>
        <w:rPr>
          <w:sz w:val="18"/>
        </w:rPr>
        <w:t>№ 25.</w:t>
      </w:r>
      <w:r>
        <w:rPr>
          <w:spacing w:val="-2"/>
          <w:sz w:val="18"/>
        </w:rPr>
        <w:t xml:space="preserve"> </w:t>
      </w:r>
      <w:r>
        <w:rPr>
          <w:sz w:val="18"/>
        </w:rPr>
        <w:t>−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2954.</w:t>
      </w:r>
    </w:p>
    <w:p w14:paraId="74383FF9" w14:textId="77777777" w:rsidR="009D166C" w:rsidRDefault="00383215">
      <w:pPr>
        <w:spacing w:before="128"/>
        <w:ind w:left="360" w:right="161"/>
        <w:rPr>
          <w:sz w:val="18"/>
        </w:rPr>
      </w:pPr>
      <w:r>
        <w:rPr>
          <w:rFonts w:ascii="Calibri" w:hAnsi="Calibri"/>
          <w:sz w:val="18"/>
          <w:vertAlign w:val="superscript"/>
        </w:rPr>
        <w:t>4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Антонова,</w:t>
      </w:r>
      <w:r>
        <w:rPr>
          <w:spacing w:val="-3"/>
          <w:sz w:val="18"/>
        </w:rPr>
        <w:t xml:space="preserve"> </w:t>
      </w:r>
      <w:r>
        <w:rPr>
          <w:sz w:val="18"/>
        </w:rPr>
        <w:t>Е.Ю.</w:t>
      </w:r>
      <w:r>
        <w:rPr>
          <w:spacing w:val="-3"/>
          <w:sz w:val="18"/>
        </w:rPr>
        <w:t xml:space="preserve"> </w:t>
      </w:r>
      <w:r>
        <w:rPr>
          <w:sz w:val="18"/>
        </w:rPr>
        <w:t>Уголовная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4"/>
          <w:sz w:val="18"/>
        </w:rPr>
        <w:t xml:space="preserve"> </w:t>
      </w:r>
      <w:r>
        <w:rPr>
          <w:sz w:val="18"/>
        </w:rPr>
        <w:t>охраны</w:t>
      </w:r>
      <w:r>
        <w:rPr>
          <w:spacing w:val="-4"/>
          <w:sz w:val="18"/>
        </w:rPr>
        <w:t xml:space="preserve"> </w:t>
      </w:r>
      <w:r>
        <w:rPr>
          <w:sz w:val="18"/>
        </w:rPr>
        <w:t>труда: постановка проблемы / Е.Ю. Антонова // Право и государство. − 2009. − № 7. − С. 122 – 125.</w:t>
      </w:r>
    </w:p>
    <w:p w14:paraId="2CFB3A2E" w14:textId="77777777" w:rsidR="009D166C" w:rsidRDefault="009D166C">
      <w:pPr>
        <w:rPr>
          <w:sz w:val="18"/>
        </w:rPr>
        <w:sectPr w:rsidR="009D166C">
          <w:pgSz w:w="11910" w:h="16840"/>
          <w:pgMar w:top="1340" w:right="1440" w:bottom="1160" w:left="1440" w:header="0" w:footer="967" w:gutter="0"/>
          <w:cols w:space="720"/>
        </w:sectPr>
      </w:pPr>
    </w:p>
    <w:p w14:paraId="3CF3C0F7" w14:textId="77777777" w:rsidR="009D166C" w:rsidRDefault="00383215">
      <w:pPr>
        <w:pStyle w:val="a3"/>
        <w:spacing w:before="74" w:line="360" w:lineRule="auto"/>
        <w:ind w:right="293"/>
      </w:pPr>
      <w:r>
        <w:lastRenderedPageBreak/>
        <w:t xml:space="preserve">прогресс не стоит на месте, постоянно идет усложнение техники, увеличение ее мощности, разработка новых видов. Однако, несмотря на принимаемые меры в данной области, в России уровень травматизма на производстве отличается высокими показателями. Состояние охраны труда и производственного травматизма предполагает усиление комплексного правового воздействия, в том числе и применение уголовно-правовых мер. Однако нарушение правил охраны труда относится к числу </w:t>
      </w:r>
      <w:proofErr w:type="spellStart"/>
      <w:r>
        <w:t>высоколатентных</w:t>
      </w:r>
      <w:proofErr w:type="spellEnd"/>
      <w:r>
        <w:t xml:space="preserve"> преступлений. Только этим обстоятельством обусловлено настолько небольшое количество уголовных дел</w:t>
      </w:r>
      <w:r>
        <w:rPr>
          <w:spacing w:val="-3"/>
        </w:rPr>
        <w:t xml:space="preserve"> </w:t>
      </w:r>
      <w:r>
        <w:t>по обвинению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преступлении, предусмотренном ст. 143 УК РФ. В 2017 году в России за нарушение требований охраны труда было осуждено 125 человек, из которых только трем суд назначил наказание в виде лишения свободы. 49 подсудимых приговорены к условному наказанию. </w:t>
      </w:r>
      <w:proofErr w:type="gramStart"/>
      <w:r>
        <w:t>Выше</w:t>
      </w:r>
      <w:r>
        <w:rPr>
          <w:spacing w:val="40"/>
        </w:rPr>
        <w:t xml:space="preserve"> </w:t>
      </w:r>
      <w:r>
        <w:t>изложенное</w:t>
      </w:r>
      <w:proofErr w:type="gramEnd"/>
      <w:r>
        <w:t xml:space="preserve"> приводит к выводу о безусловной актуальности темы данного исследования, которая определяется высоким уровнем производственного травматизма, низкой эффективностью борьбы с преступными нарушениями правил техники безопасности и иных правил охраны труда, несовершенством правовой регламентации ответственности за нарушение правил безопасности в нормах уголовного закона. Объектом исследования являются вопросы, связанные с нарушениями безопасности условий труда, и проблемы, возникающие при квалификации данного рода преступлений. В процессе написания работы были использованы практические материалы рассмотрения судебных дел за последние пять лет. Предмет исследования – нормы трудового и уголовного законодательства в области охраны труда, судебная практика. Целью настоящего исследования является анализ наиболее важных и дискуссионных проблем ответственности за преступные нарушения</w:t>
      </w:r>
    </w:p>
    <w:p w14:paraId="6E3E9DCB" w14:textId="77777777" w:rsidR="009D166C" w:rsidRDefault="009D166C">
      <w:pPr>
        <w:pStyle w:val="a3"/>
        <w:spacing w:line="360" w:lineRule="auto"/>
        <w:sectPr w:rsidR="009D166C">
          <w:pgSz w:w="11910" w:h="16840"/>
          <w:pgMar w:top="1340" w:right="1440" w:bottom="1160" w:left="1440" w:header="0" w:footer="967" w:gutter="0"/>
          <w:cols w:space="720"/>
        </w:sectPr>
      </w:pPr>
    </w:p>
    <w:p w14:paraId="73385B52" w14:textId="77777777" w:rsidR="009D166C" w:rsidRDefault="00383215">
      <w:pPr>
        <w:pStyle w:val="a3"/>
        <w:tabs>
          <w:tab w:val="left" w:pos="3897"/>
          <w:tab w:val="left" w:pos="6951"/>
        </w:tabs>
        <w:spacing w:before="74" w:line="360" w:lineRule="auto"/>
        <w:ind w:right="293"/>
      </w:pPr>
      <w:r>
        <w:lastRenderedPageBreak/>
        <w:t xml:space="preserve">правил охраны труда. Задачи исследования: 1) изучить правовую природу нарушений требований охраны труда; 2) исследовать процесс развития отечественного уголовного законодательства об ответственности за нарушение требований охраны труда; 3) изучить особенности охраны труда за рубежом; 4) проанализировать </w:t>
      </w:r>
      <w:r>
        <w:rPr>
          <w:spacing w:val="-2"/>
        </w:rPr>
        <w:t>уголовно-правовую</w:t>
      </w:r>
      <w:r>
        <w:tab/>
      </w:r>
      <w:r>
        <w:rPr>
          <w:spacing w:val="-2"/>
        </w:rPr>
        <w:t>характеристику</w:t>
      </w:r>
      <w:r>
        <w:tab/>
      </w:r>
      <w:r>
        <w:rPr>
          <w:spacing w:val="-2"/>
        </w:rPr>
        <w:t xml:space="preserve">преступления, </w:t>
      </w:r>
      <w:r>
        <w:t xml:space="preserve">предусмотренного статьей 143 УК РФ; 5) изучить вопросы отграничения уголовной ответственности за преступные нарушения требований охраны труда от других составов преступлений. Теоретическая база исследования основана на изучении научных трудов А.В. Наумова, А.И. </w:t>
      </w:r>
      <w:proofErr w:type="spellStart"/>
      <w:r>
        <w:t>Рарога</w:t>
      </w:r>
      <w:proofErr w:type="spellEnd"/>
      <w:r>
        <w:t>, В.Н. Кудрявцева, Н.А. Беляева и других. Нормативная база исследования основана на Конституции РФ,</w:t>
      </w:r>
      <w:r>
        <w:rPr>
          <w:spacing w:val="-2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законодательства, подзаконных нормативных актах Российской Федерации, касающихся области данного 10 исследования. Данная работа включает в себя введение, две главы, в которых содержится пять параграфов, заключение и библиографический список. Результаты исследования имеют практическую значимость, которая</w:t>
      </w:r>
      <w:r>
        <w:rPr>
          <w:spacing w:val="80"/>
          <w:w w:val="150"/>
        </w:rPr>
        <w:t xml:space="preserve"> </w:t>
      </w:r>
      <w:r>
        <w:t>заключается в том, что данные выводы и предложения могут быть использованы в процессе совершенствования правоприменительной деятельности в правоохранительных органах.</w:t>
      </w:r>
    </w:p>
    <w:sectPr w:rsidR="009D166C" w:rsidSect="004571CB">
      <w:pgSz w:w="11910" w:h="16840"/>
      <w:pgMar w:top="1340" w:right="1440" w:bottom="1160" w:left="144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88FE" w14:textId="77777777" w:rsidR="00FD1251" w:rsidRDefault="00FD1251">
      <w:r>
        <w:separator/>
      </w:r>
    </w:p>
  </w:endnote>
  <w:endnote w:type="continuationSeparator" w:id="0">
    <w:p w14:paraId="5CE5A451" w14:textId="77777777" w:rsidR="00FD1251" w:rsidRDefault="00FD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3A64" w14:textId="77777777" w:rsidR="009D166C" w:rsidRDefault="0038321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31484EAE" wp14:editId="3DFF3650">
              <wp:simplePos x="0" y="0"/>
              <wp:positionH relativeFrom="page">
                <wp:posOffset>6278117</wp:posOffset>
              </wp:positionH>
              <wp:positionV relativeFrom="page">
                <wp:posOffset>9938333</wp:posOffset>
              </wp:positionV>
              <wp:extent cx="19177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37162" w14:textId="77777777" w:rsidR="009D166C" w:rsidRDefault="0038321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84EA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4.35pt;margin-top:782.55pt;width:15.1pt;height:12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" filled="f" stroked="f">
              <v:textbox inset="0,0,0,0">
                <w:txbxContent>
                  <w:p w14:paraId="02D37162" w14:textId="77777777" w:rsidR="009D166C" w:rsidRDefault="00383215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AB8A" w14:textId="77777777" w:rsidR="00FD1251" w:rsidRDefault="00FD1251">
      <w:r>
        <w:separator/>
      </w:r>
    </w:p>
  </w:footnote>
  <w:footnote w:type="continuationSeparator" w:id="0">
    <w:p w14:paraId="7E2F5B7D" w14:textId="77777777" w:rsidR="00FD1251" w:rsidRDefault="00FD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612"/>
    <w:multiLevelType w:val="multilevel"/>
    <w:tmpl w:val="2C8668CE"/>
    <w:lvl w:ilvl="0">
      <w:start w:val="1"/>
      <w:numFmt w:val="decimal"/>
      <w:lvlText w:val="%1"/>
      <w:lvlJc w:val="left"/>
      <w:pPr>
        <w:ind w:left="36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0D3C5753"/>
    <w:multiLevelType w:val="multilevel"/>
    <w:tmpl w:val="896A2244"/>
    <w:lvl w:ilvl="0">
      <w:start w:val="1"/>
      <w:numFmt w:val="decimal"/>
      <w:lvlText w:val="%1"/>
      <w:lvlJc w:val="left"/>
      <w:pPr>
        <w:ind w:left="36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25B6FDD"/>
    <w:multiLevelType w:val="hybridMultilevel"/>
    <w:tmpl w:val="6F5442D6"/>
    <w:lvl w:ilvl="0" w:tplc="8B24747A">
      <w:numFmt w:val="bullet"/>
      <w:lvlText w:val="-"/>
      <w:lvlJc w:val="left"/>
      <w:pPr>
        <w:ind w:left="36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093BC">
      <w:numFmt w:val="bullet"/>
      <w:lvlText w:val="•"/>
      <w:lvlJc w:val="left"/>
      <w:pPr>
        <w:ind w:left="1226" w:hanging="276"/>
      </w:pPr>
      <w:rPr>
        <w:rFonts w:hint="default"/>
        <w:lang w:val="ru-RU" w:eastAsia="en-US" w:bidi="ar-SA"/>
      </w:rPr>
    </w:lvl>
    <w:lvl w:ilvl="2" w:tplc="151A0BFA">
      <w:numFmt w:val="bullet"/>
      <w:lvlText w:val="•"/>
      <w:lvlJc w:val="left"/>
      <w:pPr>
        <w:ind w:left="2093" w:hanging="276"/>
      </w:pPr>
      <w:rPr>
        <w:rFonts w:hint="default"/>
        <w:lang w:val="ru-RU" w:eastAsia="en-US" w:bidi="ar-SA"/>
      </w:rPr>
    </w:lvl>
    <w:lvl w:ilvl="3" w:tplc="F35E016E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4" w:tplc="4178264C">
      <w:numFmt w:val="bullet"/>
      <w:lvlText w:val="•"/>
      <w:lvlJc w:val="left"/>
      <w:pPr>
        <w:ind w:left="3826" w:hanging="276"/>
      </w:pPr>
      <w:rPr>
        <w:rFonts w:hint="default"/>
        <w:lang w:val="ru-RU" w:eastAsia="en-US" w:bidi="ar-SA"/>
      </w:rPr>
    </w:lvl>
    <w:lvl w:ilvl="5" w:tplc="B5FC28D8">
      <w:numFmt w:val="bullet"/>
      <w:lvlText w:val="•"/>
      <w:lvlJc w:val="left"/>
      <w:pPr>
        <w:ind w:left="4693" w:hanging="276"/>
      </w:pPr>
      <w:rPr>
        <w:rFonts w:hint="default"/>
        <w:lang w:val="ru-RU" w:eastAsia="en-US" w:bidi="ar-SA"/>
      </w:rPr>
    </w:lvl>
    <w:lvl w:ilvl="6" w:tplc="65666988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7" w:tplc="06D46138">
      <w:numFmt w:val="bullet"/>
      <w:lvlText w:val="•"/>
      <w:lvlJc w:val="left"/>
      <w:pPr>
        <w:ind w:left="6426" w:hanging="276"/>
      </w:pPr>
      <w:rPr>
        <w:rFonts w:hint="default"/>
        <w:lang w:val="ru-RU" w:eastAsia="en-US" w:bidi="ar-SA"/>
      </w:rPr>
    </w:lvl>
    <w:lvl w:ilvl="8" w:tplc="2A7AF02E">
      <w:numFmt w:val="bullet"/>
      <w:lvlText w:val="•"/>
      <w:lvlJc w:val="left"/>
      <w:pPr>
        <w:ind w:left="7293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16C07C2F"/>
    <w:multiLevelType w:val="multilevel"/>
    <w:tmpl w:val="F354A030"/>
    <w:lvl w:ilvl="0">
      <w:start w:val="2"/>
      <w:numFmt w:val="decimal"/>
      <w:lvlText w:val="%1"/>
      <w:lvlJc w:val="left"/>
      <w:pPr>
        <w:ind w:left="8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DDD5010"/>
    <w:multiLevelType w:val="hybridMultilevel"/>
    <w:tmpl w:val="5DD089AE"/>
    <w:lvl w:ilvl="0" w:tplc="6258500A">
      <w:start w:val="12"/>
      <w:numFmt w:val="decimal"/>
      <w:lvlText w:val="%1."/>
      <w:lvlJc w:val="left"/>
      <w:pPr>
        <w:ind w:left="43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1" w:tplc="1316792E">
      <w:numFmt w:val="bullet"/>
      <w:lvlText w:val="•"/>
      <w:lvlJc w:val="left"/>
      <w:pPr>
        <w:ind w:left="1298" w:hanging="354"/>
      </w:pPr>
      <w:rPr>
        <w:rFonts w:hint="default"/>
        <w:lang w:val="ru-RU" w:eastAsia="en-US" w:bidi="ar-SA"/>
      </w:rPr>
    </w:lvl>
    <w:lvl w:ilvl="2" w:tplc="567E81DE">
      <w:numFmt w:val="bullet"/>
      <w:lvlText w:val="•"/>
      <w:lvlJc w:val="left"/>
      <w:pPr>
        <w:ind w:left="2157" w:hanging="354"/>
      </w:pPr>
      <w:rPr>
        <w:rFonts w:hint="default"/>
        <w:lang w:val="ru-RU" w:eastAsia="en-US" w:bidi="ar-SA"/>
      </w:rPr>
    </w:lvl>
    <w:lvl w:ilvl="3" w:tplc="A7CE01B6">
      <w:numFmt w:val="bullet"/>
      <w:lvlText w:val="•"/>
      <w:lvlJc w:val="left"/>
      <w:pPr>
        <w:ind w:left="3015" w:hanging="354"/>
      </w:pPr>
      <w:rPr>
        <w:rFonts w:hint="default"/>
        <w:lang w:val="ru-RU" w:eastAsia="en-US" w:bidi="ar-SA"/>
      </w:rPr>
    </w:lvl>
    <w:lvl w:ilvl="4" w:tplc="E1981226">
      <w:numFmt w:val="bullet"/>
      <w:lvlText w:val="•"/>
      <w:lvlJc w:val="left"/>
      <w:pPr>
        <w:ind w:left="3874" w:hanging="354"/>
      </w:pPr>
      <w:rPr>
        <w:rFonts w:hint="default"/>
        <w:lang w:val="ru-RU" w:eastAsia="en-US" w:bidi="ar-SA"/>
      </w:rPr>
    </w:lvl>
    <w:lvl w:ilvl="5" w:tplc="8E4C7CCC">
      <w:numFmt w:val="bullet"/>
      <w:lvlText w:val="•"/>
      <w:lvlJc w:val="left"/>
      <w:pPr>
        <w:ind w:left="4733" w:hanging="354"/>
      </w:pPr>
      <w:rPr>
        <w:rFonts w:hint="default"/>
        <w:lang w:val="ru-RU" w:eastAsia="en-US" w:bidi="ar-SA"/>
      </w:rPr>
    </w:lvl>
    <w:lvl w:ilvl="6" w:tplc="29806A16">
      <w:numFmt w:val="bullet"/>
      <w:lvlText w:val="•"/>
      <w:lvlJc w:val="left"/>
      <w:pPr>
        <w:ind w:left="5591" w:hanging="354"/>
      </w:pPr>
      <w:rPr>
        <w:rFonts w:hint="default"/>
        <w:lang w:val="ru-RU" w:eastAsia="en-US" w:bidi="ar-SA"/>
      </w:rPr>
    </w:lvl>
    <w:lvl w:ilvl="7" w:tplc="25F0EDE8">
      <w:numFmt w:val="bullet"/>
      <w:lvlText w:val="•"/>
      <w:lvlJc w:val="left"/>
      <w:pPr>
        <w:ind w:left="6450" w:hanging="354"/>
      </w:pPr>
      <w:rPr>
        <w:rFonts w:hint="default"/>
        <w:lang w:val="ru-RU" w:eastAsia="en-US" w:bidi="ar-SA"/>
      </w:rPr>
    </w:lvl>
    <w:lvl w:ilvl="8" w:tplc="9E3C0CAA">
      <w:numFmt w:val="bullet"/>
      <w:lvlText w:val="•"/>
      <w:lvlJc w:val="left"/>
      <w:pPr>
        <w:ind w:left="7309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1E056C46"/>
    <w:multiLevelType w:val="hybridMultilevel"/>
    <w:tmpl w:val="0B32EE2E"/>
    <w:lvl w:ilvl="0" w:tplc="FA1CC18C">
      <w:start w:val="1"/>
      <w:numFmt w:val="decimal"/>
      <w:lvlText w:val="%1."/>
      <w:lvlJc w:val="left"/>
      <w:pPr>
        <w:ind w:left="36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 w:tplc="BF7C9D6A">
      <w:numFmt w:val="bullet"/>
      <w:lvlText w:val="•"/>
      <w:lvlJc w:val="left"/>
      <w:pPr>
        <w:ind w:left="1226" w:hanging="362"/>
      </w:pPr>
      <w:rPr>
        <w:rFonts w:hint="default"/>
        <w:lang w:val="ru-RU" w:eastAsia="en-US" w:bidi="ar-SA"/>
      </w:rPr>
    </w:lvl>
    <w:lvl w:ilvl="2" w:tplc="7B82B3F6">
      <w:numFmt w:val="bullet"/>
      <w:lvlText w:val="•"/>
      <w:lvlJc w:val="left"/>
      <w:pPr>
        <w:ind w:left="2093" w:hanging="362"/>
      </w:pPr>
      <w:rPr>
        <w:rFonts w:hint="default"/>
        <w:lang w:val="ru-RU" w:eastAsia="en-US" w:bidi="ar-SA"/>
      </w:rPr>
    </w:lvl>
    <w:lvl w:ilvl="3" w:tplc="639A9294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A65E0BC4">
      <w:numFmt w:val="bullet"/>
      <w:lvlText w:val="•"/>
      <w:lvlJc w:val="left"/>
      <w:pPr>
        <w:ind w:left="3826" w:hanging="362"/>
      </w:pPr>
      <w:rPr>
        <w:rFonts w:hint="default"/>
        <w:lang w:val="ru-RU" w:eastAsia="en-US" w:bidi="ar-SA"/>
      </w:rPr>
    </w:lvl>
    <w:lvl w:ilvl="5" w:tplc="B3D6C704">
      <w:numFmt w:val="bullet"/>
      <w:lvlText w:val="•"/>
      <w:lvlJc w:val="left"/>
      <w:pPr>
        <w:ind w:left="4693" w:hanging="362"/>
      </w:pPr>
      <w:rPr>
        <w:rFonts w:hint="default"/>
        <w:lang w:val="ru-RU" w:eastAsia="en-US" w:bidi="ar-SA"/>
      </w:rPr>
    </w:lvl>
    <w:lvl w:ilvl="6" w:tplc="7DB2AB7A">
      <w:numFmt w:val="bullet"/>
      <w:lvlText w:val="•"/>
      <w:lvlJc w:val="left"/>
      <w:pPr>
        <w:ind w:left="5559" w:hanging="362"/>
      </w:pPr>
      <w:rPr>
        <w:rFonts w:hint="default"/>
        <w:lang w:val="ru-RU" w:eastAsia="en-US" w:bidi="ar-SA"/>
      </w:rPr>
    </w:lvl>
    <w:lvl w:ilvl="7" w:tplc="DD08F626">
      <w:numFmt w:val="bullet"/>
      <w:lvlText w:val="•"/>
      <w:lvlJc w:val="left"/>
      <w:pPr>
        <w:ind w:left="6426" w:hanging="362"/>
      </w:pPr>
      <w:rPr>
        <w:rFonts w:hint="default"/>
        <w:lang w:val="ru-RU" w:eastAsia="en-US" w:bidi="ar-SA"/>
      </w:rPr>
    </w:lvl>
    <w:lvl w:ilvl="8" w:tplc="949E0E0A">
      <w:numFmt w:val="bullet"/>
      <w:lvlText w:val="•"/>
      <w:lvlJc w:val="left"/>
      <w:pPr>
        <w:ind w:left="7293" w:hanging="362"/>
      </w:pPr>
      <w:rPr>
        <w:rFonts w:hint="default"/>
        <w:lang w:val="ru-RU" w:eastAsia="en-US" w:bidi="ar-SA"/>
      </w:rPr>
    </w:lvl>
  </w:abstractNum>
  <w:abstractNum w:abstractNumId="6" w15:restartNumberingAfterBreak="0">
    <w:nsid w:val="1F802CD1"/>
    <w:multiLevelType w:val="hybridMultilevel"/>
    <w:tmpl w:val="056A21E8"/>
    <w:lvl w:ilvl="0" w:tplc="37D8AD86">
      <w:start w:val="4"/>
      <w:numFmt w:val="decimal"/>
      <w:lvlText w:val="%1."/>
      <w:lvlJc w:val="left"/>
      <w:pPr>
        <w:ind w:left="430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811A527E">
      <w:numFmt w:val="bullet"/>
      <w:lvlText w:val="•"/>
      <w:lvlJc w:val="left"/>
      <w:pPr>
        <w:ind w:left="1298" w:hanging="338"/>
      </w:pPr>
      <w:rPr>
        <w:rFonts w:hint="default"/>
        <w:lang w:val="ru-RU" w:eastAsia="en-US" w:bidi="ar-SA"/>
      </w:rPr>
    </w:lvl>
    <w:lvl w:ilvl="2" w:tplc="2132E560">
      <w:numFmt w:val="bullet"/>
      <w:lvlText w:val="•"/>
      <w:lvlJc w:val="left"/>
      <w:pPr>
        <w:ind w:left="2157" w:hanging="338"/>
      </w:pPr>
      <w:rPr>
        <w:rFonts w:hint="default"/>
        <w:lang w:val="ru-RU" w:eastAsia="en-US" w:bidi="ar-SA"/>
      </w:rPr>
    </w:lvl>
    <w:lvl w:ilvl="3" w:tplc="29C262DA">
      <w:numFmt w:val="bullet"/>
      <w:lvlText w:val="•"/>
      <w:lvlJc w:val="left"/>
      <w:pPr>
        <w:ind w:left="3015" w:hanging="338"/>
      </w:pPr>
      <w:rPr>
        <w:rFonts w:hint="default"/>
        <w:lang w:val="ru-RU" w:eastAsia="en-US" w:bidi="ar-SA"/>
      </w:rPr>
    </w:lvl>
    <w:lvl w:ilvl="4" w:tplc="9EBE8874">
      <w:numFmt w:val="bullet"/>
      <w:lvlText w:val="•"/>
      <w:lvlJc w:val="left"/>
      <w:pPr>
        <w:ind w:left="3874" w:hanging="338"/>
      </w:pPr>
      <w:rPr>
        <w:rFonts w:hint="default"/>
        <w:lang w:val="ru-RU" w:eastAsia="en-US" w:bidi="ar-SA"/>
      </w:rPr>
    </w:lvl>
    <w:lvl w:ilvl="5" w:tplc="5100D536">
      <w:numFmt w:val="bullet"/>
      <w:lvlText w:val="•"/>
      <w:lvlJc w:val="left"/>
      <w:pPr>
        <w:ind w:left="4733" w:hanging="338"/>
      </w:pPr>
      <w:rPr>
        <w:rFonts w:hint="default"/>
        <w:lang w:val="ru-RU" w:eastAsia="en-US" w:bidi="ar-SA"/>
      </w:rPr>
    </w:lvl>
    <w:lvl w:ilvl="6" w:tplc="2190DA3C">
      <w:numFmt w:val="bullet"/>
      <w:lvlText w:val="•"/>
      <w:lvlJc w:val="left"/>
      <w:pPr>
        <w:ind w:left="5591" w:hanging="338"/>
      </w:pPr>
      <w:rPr>
        <w:rFonts w:hint="default"/>
        <w:lang w:val="ru-RU" w:eastAsia="en-US" w:bidi="ar-SA"/>
      </w:rPr>
    </w:lvl>
    <w:lvl w:ilvl="7" w:tplc="D3D8BF46">
      <w:numFmt w:val="bullet"/>
      <w:lvlText w:val="•"/>
      <w:lvlJc w:val="left"/>
      <w:pPr>
        <w:ind w:left="6450" w:hanging="338"/>
      </w:pPr>
      <w:rPr>
        <w:rFonts w:hint="default"/>
        <w:lang w:val="ru-RU" w:eastAsia="en-US" w:bidi="ar-SA"/>
      </w:rPr>
    </w:lvl>
    <w:lvl w:ilvl="8" w:tplc="573E8182">
      <w:numFmt w:val="bullet"/>
      <w:lvlText w:val="•"/>
      <w:lvlJc w:val="left"/>
      <w:pPr>
        <w:ind w:left="7309" w:hanging="338"/>
      </w:pPr>
      <w:rPr>
        <w:rFonts w:hint="default"/>
        <w:lang w:val="ru-RU" w:eastAsia="en-US" w:bidi="ar-SA"/>
      </w:rPr>
    </w:lvl>
  </w:abstractNum>
  <w:abstractNum w:abstractNumId="7" w15:restartNumberingAfterBreak="0">
    <w:nsid w:val="24DE11BD"/>
    <w:multiLevelType w:val="hybridMultilevel"/>
    <w:tmpl w:val="4B8E1996"/>
    <w:lvl w:ilvl="0" w:tplc="E486AD36">
      <w:start w:val="17"/>
      <w:numFmt w:val="decimal"/>
      <w:lvlText w:val="%1."/>
      <w:lvlJc w:val="left"/>
      <w:pPr>
        <w:ind w:left="43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F08684E">
      <w:numFmt w:val="bullet"/>
      <w:lvlText w:val="•"/>
      <w:lvlJc w:val="left"/>
      <w:pPr>
        <w:ind w:left="1298" w:hanging="354"/>
      </w:pPr>
      <w:rPr>
        <w:rFonts w:hint="default"/>
        <w:lang w:val="ru-RU" w:eastAsia="en-US" w:bidi="ar-SA"/>
      </w:rPr>
    </w:lvl>
    <w:lvl w:ilvl="2" w:tplc="F5AA1C8A">
      <w:numFmt w:val="bullet"/>
      <w:lvlText w:val="•"/>
      <w:lvlJc w:val="left"/>
      <w:pPr>
        <w:ind w:left="2157" w:hanging="354"/>
      </w:pPr>
      <w:rPr>
        <w:rFonts w:hint="default"/>
        <w:lang w:val="ru-RU" w:eastAsia="en-US" w:bidi="ar-SA"/>
      </w:rPr>
    </w:lvl>
    <w:lvl w:ilvl="3" w:tplc="601C8574">
      <w:numFmt w:val="bullet"/>
      <w:lvlText w:val="•"/>
      <w:lvlJc w:val="left"/>
      <w:pPr>
        <w:ind w:left="3015" w:hanging="354"/>
      </w:pPr>
      <w:rPr>
        <w:rFonts w:hint="default"/>
        <w:lang w:val="ru-RU" w:eastAsia="en-US" w:bidi="ar-SA"/>
      </w:rPr>
    </w:lvl>
    <w:lvl w:ilvl="4" w:tplc="4244848A">
      <w:numFmt w:val="bullet"/>
      <w:lvlText w:val="•"/>
      <w:lvlJc w:val="left"/>
      <w:pPr>
        <w:ind w:left="3874" w:hanging="354"/>
      </w:pPr>
      <w:rPr>
        <w:rFonts w:hint="default"/>
        <w:lang w:val="ru-RU" w:eastAsia="en-US" w:bidi="ar-SA"/>
      </w:rPr>
    </w:lvl>
    <w:lvl w:ilvl="5" w:tplc="3F3654AE">
      <w:numFmt w:val="bullet"/>
      <w:lvlText w:val="•"/>
      <w:lvlJc w:val="left"/>
      <w:pPr>
        <w:ind w:left="4733" w:hanging="354"/>
      </w:pPr>
      <w:rPr>
        <w:rFonts w:hint="default"/>
        <w:lang w:val="ru-RU" w:eastAsia="en-US" w:bidi="ar-SA"/>
      </w:rPr>
    </w:lvl>
    <w:lvl w:ilvl="6" w:tplc="F0907BF0">
      <w:numFmt w:val="bullet"/>
      <w:lvlText w:val="•"/>
      <w:lvlJc w:val="left"/>
      <w:pPr>
        <w:ind w:left="5591" w:hanging="354"/>
      </w:pPr>
      <w:rPr>
        <w:rFonts w:hint="default"/>
        <w:lang w:val="ru-RU" w:eastAsia="en-US" w:bidi="ar-SA"/>
      </w:rPr>
    </w:lvl>
    <w:lvl w:ilvl="7" w:tplc="167601E0">
      <w:numFmt w:val="bullet"/>
      <w:lvlText w:val="•"/>
      <w:lvlJc w:val="left"/>
      <w:pPr>
        <w:ind w:left="6450" w:hanging="354"/>
      </w:pPr>
      <w:rPr>
        <w:rFonts w:hint="default"/>
        <w:lang w:val="ru-RU" w:eastAsia="en-US" w:bidi="ar-SA"/>
      </w:rPr>
    </w:lvl>
    <w:lvl w:ilvl="8" w:tplc="56D6B160">
      <w:numFmt w:val="bullet"/>
      <w:lvlText w:val="•"/>
      <w:lvlJc w:val="left"/>
      <w:pPr>
        <w:ind w:left="7309" w:hanging="354"/>
      </w:pPr>
      <w:rPr>
        <w:rFonts w:hint="default"/>
        <w:lang w:val="ru-RU" w:eastAsia="en-US" w:bidi="ar-SA"/>
      </w:rPr>
    </w:lvl>
  </w:abstractNum>
  <w:abstractNum w:abstractNumId="8" w15:restartNumberingAfterBreak="0">
    <w:nsid w:val="3DB16D3C"/>
    <w:multiLevelType w:val="hybridMultilevel"/>
    <w:tmpl w:val="A79C9400"/>
    <w:lvl w:ilvl="0" w:tplc="41EA15B8">
      <w:numFmt w:val="bullet"/>
      <w:lvlText w:val="-"/>
      <w:lvlJc w:val="left"/>
      <w:pPr>
        <w:ind w:left="36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EB0A8">
      <w:numFmt w:val="bullet"/>
      <w:lvlText w:val="•"/>
      <w:lvlJc w:val="left"/>
      <w:pPr>
        <w:ind w:left="1226" w:hanging="396"/>
      </w:pPr>
      <w:rPr>
        <w:rFonts w:hint="default"/>
        <w:lang w:val="ru-RU" w:eastAsia="en-US" w:bidi="ar-SA"/>
      </w:rPr>
    </w:lvl>
    <w:lvl w:ilvl="2" w:tplc="C6FC355E">
      <w:numFmt w:val="bullet"/>
      <w:lvlText w:val="•"/>
      <w:lvlJc w:val="left"/>
      <w:pPr>
        <w:ind w:left="2093" w:hanging="396"/>
      </w:pPr>
      <w:rPr>
        <w:rFonts w:hint="default"/>
        <w:lang w:val="ru-RU" w:eastAsia="en-US" w:bidi="ar-SA"/>
      </w:rPr>
    </w:lvl>
    <w:lvl w:ilvl="3" w:tplc="D680A9E4">
      <w:numFmt w:val="bullet"/>
      <w:lvlText w:val="•"/>
      <w:lvlJc w:val="left"/>
      <w:pPr>
        <w:ind w:left="2959" w:hanging="396"/>
      </w:pPr>
      <w:rPr>
        <w:rFonts w:hint="default"/>
        <w:lang w:val="ru-RU" w:eastAsia="en-US" w:bidi="ar-SA"/>
      </w:rPr>
    </w:lvl>
    <w:lvl w:ilvl="4" w:tplc="26C4B984">
      <w:numFmt w:val="bullet"/>
      <w:lvlText w:val="•"/>
      <w:lvlJc w:val="left"/>
      <w:pPr>
        <w:ind w:left="3826" w:hanging="396"/>
      </w:pPr>
      <w:rPr>
        <w:rFonts w:hint="default"/>
        <w:lang w:val="ru-RU" w:eastAsia="en-US" w:bidi="ar-SA"/>
      </w:rPr>
    </w:lvl>
    <w:lvl w:ilvl="5" w:tplc="8FFE8910">
      <w:numFmt w:val="bullet"/>
      <w:lvlText w:val="•"/>
      <w:lvlJc w:val="left"/>
      <w:pPr>
        <w:ind w:left="4693" w:hanging="396"/>
      </w:pPr>
      <w:rPr>
        <w:rFonts w:hint="default"/>
        <w:lang w:val="ru-RU" w:eastAsia="en-US" w:bidi="ar-SA"/>
      </w:rPr>
    </w:lvl>
    <w:lvl w:ilvl="6" w:tplc="CAC47A0E">
      <w:numFmt w:val="bullet"/>
      <w:lvlText w:val="•"/>
      <w:lvlJc w:val="left"/>
      <w:pPr>
        <w:ind w:left="5559" w:hanging="396"/>
      </w:pPr>
      <w:rPr>
        <w:rFonts w:hint="default"/>
        <w:lang w:val="ru-RU" w:eastAsia="en-US" w:bidi="ar-SA"/>
      </w:rPr>
    </w:lvl>
    <w:lvl w:ilvl="7" w:tplc="E7122C7C">
      <w:numFmt w:val="bullet"/>
      <w:lvlText w:val="•"/>
      <w:lvlJc w:val="left"/>
      <w:pPr>
        <w:ind w:left="6426" w:hanging="396"/>
      </w:pPr>
      <w:rPr>
        <w:rFonts w:hint="default"/>
        <w:lang w:val="ru-RU" w:eastAsia="en-US" w:bidi="ar-SA"/>
      </w:rPr>
    </w:lvl>
    <w:lvl w:ilvl="8" w:tplc="1A78E48A">
      <w:numFmt w:val="bullet"/>
      <w:lvlText w:val="•"/>
      <w:lvlJc w:val="left"/>
      <w:pPr>
        <w:ind w:left="7293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53510DD3"/>
    <w:multiLevelType w:val="hybridMultilevel"/>
    <w:tmpl w:val="0F801002"/>
    <w:lvl w:ilvl="0" w:tplc="8714A9F0">
      <w:start w:val="21"/>
      <w:numFmt w:val="decimal"/>
      <w:lvlText w:val="%1."/>
      <w:lvlJc w:val="left"/>
      <w:pPr>
        <w:ind w:left="43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07C21E0A">
      <w:numFmt w:val="bullet"/>
      <w:lvlText w:val="•"/>
      <w:lvlJc w:val="left"/>
      <w:pPr>
        <w:ind w:left="1298" w:hanging="354"/>
      </w:pPr>
      <w:rPr>
        <w:rFonts w:hint="default"/>
        <w:lang w:val="ru-RU" w:eastAsia="en-US" w:bidi="ar-SA"/>
      </w:rPr>
    </w:lvl>
    <w:lvl w:ilvl="2" w:tplc="B84855A0">
      <w:numFmt w:val="bullet"/>
      <w:lvlText w:val="•"/>
      <w:lvlJc w:val="left"/>
      <w:pPr>
        <w:ind w:left="2157" w:hanging="354"/>
      </w:pPr>
      <w:rPr>
        <w:rFonts w:hint="default"/>
        <w:lang w:val="ru-RU" w:eastAsia="en-US" w:bidi="ar-SA"/>
      </w:rPr>
    </w:lvl>
    <w:lvl w:ilvl="3" w:tplc="718EEC6A">
      <w:numFmt w:val="bullet"/>
      <w:lvlText w:val="•"/>
      <w:lvlJc w:val="left"/>
      <w:pPr>
        <w:ind w:left="3015" w:hanging="354"/>
      </w:pPr>
      <w:rPr>
        <w:rFonts w:hint="default"/>
        <w:lang w:val="ru-RU" w:eastAsia="en-US" w:bidi="ar-SA"/>
      </w:rPr>
    </w:lvl>
    <w:lvl w:ilvl="4" w:tplc="65C46C70">
      <w:numFmt w:val="bullet"/>
      <w:lvlText w:val="•"/>
      <w:lvlJc w:val="left"/>
      <w:pPr>
        <w:ind w:left="3874" w:hanging="354"/>
      </w:pPr>
      <w:rPr>
        <w:rFonts w:hint="default"/>
        <w:lang w:val="ru-RU" w:eastAsia="en-US" w:bidi="ar-SA"/>
      </w:rPr>
    </w:lvl>
    <w:lvl w:ilvl="5" w:tplc="62188728">
      <w:numFmt w:val="bullet"/>
      <w:lvlText w:val="•"/>
      <w:lvlJc w:val="left"/>
      <w:pPr>
        <w:ind w:left="4733" w:hanging="354"/>
      </w:pPr>
      <w:rPr>
        <w:rFonts w:hint="default"/>
        <w:lang w:val="ru-RU" w:eastAsia="en-US" w:bidi="ar-SA"/>
      </w:rPr>
    </w:lvl>
    <w:lvl w:ilvl="6" w:tplc="A51E08F8">
      <w:numFmt w:val="bullet"/>
      <w:lvlText w:val="•"/>
      <w:lvlJc w:val="left"/>
      <w:pPr>
        <w:ind w:left="5591" w:hanging="354"/>
      </w:pPr>
      <w:rPr>
        <w:rFonts w:hint="default"/>
        <w:lang w:val="ru-RU" w:eastAsia="en-US" w:bidi="ar-SA"/>
      </w:rPr>
    </w:lvl>
    <w:lvl w:ilvl="7" w:tplc="61B0169A">
      <w:numFmt w:val="bullet"/>
      <w:lvlText w:val="•"/>
      <w:lvlJc w:val="left"/>
      <w:pPr>
        <w:ind w:left="6450" w:hanging="354"/>
      </w:pPr>
      <w:rPr>
        <w:rFonts w:hint="default"/>
        <w:lang w:val="ru-RU" w:eastAsia="en-US" w:bidi="ar-SA"/>
      </w:rPr>
    </w:lvl>
    <w:lvl w:ilvl="8" w:tplc="71E00F1E">
      <w:numFmt w:val="bullet"/>
      <w:lvlText w:val="•"/>
      <w:lvlJc w:val="left"/>
      <w:pPr>
        <w:ind w:left="7309" w:hanging="354"/>
      </w:pPr>
      <w:rPr>
        <w:rFonts w:hint="default"/>
        <w:lang w:val="ru-RU" w:eastAsia="en-US" w:bidi="ar-SA"/>
      </w:rPr>
    </w:lvl>
  </w:abstractNum>
  <w:abstractNum w:abstractNumId="10" w15:restartNumberingAfterBreak="0">
    <w:nsid w:val="5B5E5CED"/>
    <w:multiLevelType w:val="hybridMultilevel"/>
    <w:tmpl w:val="57524F18"/>
    <w:lvl w:ilvl="0" w:tplc="D68C30A4">
      <w:start w:val="1"/>
      <w:numFmt w:val="decimal"/>
      <w:lvlText w:val="%1."/>
      <w:lvlJc w:val="left"/>
      <w:pPr>
        <w:ind w:left="43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6DF88">
      <w:numFmt w:val="bullet"/>
      <w:lvlText w:val="•"/>
      <w:lvlJc w:val="left"/>
      <w:pPr>
        <w:ind w:left="1298" w:hanging="288"/>
      </w:pPr>
      <w:rPr>
        <w:rFonts w:hint="default"/>
        <w:lang w:val="ru-RU" w:eastAsia="en-US" w:bidi="ar-SA"/>
      </w:rPr>
    </w:lvl>
    <w:lvl w:ilvl="2" w:tplc="09CE77F0">
      <w:numFmt w:val="bullet"/>
      <w:lvlText w:val="•"/>
      <w:lvlJc w:val="left"/>
      <w:pPr>
        <w:ind w:left="2157" w:hanging="288"/>
      </w:pPr>
      <w:rPr>
        <w:rFonts w:hint="default"/>
        <w:lang w:val="ru-RU" w:eastAsia="en-US" w:bidi="ar-SA"/>
      </w:rPr>
    </w:lvl>
    <w:lvl w:ilvl="3" w:tplc="9AD6A586">
      <w:numFmt w:val="bullet"/>
      <w:lvlText w:val="•"/>
      <w:lvlJc w:val="left"/>
      <w:pPr>
        <w:ind w:left="3015" w:hanging="288"/>
      </w:pPr>
      <w:rPr>
        <w:rFonts w:hint="default"/>
        <w:lang w:val="ru-RU" w:eastAsia="en-US" w:bidi="ar-SA"/>
      </w:rPr>
    </w:lvl>
    <w:lvl w:ilvl="4" w:tplc="A552D816">
      <w:numFmt w:val="bullet"/>
      <w:lvlText w:val="•"/>
      <w:lvlJc w:val="left"/>
      <w:pPr>
        <w:ind w:left="3874" w:hanging="288"/>
      </w:pPr>
      <w:rPr>
        <w:rFonts w:hint="default"/>
        <w:lang w:val="ru-RU" w:eastAsia="en-US" w:bidi="ar-SA"/>
      </w:rPr>
    </w:lvl>
    <w:lvl w:ilvl="5" w:tplc="42A4EE88">
      <w:numFmt w:val="bullet"/>
      <w:lvlText w:val="•"/>
      <w:lvlJc w:val="left"/>
      <w:pPr>
        <w:ind w:left="4733" w:hanging="288"/>
      </w:pPr>
      <w:rPr>
        <w:rFonts w:hint="default"/>
        <w:lang w:val="ru-RU" w:eastAsia="en-US" w:bidi="ar-SA"/>
      </w:rPr>
    </w:lvl>
    <w:lvl w:ilvl="6" w:tplc="A1AA8894">
      <w:numFmt w:val="bullet"/>
      <w:lvlText w:val="•"/>
      <w:lvlJc w:val="left"/>
      <w:pPr>
        <w:ind w:left="5591" w:hanging="288"/>
      </w:pPr>
      <w:rPr>
        <w:rFonts w:hint="default"/>
        <w:lang w:val="ru-RU" w:eastAsia="en-US" w:bidi="ar-SA"/>
      </w:rPr>
    </w:lvl>
    <w:lvl w:ilvl="7" w:tplc="37448912">
      <w:numFmt w:val="bullet"/>
      <w:lvlText w:val="•"/>
      <w:lvlJc w:val="left"/>
      <w:pPr>
        <w:ind w:left="6450" w:hanging="288"/>
      </w:pPr>
      <w:rPr>
        <w:rFonts w:hint="default"/>
        <w:lang w:val="ru-RU" w:eastAsia="en-US" w:bidi="ar-SA"/>
      </w:rPr>
    </w:lvl>
    <w:lvl w:ilvl="8" w:tplc="DB6E8C44">
      <w:numFmt w:val="bullet"/>
      <w:lvlText w:val="•"/>
      <w:lvlJc w:val="left"/>
      <w:pPr>
        <w:ind w:left="730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BAE677F"/>
    <w:multiLevelType w:val="hybridMultilevel"/>
    <w:tmpl w:val="8E9439BA"/>
    <w:lvl w:ilvl="0" w:tplc="ED520F9E">
      <w:start w:val="47"/>
      <w:numFmt w:val="decimal"/>
      <w:lvlText w:val="%1."/>
      <w:lvlJc w:val="left"/>
      <w:pPr>
        <w:ind w:left="43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922ADD72">
      <w:numFmt w:val="bullet"/>
      <w:lvlText w:val="•"/>
      <w:lvlJc w:val="left"/>
      <w:pPr>
        <w:ind w:left="1298" w:hanging="354"/>
      </w:pPr>
      <w:rPr>
        <w:rFonts w:hint="default"/>
        <w:lang w:val="ru-RU" w:eastAsia="en-US" w:bidi="ar-SA"/>
      </w:rPr>
    </w:lvl>
    <w:lvl w:ilvl="2" w:tplc="0E7E646E">
      <w:numFmt w:val="bullet"/>
      <w:lvlText w:val="•"/>
      <w:lvlJc w:val="left"/>
      <w:pPr>
        <w:ind w:left="2157" w:hanging="354"/>
      </w:pPr>
      <w:rPr>
        <w:rFonts w:hint="default"/>
        <w:lang w:val="ru-RU" w:eastAsia="en-US" w:bidi="ar-SA"/>
      </w:rPr>
    </w:lvl>
    <w:lvl w:ilvl="3" w:tplc="265C07E8">
      <w:numFmt w:val="bullet"/>
      <w:lvlText w:val="•"/>
      <w:lvlJc w:val="left"/>
      <w:pPr>
        <w:ind w:left="3015" w:hanging="354"/>
      </w:pPr>
      <w:rPr>
        <w:rFonts w:hint="default"/>
        <w:lang w:val="ru-RU" w:eastAsia="en-US" w:bidi="ar-SA"/>
      </w:rPr>
    </w:lvl>
    <w:lvl w:ilvl="4" w:tplc="91A4D494">
      <w:numFmt w:val="bullet"/>
      <w:lvlText w:val="•"/>
      <w:lvlJc w:val="left"/>
      <w:pPr>
        <w:ind w:left="3874" w:hanging="354"/>
      </w:pPr>
      <w:rPr>
        <w:rFonts w:hint="default"/>
        <w:lang w:val="ru-RU" w:eastAsia="en-US" w:bidi="ar-SA"/>
      </w:rPr>
    </w:lvl>
    <w:lvl w:ilvl="5" w:tplc="CABC430E">
      <w:numFmt w:val="bullet"/>
      <w:lvlText w:val="•"/>
      <w:lvlJc w:val="left"/>
      <w:pPr>
        <w:ind w:left="4733" w:hanging="354"/>
      </w:pPr>
      <w:rPr>
        <w:rFonts w:hint="default"/>
        <w:lang w:val="ru-RU" w:eastAsia="en-US" w:bidi="ar-SA"/>
      </w:rPr>
    </w:lvl>
    <w:lvl w:ilvl="6" w:tplc="EC9A4E5E">
      <w:numFmt w:val="bullet"/>
      <w:lvlText w:val="•"/>
      <w:lvlJc w:val="left"/>
      <w:pPr>
        <w:ind w:left="5591" w:hanging="354"/>
      </w:pPr>
      <w:rPr>
        <w:rFonts w:hint="default"/>
        <w:lang w:val="ru-RU" w:eastAsia="en-US" w:bidi="ar-SA"/>
      </w:rPr>
    </w:lvl>
    <w:lvl w:ilvl="7" w:tplc="EC484EB6">
      <w:numFmt w:val="bullet"/>
      <w:lvlText w:val="•"/>
      <w:lvlJc w:val="left"/>
      <w:pPr>
        <w:ind w:left="6450" w:hanging="354"/>
      </w:pPr>
      <w:rPr>
        <w:rFonts w:hint="default"/>
        <w:lang w:val="ru-RU" w:eastAsia="en-US" w:bidi="ar-SA"/>
      </w:rPr>
    </w:lvl>
    <w:lvl w:ilvl="8" w:tplc="0E9249B8">
      <w:numFmt w:val="bullet"/>
      <w:lvlText w:val="•"/>
      <w:lvlJc w:val="left"/>
      <w:pPr>
        <w:ind w:left="7309" w:hanging="354"/>
      </w:pPr>
      <w:rPr>
        <w:rFonts w:hint="default"/>
        <w:lang w:val="ru-RU" w:eastAsia="en-US" w:bidi="ar-SA"/>
      </w:rPr>
    </w:lvl>
  </w:abstractNum>
  <w:abstractNum w:abstractNumId="12" w15:restartNumberingAfterBreak="0">
    <w:nsid w:val="604B5CE4"/>
    <w:multiLevelType w:val="multilevel"/>
    <w:tmpl w:val="C0C83380"/>
    <w:lvl w:ilvl="0">
      <w:start w:val="2"/>
      <w:numFmt w:val="decimal"/>
      <w:lvlText w:val="%1"/>
      <w:lvlJc w:val="left"/>
      <w:pPr>
        <w:ind w:left="8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559217A"/>
    <w:multiLevelType w:val="hybridMultilevel"/>
    <w:tmpl w:val="0D6C6E02"/>
    <w:lvl w:ilvl="0" w:tplc="E6420DCC">
      <w:numFmt w:val="bullet"/>
      <w:lvlText w:val=""/>
      <w:lvlJc w:val="left"/>
      <w:pPr>
        <w:ind w:left="499" w:hanging="9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DA7900">
      <w:numFmt w:val="bullet"/>
      <w:lvlText w:val="•"/>
      <w:lvlJc w:val="left"/>
      <w:pPr>
        <w:ind w:left="1352" w:hanging="941"/>
      </w:pPr>
      <w:rPr>
        <w:rFonts w:hint="default"/>
        <w:lang w:val="ru-RU" w:eastAsia="en-US" w:bidi="ar-SA"/>
      </w:rPr>
    </w:lvl>
    <w:lvl w:ilvl="2" w:tplc="7F56A7C4">
      <w:numFmt w:val="bullet"/>
      <w:lvlText w:val="•"/>
      <w:lvlJc w:val="left"/>
      <w:pPr>
        <w:ind w:left="2205" w:hanging="941"/>
      </w:pPr>
      <w:rPr>
        <w:rFonts w:hint="default"/>
        <w:lang w:val="ru-RU" w:eastAsia="en-US" w:bidi="ar-SA"/>
      </w:rPr>
    </w:lvl>
    <w:lvl w:ilvl="3" w:tplc="7AFA371A">
      <w:numFmt w:val="bullet"/>
      <w:lvlText w:val="•"/>
      <w:lvlJc w:val="left"/>
      <w:pPr>
        <w:ind w:left="3057" w:hanging="941"/>
      </w:pPr>
      <w:rPr>
        <w:rFonts w:hint="default"/>
        <w:lang w:val="ru-RU" w:eastAsia="en-US" w:bidi="ar-SA"/>
      </w:rPr>
    </w:lvl>
    <w:lvl w:ilvl="4" w:tplc="6CCAEA88">
      <w:numFmt w:val="bullet"/>
      <w:lvlText w:val="•"/>
      <w:lvlJc w:val="left"/>
      <w:pPr>
        <w:ind w:left="3910" w:hanging="941"/>
      </w:pPr>
      <w:rPr>
        <w:rFonts w:hint="default"/>
        <w:lang w:val="ru-RU" w:eastAsia="en-US" w:bidi="ar-SA"/>
      </w:rPr>
    </w:lvl>
    <w:lvl w:ilvl="5" w:tplc="E28CCCB6">
      <w:numFmt w:val="bullet"/>
      <w:lvlText w:val="•"/>
      <w:lvlJc w:val="left"/>
      <w:pPr>
        <w:ind w:left="4763" w:hanging="941"/>
      </w:pPr>
      <w:rPr>
        <w:rFonts w:hint="default"/>
        <w:lang w:val="ru-RU" w:eastAsia="en-US" w:bidi="ar-SA"/>
      </w:rPr>
    </w:lvl>
    <w:lvl w:ilvl="6" w:tplc="DA802010">
      <w:numFmt w:val="bullet"/>
      <w:lvlText w:val="•"/>
      <w:lvlJc w:val="left"/>
      <w:pPr>
        <w:ind w:left="5615" w:hanging="941"/>
      </w:pPr>
      <w:rPr>
        <w:rFonts w:hint="default"/>
        <w:lang w:val="ru-RU" w:eastAsia="en-US" w:bidi="ar-SA"/>
      </w:rPr>
    </w:lvl>
    <w:lvl w:ilvl="7" w:tplc="6FCC4FA8">
      <w:numFmt w:val="bullet"/>
      <w:lvlText w:val="•"/>
      <w:lvlJc w:val="left"/>
      <w:pPr>
        <w:ind w:left="6468" w:hanging="941"/>
      </w:pPr>
      <w:rPr>
        <w:rFonts w:hint="default"/>
        <w:lang w:val="ru-RU" w:eastAsia="en-US" w:bidi="ar-SA"/>
      </w:rPr>
    </w:lvl>
    <w:lvl w:ilvl="8" w:tplc="6A605374">
      <w:numFmt w:val="bullet"/>
      <w:lvlText w:val="•"/>
      <w:lvlJc w:val="left"/>
      <w:pPr>
        <w:ind w:left="7321" w:hanging="941"/>
      </w:pPr>
      <w:rPr>
        <w:rFonts w:hint="default"/>
        <w:lang w:val="ru-RU" w:eastAsia="en-US" w:bidi="ar-SA"/>
      </w:rPr>
    </w:lvl>
  </w:abstractNum>
  <w:abstractNum w:abstractNumId="14" w15:restartNumberingAfterBreak="0">
    <w:nsid w:val="79E35159"/>
    <w:multiLevelType w:val="hybridMultilevel"/>
    <w:tmpl w:val="F8DCB624"/>
    <w:lvl w:ilvl="0" w:tplc="F18ACE30">
      <w:numFmt w:val="bullet"/>
      <w:lvlText w:val="—"/>
      <w:lvlJc w:val="left"/>
      <w:pPr>
        <w:ind w:left="360" w:hanging="4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4E908C">
      <w:numFmt w:val="bullet"/>
      <w:lvlText w:val="•"/>
      <w:lvlJc w:val="left"/>
      <w:pPr>
        <w:ind w:left="1226" w:hanging="437"/>
      </w:pPr>
      <w:rPr>
        <w:rFonts w:hint="default"/>
        <w:lang w:val="ru-RU" w:eastAsia="en-US" w:bidi="ar-SA"/>
      </w:rPr>
    </w:lvl>
    <w:lvl w:ilvl="2" w:tplc="DF648A22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D82A65CC">
      <w:numFmt w:val="bullet"/>
      <w:lvlText w:val="•"/>
      <w:lvlJc w:val="left"/>
      <w:pPr>
        <w:ind w:left="2959" w:hanging="437"/>
      </w:pPr>
      <w:rPr>
        <w:rFonts w:hint="default"/>
        <w:lang w:val="ru-RU" w:eastAsia="en-US" w:bidi="ar-SA"/>
      </w:rPr>
    </w:lvl>
    <w:lvl w:ilvl="4" w:tplc="CC7E846C">
      <w:numFmt w:val="bullet"/>
      <w:lvlText w:val="•"/>
      <w:lvlJc w:val="left"/>
      <w:pPr>
        <w:ind w:left="3826" w:hanging="437"/>
      </w:pPr>
      <w:rPr>
        <w:rFonts w:hint="default"/>
        <w:lang w:val="ru-RU" w:eastAsia="en-US" w:bidi="ar-SA"/>
      </w:rPr>
    </w:lvl>
    <w:lvl w:ilvl="5" w:tplc="8E54B1F0">
      <w:numFmt w:val="bullet"/>
      <w:lvlText w:val="•"/>
      <w:lvlJc w:val="left"/>
      <w:pPr>
        <w:ind w:left="4693" w:hanging="437"/>
      </w:pPr>
      <w:rPr>
        <w:rFonts w:hint="default"/>
        <w:lang w:val="ru-RU" w:eastAsia="en-US" w:bidi="ar-SA"/>
      </w:rPr>
    </w:lvl>
    <w:lvl w:ilvl="6" w:tplc="D2AEDDA4">
      <w:numFmt w:val="bullet"/>
      <w:lvlText w:val="•"/>
      <w:lvlJc w:val="left"/>
      <w:pPr>
        <w:ind w:left="5559" w:hanging="437"/>
      </w:pPr>
      <w:rPr>
        <w:rFonts w:hint="default"/>
        <w:lang w:val="ru-RU" w:eastAsia="en-US" w:bidi="ar-SA"/>
      </w:rPr>
    </w:lvl>
    <w:lvl w:ilvl="7" w:tplc="88081C12">
      <w:numFmt w:val="bullet"/>
      <w:lvlText w:val="•"/>
      <w:lvlJc w:val="left"/>
      <w:pPr>
        <w:ind w:left="6426" w:hanging="437"/>
      </w:pPr>
      <w:rPr>
        <w:rFonts w:hint="default"/>
        <w:lang w:val="ru-RU" w:eastAsia="en-US" w:bidi="ar-SA"/>
      </w:rPr>
    </w:lvl>
    <w:lvl w:ilvl="8" w:tplc="614405B4">
      <w:numFmt w:val="bullet"/>
      <w:lvlText w:val="•"/>
      <w:lvlJc w:val="left"/>
      <w:pPr>
        <w:ind w:left="7293" w:hanging="43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66C"/>
    <w:rsid w:val="00383215"/>
    <w:rsid w:val="004571CB"/>
    <w:rsid w:val="009D166C"/>
    <w:rsid w:val="00FD1251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4245"/>
  <w15:docId w15:val="{6D69AF10-D9E1-481D-B4AA-097F1D04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2025-01-30T04:49:00Z</dcterms:created>
  <dcterms:modified xsi:type="dcterms:W3CDTF">2025-01-30T08:55:00Z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