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B717" w14:textId="77777777" w:rsidR="00110B9B" w:rsidRDefault="00E41E3D">
      <w:pPr>
        <w:pStyle w:val="aa"/>
        <w:tabs>
          <w:tab w:val="center" w:pos="4677"/>
          <w:tab w:val="left" w:pos="5970"/>
        </w:tabs>
        <w:spacing w:line="36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>ОГЛАВЛЕНИЕ</w:t>
      </w:r>
    </w:p>
    <w:p w14:paraId="3F9AB74F" w14:textId="77777777" w:rsidR="00110B9B" w:rsidRDefault="00110B9B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2D773641" w14:textId="77777777" w:rsidR="00110B9B" w:rsidRDefault="00E41E3D">
      <w:pPr>
        <w:pStyle w:val="15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Глава 1. Содержание понятия «Разумный срок уголовного судопроизводства» и его место в российском уголовно-процессуальном праве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>
          <w:t>#</w:t>
        </w:r>
        <w:r>
          <w:fldChar w:fldCharType="end"/>
        </w:r>
      </w:hyperlink>
    </w:p>
    <w:p w14:paraId="51692C4F" w14:textId="77777777" w:rsidR="00110B9B" w:rsidRDefault="00B54CB2">
      <w:pPr>
        <w:pStyle w:val="21"/>
        <w:tabs>
          <w:tab w:val="right" w:leader="dot" w:pos="9355"/>
        </w:tabs>
      </w:pPr>
      <w:hyperlink w:anchor="__RefHeading___2" w:history="1">
        <w:r w:rsidR="00E41E3D">
          <w:t>1.1 Исторические предпосылки появления принципа разумного срока уголовного судопроизводства</w:t>
        </w:r>
        <w:r w:rsidR="00E41E3D">
          <w:tab/>
        </w:r>
        <w:r w:rsidR="00E41E3D">
          <w:fldChar w:fldCharType="begin"/>
        </w:r>
        <w:r w:rsidR="00E41E3D">
          <w:instrText>PAGEREF __RefHeading___2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4AD5C497" w14:textId="77777777" w:rsidR="00110B9B" w:rsidRDefault="00B54CB2">
      <w:pPr>
        <w:pStyle w:val="21"/>
        <w:tabs>
          <w:tab w:val="right" w:leader="dot" w:pos="9355"/>
        </w:tabs>
      </w:pPr>
      <w:hyperlink w:anchor="__RefHeading___3" w:history="1">
        <w:r w:rsidR="00E41E3D">
          <w:t>1.2 Правовая природа, содержание положения о разумном сроке уголовного судопроизводства и его место в российском уголовно-процессуальном праве</w:t>
        </w:r>
        <w:r w:rsidR="00E41E3D">
          <w:tab/>
        </w:r>
        <w:r w:rsidR="00E41E3D">
          <w:fldChar w:fldCharType="begin"/>
        </w:r>
        <w:r w:rsidR="00E41E3D">
          <w:instrText>PAGEREF __RefHeading___3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05E3B24B" w14:textId="77777777" w:rsidR="00110B9B" w:rsidRDefault="00B54CB2">
      <w:pPr>
        <w:pStyle w:val="21"/>
        <w:tabs>
          <w:tab w:val="right" w:leader="dot" w:pos="9355"/>
        </w:tabs>
      </w:pPr>
      <w:hyperlink w:anchor="__RefHeading___4" w:history="1">
        <w:r w:rsidR="00E41E3D">
          <w:t>1.3 Исчисление разумного срока уголовного судопроизводства</w:t>
        </w:r>
        <w:r w:rsidR="00E41E3D">
          <w:tab/>
        </w:r>
        <w:r w:rsidR="00E41E3D">
          <w:fldChar w:fldCharType="begin"/>
        </w:r>
        <w:r w:rsidR="00E41E3D">
          <w:instrText>PAGEREF __RefHeading___4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0B3BAE22" w14:textId="77777777" w:rsidR="00110B9B" w:rsidRDefault="00B54CB2">
      <w:pPr>
        <w:pStyle w:val="15"/>
        <w:tabs>
          <w:tab w:val="right" w:leader="dot" w:pos="9355"/>
        </w:tabs>
      </w:pPr>
      <w:hyperlink w:anchor="__RefHeading___5" w:history="1">
        <w:r w:rsidR="00E41E3D">
          <w:t>Глава 2. Законодательное обеспечение принципа разумного срока уголовного судопроизводства</w:t>
        </w:r>
        <w:r w:rsidR="00E41E3D">
          <w:tab/>
        </w:r>
        <w:r w:rsidR="00E41E3D">
          <w:fldChar w:fldCharType="begin"/>
        </w:r>
        <w:r w:rsidR="00E41E3D">
          <w:instrText>PAGEREF __RefHeading___5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0B93FB63" w14:textId="77777777" w:rsidR="00110B9B" w:rsidRDefault="00B54CB2">
      <w:pPr>
        <w:pStyle w:val="21"/>
        <w:tabs>
          <w:tab w:val="right" w:leader="dot" w:pos="9355"/>
        </w:tabs>
      </w:pPr>
      <w:hyperlink w:anchor="__RefHeading___6" w:history="1">
        <w:r w:rsidR="00E41E3D">
          <w:t>2.1 Обеспечение разумного срока досудебного производства</w:t>
        </w:r>
        <w:r w:rsidR="00E41E3D">
          <w:tab/>
        </w:r>
        <w:r w:rsidR="00E41E3D">
          <w:fldChar w:fldCharType="begin"/>
        </w:r>
        <w:r w:rsidR="00E41E3D">
          <w:instrText>PAGEREF __RefHeading___6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471FBECF" w14:textId="77777777" w:rsidR="00110B9B" w:rsidRDefault="00B54CB2">
      <w:pPr>
        <w:pStyle w:val="21"/>
        <w:tabs>
          <w:tab w:val="right" w:leader="dot" w:pos="9355"/>
        </w:tabs>
      </w:pPr>
      <w:hyperlink w:anchor="__RefHeading___7" w:history="1">
        <w:r w:rsidR="00E41E3D">
          <w:t>2.2 Принцип разумного срока уголовного судопроизводства и дополнительное расследование</w:t>
        </w:r>
        <w:r w:rsidR="00E41E3D">
          <w:tab/>
        </w:r>
        <w:r w:rsidR="00E41E3D">
          <w:fldChar w:fldCharType="begin"/>
        </w:r>
        <w:r w:rsidR="00E41E3D">
          <w:instrText>PAGEREF __RefHeading___7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27E7EDBB" w14:textId="77777777" w:rsidR="00110B9B" w:rsidRDefault="00B54CB2">
      <w:pPr>
        <w:pStyle w:val="15"/>
        <w:tabs>
          <w:tab w:val="right" w:leader="dot" w:pos="9355"/>
        </w:tabs>
      </w:pPr>
      <w:hyperlink w:anchor="__RefHeading___8" w:history="1">
        <w:r w:rsidR="00E41E3D">
          <w:t>Список использованных источников</w:t>
        </w:r>
        <w:r w:rsidR="00E41E3D">
          <w:tab/>
        </w:r>
        <w:r w:rsidR="00E41E3D">
          <w:fldChar w:fldCharType="begin"/>
        </w:r>
        <w:r w:rsidR="00E41E3D">
          <w:instrText>PAGEREF __RefHeading___8 \h</w:instrText>
        </w:r>
        <w:r w:rsidR="00E41E3D">
          <w:fldChar w:fldCharType="separate"/>
        </w:r>
        <w:r w:rsidR="00E41E3D">
          <w:t>#</w:t>
        </w:r>
        <w:r w:rsidR="00E41E3D">
          <w:fldChar w:fldCharType="end"/>
        </w:r>
      </w:hyperlink>
    </w:p>
    <w:p w14:paraId="0797F34E" w14:textId="77777777" w:rsidR="00110B9B" w:rsidRDefault="00E41E3D">
      <w:r>
        <w:fldChar w:fldCharType="end"/>
      </w:r>
    </w:p>
    <w:p w14:paraId="6B5DBF0A" w14:textId="77777777" w:rsidR="00110B9B" w:rsidRDefault="00E41E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Введение</w:t>
      </w:r>
    </w:p>
    <w:p w14:paraId="0676DC52" w14:textId="77777777" w:rsidR="00110B9B" w:rsidRDefault="00110B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8EEE8AB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Актуальность темы исследования </w:t>
      </w:r>
      <w:r>
        <w:rPr>
          <w:rFonts w:ascii="Times New Roman" w:hAnsi="Times New Roman"/>
          <w:sz w:val="28"/>
        </w:rPr>
        <w:t>обусловлена тем, что в условиях осуществляемой в последние годы судебной реформы в России существенное значение отведено совершенствованию процессуального законодательства.</w:t>
      </w:r>
    </w:p>
    <w:p w14:paraId="2060A869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Вступление Российской Федерации в Совет Европы возлагает обязанность на должностных лиц обеспечивать соблюдение прав и свобод человека и гражданина. В последнее время проблема обеспечения права на судебное разбирательство без неоправданной задержки процессуального срока находится под пристальным вниманием учёных, практических работников и политических деятелей. </w:t>
      </w:r>
    </w:p>
    <w:p w14:paraId="37299824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15.01.2009 г. Европейский Суд по правам человека вынес постановление по Делу Бурдов (Burdov) против Российской Федерации (№ 2) (жалоба № 33509/04)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 xml:space="preserve">, в котором обязал власти Российской Федерации ввести эффективное внутреннее средство правовой защиты или комбинацию таких средств правовой защиты, которые обеспечат адекватное и достаточное возмещение в связи с неисполнением или несвоевременным исполнением решений национальных судов. </w:t>
      </w:r>
    </w:p>
    <w:p w14:paraId="51BE684E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Исполняя постановление Европейского Суда, Российская Федерация внесла изменения в национальное законодательство, направленные на предотвращение нарушения права на судопроизводство в разумный срок и права на исполнение судебного акта в разумный срок. Государственной Думой РФ  21 апреля 2010 года  был принят Федеральный закон  № 68-ФЗ «О компенсации за нарушение права на судопроизводство в разумный срок или права на исполнение судебного акта в разумный срок»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 xml:space="preserve">, который закрепил, в частности, право граждан на уголовное судопроизводство в разумный срок, </w:t>
      </w:r>
      <w:r>
        <w:rPr>
          <w:rFonts w:ascii="Times New Roman" w:hAnsi="Times New Roman"/>
          <w:sz w:val="28"/>
        </w:rPr>
        <w:lastRenderedPageBreak/>
        <w:t>установил основания и порядок обращения с заявлениями о присуждении компенсации за нарушение указанного права.</w:t>
      </w:r>
    </w:p>
    <w:p w14:paraId="10B46044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эффективной реализации положений данного федерального закона, 30.04.2010 г. в Уголовно-процессуальный кодекс РФ Федеральным законом № 69-ФЗ были внесены следующие изменения: </w:t>
      </w:r>
    </w:p>
    <w:p w14:paraId="72DDC1B4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введена новая статья 6.1. УПК РФ  «Разумный срок уголовного судопроизводства»; </w:t>
      </w:r>
    </w:p>
    <w:p w14:paraId="405D0EA7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 статья 123 УПК РФ дополнена частью 2 о праве обжалования при нарушении разумных сроков уголовного судопроизводства по уголовному делу;</w:t>
      </w:r>
    </w:p>
    <w:p w14:paraId="4D07E4AC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статья 124 УПК РФ дополнена частью 2.1, устанавливающей требования к содержанию постановления об удовлетворении жалобы о нарушении разумности сроков досудебного производства по уголовному делу.</w:t>
      </w:r>
    </w:p>
    <w:p w14:paraId="42DC89AE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принципу охраны прав и свобод человека и гражданина (статья 11 УПК РФ) вред, причинённый лицу в результате нарушения его прав и свобод судом, а также должностными лицами, осуществляющими уголовное преследование, подлежит возмещению. В настоящее время УПК РФ устанавливает основания и порядок возмещения вреда только при реабилитации лица. Предоставляя право участникам уголовного процесса и иным лицам, интересы которых затрагиваются, обжаловать нарушение разумности сроков досудебного производства по уголовному делу, законодатель, тем не менее, не включил в УПК РФ нормы, регламентирующие процессуальный порядок такого обжалования и компенсации. Вместе с тем, Федеральный закон № 68-ФЗ содержит перечень участников уголовного процесса, которые в случае нарушения права на судопроизводство в разумный срок имеют право на компенсацию, и определяет порядок подачи заявления о присуждении компенсации за нарушение права на судопроизводство в разумный срок.</w:t>
      </w:r>
    </w:p>
    <w:p w14:paraId="219AA0F8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связи с этим, в настоящее время целесообразно провести комплексное изучение и толкование права на разумный срок уголовного судопроизводства и его реализацию, определить критерии разумности срока уголовного судопроизводства, исследовать порядок получения компенсации при длительном досудебном производстве по уголовному делу, а также разработать ряд предложений по совершенствованию существующих правовых норм, регулирующих данный институт. Всё это обуславливает актуальность темы диссертационного исследования.</w:t>
      </w:r>
    </w:p>
    <w:p w14:paraId="441E0BE2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Степень разработанности темы. </w:t>
      </w:r>
      <w:r>
        <w:rPr>
          <w:rFonts w:ascii="Times New Roman" w:hAnsi="Times New Roman"/>
          <w:sz w:val="28"/>
        </w:rPr>
        <w:t xml:space="preserve">В связи с тем, что проблема реализации права на уголовное судопроизводство в разумный срок принимает всё большую остроту, в научной сфере проводились исследования, связанные с вопросами регламентации и оптимизации процессуальных сроков. Однако значительно реже изучались вопросы, связанные с нарушением разумности сроков в досудебном производстве. </w:t>
      </w:r>
    </w:p>
    <w:p w14:paraId="4FBAA302" w14:textId="77777777" w:rsidR="00110B9B" w:rsidRDefault="00E41E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Данной проблематикой занимались авторы: И.В. Маслов (Актуальные проблемы правовой регламентации процессуальных сроков в досудебном производстве по уголовным делам, 2003 г.); О.А. Анашкин (Совершенствование процессуальных сроков в досудебном судопроизводстве, 2004 г.), Т.Л. Корепанова (Процессуальные сроки как гарантия защиты конституционных прав и свобод личности в российском уголовном процессе, 2004 г.), Г.Б. Петрова (Сроки как элемент правового регулирования в уголовном судопроизводстве, 2004 г.); Р.П. Сокол (Процессуальные сроки в судебных стадиях уголовного судопроизводства Российской Федерации: правовая регламентация и процессуальные особенности, 2008 г.); Е.В. Рябцева (Принцип разумности в уголовном процессе, 2011 г.) и др.</w:t>
      </w:r>
    </w:p>
    <w:p w14:paraId="449BEAB5" w14:textId="43326844" w:rsidR="00110B9B" w:rsidRDefault="00E41E3D" w:rsidP="00376F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не все проблемы как теоретического, так и прикладного характера нашли отражение в указанных выше работах. Это обусловлено как изменениями действующего законодательства, так и новыми потребностями правоприменительной практики.</w:t>
      </w:r>
    </w:p>
    <w:p w14:paraId="2C87E843" w14:textId="77777777" w:rsidR="00110B9B" w:rsidRDefault="00110B9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110B9B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1AFD" w14:textId="77777777" w:rsidR="00B54CB2" w:rsidRDefault="00B54CB2">
      <w:pPr>
        <w:spacing w:after="0" w:line="240" w:lineRule="auto"/>
      </w:pPr>
      <w:r>
        <w:separator/>
      </w:r>
    </w:p>
  </w:endnote>
  <w:endnote w:type="continuationSeparator" w:id="0">
    <w:p w14:paraId="74AD676C" w14:textId="77777777" w:rsidR="00B54CB2" w:rsidRDefault="00B5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DC75" w14:textId="77777777" w:rsidR="00110B9B" w:rsidRDefault="00110B9B">
    <w:pPr>
      <w:pStyle w:val="a3"/>
      <w:jc w:val="center"/>
      <w:rPr>
        <w:rStyle w:val="af1"/>
      </w:rPr>
    </w:pPr>
  </w:p>
  <w:p w14:paraId="7A794C04" w14:textId="77777777" w:rsidR="00110B9B" w:rsidRDefault="00110B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356E" w14:textId="77777777" w:rsidR="00110B9B" w:rsidRDefault="00E41E3D">
    <w:pPr>
      <w:pStyle w:val="a3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</w:instrText>
    </w:r>
    <w:r>
      <w:rPr>
        <w:rStyle w:val="af1"/>
      </w:rPr>
      <w:fldChar w:fldCharType="separate"/>
    </w:r>
    <w:r>
      <w:rPr>
        <w:rStyle w:val="af1"/>
      </w:rPr>
      <w:t xml:space="preserve"> </w:t>
    </w:r>
    <w:r>
      <w:rPr>
        <w:rStyle w:val="af1"/>
      </w:rPr>
      <w:fldChar w:fldCharType="end"/>
    </w:r>
  </w:p>
  <w:p w14:paraId="4C0DACE7" w14:textId="77777777" w:rsidR="00110B9B" w:rsidRDefault="00110B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769C" w14:textId="77777777" w:rsidR="00B54CB2" w:rsidRDefault="00B54CB2">
      <w:pPr>
        <w:spacing w:after="0" w:line="240" w:lineRule="auto"/>
      </w:pPr>
      <w:r>
        <w:separator/>
      </w:r>
    </w:p>
  </w:footnote>
  <w:footnote w:type="continuationSeparator" w:id="0">
    <w:p w14:paraId="3D5D74B8" w14:textId="77777777" w:rsidR="00B54CB2" w:rsidRDefault="00B54CB2">
      <w:pPr>
        <w:spacing w:after="0" w:line="240" w:lineRule="auto"/>
      </w:pPr>
      <w:r>
        <w:continuationSeparator/>
      </w:r>
    </w:p>
  </w:footnote>
  <w:footnote w:id="1">
    <w:p w14:paraId="2428C16C" w14:textId="77777777" w:rsidR="00110B9B" w:rsidRDefault="00E41E3D">
      <w:pPr>
        <w:pStyle w:val="Footnote"/>
        <w:tabs>
          <w:tab w:val="left" w:pos="284"/>
        </w:tabs>
        <w:spacing w:line="360" w:lineRule="auto"/>
        <w:ind w:firstLine="709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Российская хроника Европейского суда. Приложение к «Бюллетеню Европейского суда по правам человека». Специальный выпуск. 2009. № 4. С. 79 – 106.</w:t>
      </w:r>
    </w:p>
  </w:footnote>
  <w:footnote w:id="2">
    <w:p w14:paraId="4A9114EA" w14:textId="77777777" w:rsidR="00110B9B" w:rsidRDefault="00E41E3D">
      <w:pPr>
        <w:pStyle w:val="Footnote"/>
        <w:tabs>
          <w:tab w:val="left" w:pos="284"/>
        </w:tabs>
        <w:spacing w:line="360" w:lineRule="auto"/>
        <w:ind w:firstLine="709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Собрание законодательства РФ, 03.05.2010. № 18. Ст. 2144.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36B8" w14:textId="77777777" w:rsidR="00110B9B" w:rsidRDefault="00110B9B">
    <w:pPr>
      <w:pStyle w:val="ac"/>
      <w:jc w:val="center"/>
      <w:rPr>
        <w:rStyle w:val="af1"/>
      </w:rPr>
    </w:pPr>
  </w:p>
  <w:p w14:paraId="028DD9E9" w14:textId="77777777" w:rsidR="00110B9B" w:rsidRDefault="00110B9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9B"/>
    <w:rsid w:val="00110B9B"/>
    <w:rsid w:val="00376F54"/>
    <w:rsid w:val="005D1863"/>
    <w:rsid w:val="00734CFB"/>
    <w:rsid w:val="009E1B01"/>
    <w:rsid w:val="00B54CB2"/>
    <w:rsid w:val="00B61ACD"/>
    <w:rsid w:val="00D1474C"/>
    <w:rsid w:val="00D455EC"/>
    <w:rsid w:val="00E4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C0B9"/>
  <w15:docId w15:val="{B2499B66-B52D-48CE-8EBF-6713FE47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Стиль"/>
    <w:link w:val="a6"/>
    <w:pPr>
      <w:widowControl w:val="0"/>
    </w:pPr>
    <w:rPr>
      <w:rFonts w:ascii="Arial" w:hAnsi="Arial"/>
      <w:sz w:val="24"/>
    </w:rPr>
  </w:style>
  <w:style w:type="character" w:customStyle="1" w:styleId="a6">
    <w:name w:val="Стиль"/>
    <w:link w:val="a5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Текст сноски Знак"/>
    <w:basedOn w:val="13"/>
    <w:link w:val="a9"/>
  </w:style>
  <w:style w:type="character" w:customStyle="1" w:styleId="a9">
    <w:name w:val="Текст сноски Знак"/>
    <w:basedOn w:val="a0"/>
    <w:link w:val="a8"/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="Calibri Light" w:hAnsi="Calibri Light"/>
      <w:color w:val="2E74B5"/>
      <w:sz w:val="32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No Spacing"/>
    <w:link w:val="af"/>
  </w:style>
  <w:style w:type="character" w:customStyle="1" w:styleId="af">
    <w:name w:val="Без интервала Знак"/>
    <w:link w:val="a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4">
    <w:name w:val="Гиперссылка1"/>
    <w:basedOn w:val="13"/>
    <w:link w:val="af0"/>
    <w:rPr>
      <w:color w:val="0563C1"/>
      <w:u w:val="single"/>
    </w:rPr>
  </w:style>
  <w:style w:type="character" w:styleId="af0">
    <w:name w:val="Hyperlink"/>
    <w:basedOn w:val="a0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1"/>
  </w:style>
  <w:style w:type="character" w:styleId="af1">
    <w:name w:val="page number"/>
    <w:basedOn w:val="a0"/>
    <w:link w:val="1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EFD9-1D7F-4D6C-B041-D01E9490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V.</cp:lastModifiedBy>
  <cp:revision>5</cp:revision>
  <dcterms:created xsi:type="dcterms:W3CDTF">2024-02-05T06:44:00Z</dcterms:created>
  <dcterms:modified xsi:type="dcterms:W3CDTF">2025-01-30T08:25:00Z</dcterms:modified>
</cp:coreProperties>
</file>