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A582" w14:textId="029989F9" w:rsidR="00CC63C5" w:rsidRDefault="00CC63C5">
      <w:pPr>
        <w:pStyle w:val="a3"/>
        <w:ind w:left="260"/>
        <w:jc w:val="left"/>
        <w:rPr>
          <w:sz w:val="20"/>
        </w:rPr>
      </w:pPr>
    </w:p>
    <w:p w14:paraId="0F7364C6" w14:textId="77777777" w:rsidR="00CC63C5" w:rsidRDefault="005B238E">
      <w:pPr>
        <w:pStyle w:val="1"/>
        <w:spacing w:before="75"/>
      </w:pPr>
      <w:r>
        <w:rPr>
          <w:spacing w:val="-2"/>
        </w:rPr>
        <w:t>ОГЛАВЛЕНИЕ</w:t>
      </w:r>
    </w:p>
    <w:sdt>
      <w:sdtPr>
        <w:id w:val="536396892"/>
        <w:docPartObj>
          <w:docPartGallery w:val="Table of Contents"/>
          <w:docPartUnique/>
        </w:docPartObj>
      </w:sdtPr>
      <w:sdtEndPr/>
      <w:sdtContent>
        <w:p w14:paraId="58EDB4E7" w14:textId="77777777" w:rsidR="00CC63C5" w:rsidRDefault="00177E86">
          <w:pPr>
            <w:pStyle w:val="10"/>
            <w:tabs>
              <w:tab w:val="left" w:leader="dot" w:pos="9489"/>
            </w:tabs>
            <w:spacing w:before="855"/>
            <w:rPr>
              <w:b w:val="0"/>
              <w:sz w:val="24"/>
            </w:rPr>
          </w:pPr>
          <w:hyperlink w:anchor="_bookmark0" w:history="1">
            <w:r w:rsidR="005B238E">
              <w:rPr>
                <w:spacing w:val="-2"/>
              </w:rPr>
              <w:t>Введение</w:t>
            </w:r>
            <w:r w:rsidR="005B238E">
              <w:rPr>
                <w:b w:val="0"/>
              </w:rPr>
              <w:tab/>
            </w:r>
            <w:r w:rsidR="005B238E">
              <w:rPr>
                <w:b w:val="0"/>
                <w:spacing w:val="-10"/>
                <w:sz w:val="24"/>
              </w:rPr>
              <w:t>7</w:t>
            </w:r>
          </w:hyperlink>
        </w:p>
        <w:p w14:paraId="3241EBDE" w14:textId="77777777" w:rsidR="00CC63C5" w:rsidRDefault="00177E86">
          <w:pPr>
            <w:pStyle w:val="20"/>
            <w:tabs>
              <w:tab w:val="left" w:leader="dot" w:pos="9369"/>
            </w:tabs>
            <w:spacing w:before="264" w:line="355" w:lineRule="auto"/>
            <w:ind w:right="129"/>
            <w:rPr>
              <w:sz w:val="24"/>
            </w:rPr>
          </w:pPr>
          <w:hyperlink w:anchor="_bookmark1" w:history="1">
            <w:proofErr w:type="gramStart"/>
            <w:r w:rsidR="005B238E">
              <w:rPr>
                <w:b/>
              </w:rPr>
              <w:t>Глава</w:t>
            </w:r>
            <w:r w:rsidR="005B238E">
              <w:rPr>
                <w:b/>
                <w:spacing w:val="74"/>
              </w:rPr>
              <w:t xml:space="preserve">  </w:t>
            </w:r>
            <w:r w:rsidR="005B238E">
              <w:rPr>
                <w:b/>
              </w:rPr>
              <w:t>1</w:t>
            </w:r>
            <w:proofErr w:type="gramEnd"/>
            <w:r w:rsidR="005B238E">
              <w:rPr>
                <w:b/>
              </w:rPr>
              <w:t>.</w:t>
            </w:r>
            <w:r w:rsidR="005B238E">
              <w:rPr>
                <w:b/>
                <w:spacing w:val="76"/>
              </w:rPr>
              <w:t xml:space="preserve">  </w:t>
            </w:r>
            <w:proofErr w:type="gramStart"/>
            <w:r w:rsidR="005B238E">
              <w:t>Сущность</w:t>
            </w:r>
            <w:r w:rsidR="005B238E">
              <w:rPr>
                <w:spacing w:val="73"/>
              </w:rPr>
              <w:t xml:space="preserve">  </w:t>
            </w:r>
            <w:r w:rsidR="005B238E">
              <w:t>института</w:t>
            </w:r>
            <w:proofErr w:type="gramEnd"/>
            <w:r w:rsidR="005B238E">
              <w:rPr>
                <w:spacing w:val="74"/>
              </w:rPr>
              <w:t xml:space="preserve">  </w:t>
            </w:r>
            <w:r w:rsidR="005B238E">
              <w:t>пожизненного</w:t>
            </w:r>
            <w:r w:rsidR="005B238E">
              <w:rPr>
                <w:spacing w:val="74"/>
              </w:rPr>
              <w:t xml:space="preserve">  </w:t>
            </w:r>
            <w:r w:rsidR="005B238E">
              <w:t>лишения</w:t>
            </w:r>
            <w:r w:rsidR="005B238E">
              <w:rPr>
                <w:spacing w:val="74"/>
              </w:rPr>
              <w:t xml:space="preserve">  </w:t>
            </w:r>
            <w:r w:rsidR="005B238E">
              <w:t>свободы</w:t>
            </w:r>
            <w:r w:rsidR="005B238E">
              <w:rPr>
                <w:spacing w:val="74"/>
              </w:rPr>
              <w:t xml:space="preserve">  </w:t>
            </w:r>
            <w:r w:rsidR="005B238E">
              <w:t>в</w:t>
            </w:r>
          </w:hyperlink>
          <w:r w:rsidR="005B238E">
            <w:t xml:space="preserve"> </w:t>
          </w:r>
          <w:hyperlink w:anchor="_bookmark1" w:history="1">
            <w:r w:rsidR="005B238E">
              <w:rPr>
                <w:spacing w:val="-5"/>
              </w:rPr>
              <w:t>РФ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11</w:t>
            </w:r>
          </w:hyperlink>
        </w:p>
        <w:p w14:paraId="26027758" w14:textId="77777777" w:rsidR="00CC63C5" w:rsidRDefault="00177E86">
          <w:pPr>
            <w:pStyle w:val="20"/>
            <w:numPr>
              <w:ilvl w:val="1"/>
              <w:numId w:val="9"/>
            </w:numPr>
            <w:tabs>
              <w:tab w:val="left" w:pos="700"/>
              <w:tab w:val="left" w:leader="dot" w:pos="9369"/>
            </w:tabs>
            <w:spacing w:line="355" w:lineRule="auto"/>
            <w:ind w:right="131" w:firstLine="0"/>
            <w:rPr>
              <w:sz w:val="24"/>
            </w:rPr>
          </w:pPr>
          <w:hyperlink w:anchor="_bookmark2" w:history="1">
            <w:r w:rsidR="005B238E">
              <w:t>История</w:t>
            </w:r>
            <w:r w:rsidR="005B238E">
              <w:rPr>
                <w:spacing w:val="80"/>
              </w:rPr>
              <w:t xml:space="preserve"> </w:t>
            </w:r>
            <w:r w:rsidR="005B238E">
              <w:t>возникновения</w:t>
            </w:r>
            <w:r w:rsidR="005B238E">
              <w:rPr>
                <w:spacing w:val="80"/>
              </w:rPr>
              <w:t xml:space="preserve"> </w:t>
            </w:r>
            <w:r w:rsidR="005B238E">
              <w:t>и</w:t>
            </w:r>
            <w:r w:rsidR="005B238E">
              <w:rPr>
                <w:spacing w:val="80"/>
              </w:rPr>
              <w:t xml:space="preserve"> </w:t>
            </w:r>
            <w:r w:rsidR="005B238E">
              <w:t>развития</w:t>
            </w:r>
            <w:r w:rsidR="005B238E">
              <w:rPr>
                <w:spacing w:val="80"/>
              </w:rPr>
              <w:t xml:space="preserve"> </w:t>
            </w:r>
            <w:r w:rsidR="005B238E">
              <w:t>наказания</w:t>
            </w:r>
            <w:r w:rsidR="005B238E">
              <w:rPr>
                <w:spacing w:val="80"/>
              </w:rPr>
              <w:t xml:space="preserve"> </w:t>
            </w:r>
            <w:r w:rsidR="005B238E">
              <w:t>в</w:t>
            </w:r>
            <w:r w:rsidR="005B238E">
              <w:rPr>
                <w:spacing w:val="80"/>
              </w:rPr>
              <w:t xml:space="preserve"> </w:t>
            </w:r>
            <w:r w:rsidR="005B238E">
              <w:t>виде</w:t>
            </w:r>
            <w:r w:rsidR="005B238E">
              <w:rPr>
                <w:spacing w:val="80"/>
              </w:rPr>
              <w:t xml:space="preserve"> </w:t>
            </w:r>
            <w:r w:rsidR="005B238E">
              <w:t>пожизненного</w:t>
            </w:r>
          </w:hyperlink>
          <w:r w:rsidR="005B238E">
            <w:rPr>
              <w:spacing w:val="40"/>
            </w:rPr>
            <w:t xml:space="preserve"> </w:t>
          </w:r>
          <w:hyperlink w:anchor="_bookmark2" w:history="1">
            <w:r w:rsidR="005B238E">
              <w:t>лишения</w:t>
            </w:r>
            <w:r w:rsidR="005B238E">
              <w:rPr>
                <w:spacing w:val="-5"/>
              </w:rPr>
              <w:t xml:space="preserve"> </w:t>
            </w:r>
            <w:r w:rsidR="005B238E">
              <w:t>свободы</w:t>
            </w:r>
            <w:r w:rsidR="005B238E">
              <w:rPr>
                <w:spacing w:val="-5"/>
              </w:rPr>
              <w:t xml:space="preserve"> </w:t>
            </w:r>
            <w:r w:rsidR="005B238E">
              <w:t>в</w:t>
            </w:r>
            <w:r w:rsidR="005B238E">
              <w:rPr>
                <w:spacing w:val="-6"/>
              </w:rPr>
              <w:t xml:space="preserve"> </w:t>
            </w:r>
            <w:r w:rsidR="005B238E">
              <w:rPr>
                <w:spacing w:val="-5"/>
              </w:rPr>
              <w:t>РФ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11</w:t>
            </w:r>
          </w:hyperlink>
        </w:p>
        <w:p w14:paraId="47A940B0" w14:textId="77777777" w:rsidR="00CC63C5" w:rsidRDefault="00177E86">
          <w:pPr>
            <w:pStyle w:val="20"/>
            <w:numPr>
              <w:ilvl w:val="1"/>
              <w:numId w:val="9"/>
            </w:numPr>
            <w:tabs>
              <w:tab w:val="left" w:pos="700"/>
              <w:tab w:val="left" w:leader="dot" w:pos="9369"/>
            </w:tabs>
            <w:spacing w:before="107"/>
            <w:ind w:left="700" w:right="0" w:hanging="441"/>
            <w:rPr>
              <w:sz w:val="24"/>
            </w:rPr>
          </w:pPr>
          <w:hyperlink w:anchor="_bookmark3" w:history="1">
            <w:r w:rsidR="005B238E">
              <w:t>Понятие</w:t>
            </w:r>
            <w:r w:rsidR="005B238E">
              <w:rPr>
                <w:spacing w:val="-7"/>
              </w:rPr>
              <w:t xml:space="preserve"> </w:t>
            </w:r>
            <w:r w:rsidR="005B238E">
              <w:t>пожизненного</w:t>
            </w:r>
            <w:r w:rsidR="005B238E">
              <w:rPr>
                <w:spacing w:val="-6"/>
              </w:rPr>
              <w:t xml:space="preserve"> </w:t>
            </w:r>
            <w:r w:rsidR="005B238E">
              <w:t>лишения</w:t>
            </w:r>
            <w:r w:rsidR="005B238E">
              <w:rPr>
                <w:spacing w:val="-6"/>
              </w:rPr>
              <w:t xml:space="preserve"> </w:t>
            </w:r>
            <w:r w:rsidR="005B238E">
              <w:t>свободы</w:t>
            </w:r>
            <w:r w:rsidR="005B238E">
              <w:rPr>
                <w:spacing w:val="-7"/>
              </w:rPr>
              <w:t xml:space="preserve"> </w:t>
            </w:r>
            <w:r w:rsidR="005B238E">
              <w:t>в</w:t>
            </w:r>
            <w:r w:rsidR="005B238E">
              <w:rPr>
                <w:spacing w:val="-8"/>
              </w:rPr>
              <w:t xml:space="preserve"> </w:t>
            </w:r>
            <w:r w:rsidR="005B238E">
              <w:rPr>
                <w:spacing w:val="-5"/>
              </w:rPr>
              <w:t>РФ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18</w:t>
            </w:r>
          </w:hyperlink>
        </w:p>
        <w:p w14:paraId="432371FC" w14:textId="77777777" w:rsidR="00CC63C5" w:rsidRDefault="00177E86">
          <w:pPr>
            <w:pStyle w:val="20"/>
            <w:numPr>
              <w:ilvl w:val="1"/>
              <w:numId w:val="9"/>
            </w:numPr>
            <w:tabs>
              <w:tab w:val="left" w:pos="700"/>
              <w:tab w:val="left" w:leader="dot" w:pos="9369"/>
            </w:tabs>
            <w:spacing w:before="265" w:line="357" w:lineRule="auto"/>
            <w:ind w:right="131" w:firstLine="0"/>
            <w:rPr>
              <w:sz w:val="24"/>
            </w:rPr>
          </w:pPr>
          <w:hyperlink w:anchor="_bookmark4" w:history="1">
            <w:r w:rsidR="005B238E">
              <w:t>Основания</w:t>
            </w:r>
            <w:r w:rsidR="005B238E">
              <w:rPr>
                <w:spacing w:val="-1"/>
              </w:rPr>
              <w:t xml:space="preserve"> </w:t>
            </w:r>
            <w:r w:rsidR="005B238E">
              <w:t>применения</w:t>
            </w:r>
            <w:r w:rsidR="005B238E">
              <w:rPr>
                <w:spacing w:val="-2"/>
              </w:rPr>
              <w:t xml:space="preserve"> </w:t>
            </w:r>
            <w:r w:rsidR="005B238E">
              <w:t>наказания</w:t>
            </w:r>
            <w:r w:rsidR="005B238E">
              <w:rPr>
                <w:spacing w:val="-2"/>
              </w:rPr>
              <w:t xml:space="preserve"> </w:t>
            </w:r>
            <w:r w:rsidR="005B238E">
              <w:t>в</w:t>
            </w:r>
            <w:r w:rsidR="005B238E">
              <w:rPr>
                <w:spacing w:val="-5"/>
              </w:rPr>
              <w:t xml:space="preserve"> </w:t>
            </w:r>
            <w:r w:rsidR="005B238E">
              <w:t>виде</w:t>
            </w:r>
            <w:r w:rsidR="005B238E">
              <w:rPr>
                <w:spacing w:val="-2"/>
              </w:rPr>
              <w:t xml:space="preserve"> </w:t>
            </w:r>
            <w:r w:rsidR="005B238E">
              <w:t>пожизненного</w:t>
            </w:r>
            <w:r w:rsidR="005B238E">
              <w:rPr>
                <w:spacing w:val="-3"/>
              </w:rPr>
              <w:t xml:space="preserve"> </w:t>
            </w:r>
            <w:r w:rsidR="005B238E">
              <w:t>лишения</w:t>
            </w:r>
            <w:r w:rsidR="005B238E">
              <w:rPr>
                <w:spacing w:val="-2"/>
              </w:rPr>
              <w:t xml:space="preserve"> </w:t>
            </w:r>
            <w:r w:rsidR="005B238E">
              <w:t>свободы</w:t>
            </w:r>
          </w:hyperlink>
          <w:r w:rsidR="005B238E">
            <w:t xml:space="preserve"> </w:t>
          </w:r>
          <w:hyperlink w:anchor="_bookmark4" w:history="1">
            <w:r w:rsidR="005B238E">
              <w:t>в РФ</w:t>
            </w:r>
            <w:r w:rsidR="005B238E">
              <w:tab/>
            </w:r>
            <w:r w:rsidR="005B238E">
              <w:rPr>
                <w:spacing w:val="-6"/>
                <w:sz w:val="24"/>
              </w:rPr>
              <w:t>23</w:t>
            </w:r>
          </w:hyperlink>
        </w:p>
        <w:p w14:paraId="41D8A66A" w14:textId="77777777" w:rsidR="00CC63C5" w:rsidRDefault="00177E86">
          <w:pPr>
            <w:pStyle w:val="20"/>
            <w:tabs>
              <w:tab w:val="left" w:pos="1223"/>
              <w:tab w:val="left" w:pos="1637"/>
              <w:tab w:val="left" w:pos="2971"/>
              <w:tab w:val="left" w:leader="dot" w:pos="9369"/>
            </w:tabs>
            <w:spacing w:before="106" w:line="357" w:lineRule="auto"/>
            <w:rPr>
              <w:sz w:val="24"/>
            </w:rPr>
          </w:pPr>
          <w:hyperlink w:anchor="_bookmark5" w:history="1">
            <w:r w:rsidR="005B238E">
              <w:rPr>
                <w:b/>
                <w:spacing w:val="-2"/>
              </w:rPr>
              <w:t>Глава</w:t>
            </w:r>
            <w:r w:rsidR="005B238E">
              <w:rPr>
                <w:b/>
              </w:rPr>
              <w:tab/>
            </w:r>
            <w:r w:rsidR="005B238E">
              <w:rPr>
                <w:b/>
                <w:spacing w:val="-6"/>
              </w:rPr>
              <w:t>2.</w:t>
            </w:r>
            <w:r w:rsidR="005B238E">
              <w:rPr>
                <w:b/>
              </w:rPr>
              <w:tab/>
            </w:r>
            <w:r w:rsidR="005B238E">
              <w:rPr>
                <w:spacing w:val="-2"/>
              </w:rPr>
              <w:t>Правовое</w:t>
            </w:r>
            <w:r w:rsidR="005B238E">
              <w:tab/>
              <w:t>регулирование</w:t>
            </w:r>
            <w:r w:rsidR="005B238E">
              <w:rPr>
                <w:spacing w:val="80"/>
              </w:rPr>
              <w:t xml:space="preserve"> </w:t>
            </w:r>
            <w:r w:rsidR="005B238E">
              <w:t>пожизненного</w:t>
            </w:r>
            <w:r w:rsidR="005B238E">
              <w:rPr>
                <w:spacing w:val="80"/>
              </w:rPr>
              <w:t xml:space="preserve"> </w:t>
            </w:r>
            <w:r w:rsidR="005B238E">
              <w:t>лишения</w:t>
            </w:r>
            <w:r w:rsidR="005B238E">
              <w:rPr>
                <w:spacing w:val="80"/>
              </w:rPr>
              <w:t xml:space="preserve"> </w:t>
            </w:r>
            <w:r w:rsidR="005B238E">
              <w:t>свободы</w:t>
            </w:r>
            <w:r w:rsidR="005B238E">
              <w:rPr>
                <w:spacing w:val="80"/>
              </w:rPr>
              <w:t xml:space="preserve"> </w:t>
            </w:r>
            <w:r w:rsidR="005B238E">
              <w:t>по</w:t>
            </w:r>
          </w:hyperlink>
          <w:r w:rsidR="005B238E">
            <w:t xml:space="preserve"> </w:t>
          </w:r>
          <w:hyperlink w:anchor="_bookmark5" w:history="1">
            <w:r w:rsidR="005B238E">
              <w:t>уголовному</w:t>
            </w:r>
            <w:r w:rsidR="005B238E">
              <w:rPr>
                <w:spacing w:val="-18"/>
              </w:rPr>
              <w:t xml:space="preserve"> </w:t>
            </w:r>
            <w:r w:rsidR="005B238E">
              <w:t>законодательству</w:t>
            </w:r>
            <w:r w:rsidR="005B238E">
              <w:rPr>
                <w:spacing w:val="-14"/>
              </w:rPr>
              <w:t xml:space="preserve"> </w:t>
            </w:r>
            <w:r w:rsidR="005B238E">
              <w:rPr>
                <w:spacing w:val="-5"/>
              </w:rPr>
              <w:t>РФ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33</w:t>
            </w:r>
          </w:hyperlink>
        </w:p>
        <w:p w14:paraId="2F75107E" w14:textId="77777777" w:rsidR="00CC63C5" w:rsidRDefault="00177E86">
          <w:pPr>
            <w:pStyle w:val="20"/>
            <w:numPr>
              <w:ilvl w:val="1"/>
              <w:numId w:val="8"/>
            </w:numPr>
            <w:tabs>
              <w:tab w:val="left" w:pos="700"/>
              <w:tab w:val="left" w:leader="dot" w:pos="9369"/>
            </w:tabs>
            <w:spacing w:before="102"/>
            <w:ind w:left="700" w:right="0" w:hanging="441"/>
            <w:rPr>
              <w:sz w:val="24"/>
            </w:rPr>
          </w:pPr>
          <w:hyperlink w:anchor="_bookmark6" w:history="1">
            <w:r w:rsidR="005B238E">
              <w:t>Вопросы</w:t>
            </w:r>
            <w:r w:rsidR="005B238E">
              <w:rPr>
                <w:spacing w:val="-12"/>
              </w:rPr>
              <w:t xml:space="preserve"> </w:t>
            </w:r>
            <w:r w:rsidR="005B238E">
              <w:t>эффективности</w:t>
            </w:r>
            <w:r w:rsidR="005B238E">
              <w:rPr>
                <w:spacing w:val="-12"/>
              </w:rPr>
              <w:t xml:space="preserve"> </w:t>
            </w:r>
            <w:r w:rsidR="005B238E">
              <w:t>назначения</w:t>
            </w:r>
            <w:r w:rsidR="005B238E">
              <w:rPr>
                <w:spacing w:val="-11"/>
              </w:rPr>
              <w:t xml:space="preserve"> </w:t>
            </w:r>
            <w:r w:rsidR="005B238E">
              <w:t>пожизненного</w:t>
            </w:r>
            <w:r w:rsidR="005B238E">
              <w:rPr>
                <w:spacing w:val="-11"/>
              </w:rPr>
              <w:t xml:space="preserve"> </w:t>
            </w:r>
            <w:r w:rsidR="005B238E">
              <w:rPr>
                <w:spacing w:val="-2"/>
              </w:rPr>
              <w:t>заключения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33</w:t>
            </w:r>
          </w:hyperlink>
        </w:p>
        <w:p w14:paraId="39067F66" w14:textId="77777777" w:rsidR="00CC63C5" w:rsidRDefault="00177E86">
          <w:pPr>
            <w:pStyle w:val="20"/>
            <w:numPr>
              <w:ilvl w:val="1"/>
              <w:numId w:val="8"/>
            </w:numPr>
            <w:tabs>
              <w:tab w:val="left" w:pos="843"/>
              <w:tab w:val="left" w:leader="dot" w:pos="9369"/>
            </w:tabs>
            <w:spacing w:before="268" w:line="355" w:lineRule="auto"/>
            <w:ind w:left="259" w:firstLine="0"/>
            <w:rPr>
              <w:sz w:val="24"/>
            </w:rPr>
          </w:pPr>
          <w:hyperlink w:anchor="_bookmark7" w:history="1">
            <w:r w:rsidR="005B238E">
              <w:t>Правовые</w:t>
            </w:r>
            <w:r w:rsidR="005B238E">
              <w:rPr>
                <w:spacing w:val="40"/>
              </w:rPr>
              <w:t xml:space="preserve"> </w:t>
            </w:r>
            <w:r w:rsidR="005B238E">
              <w:t>аспекты</w:t>
            </w:r>
            <w:r w:rsidR="005B238E">
              <w:rPr>
                <w:spacing w:val="40"/>
              </w:rPr>
              <w:t xml:space="preserve"> </w:t>
            </w:r>
            <w:r w:rsidR="005B238E">
              <w:t>условно-досрочного</w:t>
            </w:r>
            <w:r w:rsidR="005B238E">
              <w:rPr>
                <w:spacing w:val="40"/>
              </w:rPr>
              <w:t xml:space="preserve"> </w:t>
            </w:r>
            <w:r w:rsidR="005B238E">
              <w:t>освобождения</w:t>
            </w:r>
            <w:r w:rsidR="005B238E">
              <w:rPr>
                <w:spacing w:val="40"/>
              </w:rPr>
              <w:t xml:space="preserve"> </w:t>
            </w:r>
            <w:r w:rsidR="005B238E">
              <w:t>лиц</w:t>
            </w:r>
            <w:r w:rsidR="005B238E">
              <w:rPr>
                <w:spacing w:val="40"/>
              </w:rPr>
              <w:t xml:space="preserve"> </w:t>
            </w:r>
            <w:r w:rsidR="005B238E">
              <w:t>на</w:t>
            </w:r>
            <w:r w:rsidR="005B238E">
              <w:rPr>
                <w:spacing w:val="40"/>
              </w:rPr>
              <w:t xml:space="preserve"> </w:t>
            </w:r>
            <w:r w:rsidR="005B238E">
              <w:t>основе</w:t>
            </w:r>
          </w:hyperlink>
          <w:r w:rsidR="005B238E">
            <w:rPr>
              <w:spacing w:val="40"/>
            </w:rPr>
            <w:t xml:space="preserve"> </w:t>
          </w:r>
          <w:hyperlink w:anchor="_bookmark7" w:history="1">
            <w:r w:rsidR="005B238E">
              <w:rPr>
                <w:spacing w:val="-2"/>
              </w:rPr>
              <w:t>пожизненного</w:t>
            </w:r>
            <w:r w:rsidR="005B238E">
              <w:rPr>
                <w:spacing w:val="2"/>
              </w:rPr>
              <w:t xml:space="preserve"> </w:t>
            </w:r>
            <w:r w:rsidR="005B238E">
              <w:rPr>
                <w:spacing w:val="-2"/>
              </w:rPr>
              <w:t>заключения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39</w:t>
            </w:r>
          </w:hyperlink>
        </w:p>
        <w:p w14:paraId="49524CC9" w14:textId="77777777" w:rsidR="00CC63C5" w:rsidRDefault="00177E86">
          <w:pPr>
            <w:pStyle w:val="20"/>
            <w:numPr>
              <w:ilvl w:val="1"/>
              <w:numId w:val="8"/>
            </w:numPr>
            <w:tabs>
              <w:tab w:val="left" w:pos="931"/>
              <w:tab w:val="left" w:pos="2365"/>
              <w:tab w:val="left" w:pos="3952"/>
              <w:tab w:val="left" w:pos="5175"/>
              <w:tab w:val="left" w:leader="dot" w:pos="9369"/>
            </w:tabs>
            <w:spacing w:line="355" w:lineRule="auto"/>
            <w:ind w:left="259" w:firstLine="0"/>
            <w:rPr>
              <w:sz w:val="24"/>
            </w:rPr>
          </w:pPr>
          <w:hyperlink w:anchor="_bookmark8" w:history="1">
            <w:r w:rsidR="005B238E">
              <w:rPr>
                <w:spacing w:val="-2"/>
              </w:rPr>
              <w:t>Проблема</w:t>
            </w:r>
            <w:r w:rsidR="005B238E">
              <w:tab/>
            </w:r>
            <w:r w:rsidR="005B238E">
              <w:rPr>
                <w:spacing w:val="-2"/>
              </w:rPr>
              <w:t>гендерного</w:t>
            </w:r>
            <w:r w:rsidR="005B238E">
              <w:tab/>
            </w:r>
            <w:r w:rsidR="005B238E">
              <w:rPr>
                <w:spacing w:val="-2"/>
              </w:rPr>
              <w:t>подхода</w:t>
            </w:r>
            <w:r w:rsidR="005B238E">
              <w:tab/>
              <w:t>к</w:t>
            </w:r>
            <w:r w:rsidR="005B238E">
              <w:rPr>
                <w:spacing w:val="80"/>
                <w:w w:val="150"/>
              </w:rPr>
              <w:t xml:space="preserve"> </w:t>
            </w:r>
            <w:r w:rsidR="005B238E">
              <w:t>назначению</w:t>
            </w:r>
            <w:r w:rsidR="005B238E">
              <w:rPr>
                <w:spacing w:val="80"/>
                <w:w w:val="150"/>
              </w:rPr>
              <w:t xml:space="preserve"> </w:t>
            </w:r>
            <w:r w:rsidR="005B238E">
              <w:t>наказания</w:t>
            </w:r>
            <w:r w:rsidR="005B238E">
              <w:rPr>
                <w:spacing w:val="80"/>
                <w:w w:val="150"/>
              </w:rPr>
              <w:t xml:space="preserve"> </w:t>
            </w:r>
            <w:r w:rsidR="005B238E">
              <w:t>в</w:t>
            </w:r>
            <w:r w:rsidR="005B238E">
              <w:rPr>
                <w:spacing w:val="80"/>
                <w:w w:val="150"/>
              </w:rPr>
              <w:t xml:space="preserve"> </w:t>
            </w:r>
            <w:r w:rsidR="005B238E">
              <w:t>виде</w:t>
            </w:r>
          </w:hyperlink>
          <w:r w:rsidR="005B238E">
            <w:rPr>
              <w:spacing w:val="40"/>
            </w:rPr>
            <w:t xml:space="preserve"> </w:t>
          </w:r>
          <w:hyperlink w:anchor="_bookmark8" w:history="1">
            <w:r w:rsidR="005B238E">
              <w:t>пожизненного</w:t>
            </w:r>
            <w:r w:rsidR="005B238E">
              <w:rPr>
                <w:spacing w:val="-11"/>
              </w:rPr>
              <w:t xml:space="preserve"> </w:t>
            </w:r>
            <w:r w:rsidR="005B238E">
              <w:t>заключения</w:t>
            </w:r>
            <w:r w:rsidR="005B238E">
              <w:rPr>
                <w:spacing w:val="-9"/>
              </w:rPr>
              <w:t xml:space="preserve"> </w:t>
            </w:r>
            <w:r w:rsidR="005B238E">
              <w:t>и</w:t>
            </w:r>
            <w:r w:rsidR="005B238E">
              <w:rPr>
                <w:spacing w:val="-10"/>
              </w:rPr>
              <w:t xml:space="preserve"> </w:t>
            </w:r>
            <w:r w:rsidR="005B238E">
              <w:t>пути</w:t>
            </w:r>
            <w:r w:rsidR="005B238E">
              <w:rPr>
                <w:spacing w:val="-10"/>
              </w:rPr>
              <w:t xml:space="preserve"> </w:t>
            </w:r>
            <w:r w:rsidR="005B238E">
              <w:rPr>
                <w:spacing w:val="-2"/>
              </w:rPr>
              <w:t>решения</w:t>
            </w:r>
            <w:r w:rsidR="005B238E">
              <w:tab/>
            </w:r>
            <w:r w:rsidR="005B238E">
              <w:rPr>
                <w:spacing w:val="-5"/>
                <w:sz w:val="24"/>
              </w:rPr>
              <w:t>44</w:t>
            </w:r>
          </w:hyperlink>
        </w:p>
        <w:p w14:paraId="7558A7F6" w14:textId="77777777" w:rsidR="00CC63C5" w:rsidRDefault="00177E86">
          <w:pPr>
            <w:pStyle w:val="3"/>
            <w:tabs>
              <w:tab w:val="left" w:leader="dot" w:pos="9369"/>
            </w:tabs>
            <w:rPr>
              <w:b w:val="0"/>
              <w:i w:val="0"/>
              <w:sz w:val="24"/>
            </w:rPr>
          </w:pPr>
          <w:hyperlink w:anchor="_bookmark9" w:history="1">
            <w:r w:rsidR="005B238E">
              <w:rPr>
                <w:i w:val="0"/>
                <w:spacing w:val="-2"/>
                <w:sz w:val="28"/>
              </w:rPr>
              <w:t>Заключение</w:t>
            </w:r>
            <w:r w:rsidR="005B238E">
              <w:rPr>
                <w:b w:val="0"/>
                <w:i w:val="0"/>
                <w:sz w:val="28"/>
              </w:rPr>
              <w:tab/>
            </w:r>
            <w:r w:rsidR="005B238E">
              <w:rPr>
                <w:b w:val="0"/>
                <w:i w:val="0"/>
                <w:spacing w:val="-5"/>
                <w:sz w:val="24"/>
              </w:rPr>
              <w:t>53</w:t>
            </w:r>
          </w:hyperlink>
        </w:p>
        <w:p w14:paraId="65308C9D" w14:textId="77777777" w:rsidR="00CC63C5" w:rsidRDefault="00177E86">
          <w:pPr>
            <w:pStyle w:val="10"/>
            <w:tabs>
              <w:tab w:val="left" w:leader="dot" w:pos="9369"/>
            </w:tabs>
            <w:rPr>
              <w:b w:val="0"/>
              <w:sz w:val="24"/>
            </w:rPr>
          </w:pPr>
          <w:hyperlink w:anchor="_bookmark10" w:history="1">
            <w:r w:rsidR="005B238E">
              <w:t>Список</w:t>
            </w:r>
            <w:r w:rsidR="005B238E">
              <w:rPr>
                <w:spacing w:val="-13"/>
              </w:rPr>
              <w:t xml:space="preserve"> </w:t>
            </w:r>
            <w:r w:rsidR="005B238E">
              <w:t>использованных</w:t>
            </w:r>
            <w:r w:rsidR="005B238E">
              <w:rPr>
                <w:spacing w:val="-10"/>
              </w:rPr>
              <w:t xml:space="preserve"> </w:t>
            </w:r>
            <w:r w:rsidR="005B238E">
              <w:rPr>
                <w:spacing w:val="-2"/>
              </w:rPr>
              <w:t>источников</w:t>
            </w:r>
            <w:r w:rsidR="005B238E">
              <w:rPr>
                <w:b w:val="0"/>
              </w:rPr>
              <w:tab/>
            </w:r>
            <w:r w:rsidR="005B238E">
              <w:rPr>
                <w:b w:val="0"/>
                <w:spacing w:val="-5"/>
                <w:sz w:val="24"/>
              </w:rPr>
              <w:t>57</w:t>
            </w:r>
          </w:hyperlink>
        </w:p>
      </w:sdtContent>
    </w:sdt>
    <w:p w14:paraId="128F53CE" w14:textId="77777777" w:rsidR="00CC63C5" w:rsidRDefault="00CC63C5">
      <w:pPr>
        <w:pStyle w:val="10"/>
        <w:rPr>
          <w:b w:val="0"/>
          <w:sz w:val="24"/>
        </w:rPr>
        <w:sectPr w:rsidR="00CC63C5">
          <w:footerReference w:type="default" r:id="rId7"/>
          <w:pgSz w:w="11910" w:h="16840"/>
          <w:pgMar w:top="1320" w:right="720" w:bottom="1180" w:left="1440" w:header="0" w:footer="982" w:gutter="0"/>
          <w:pgNumType w:start="6"/>
          <w:cols w:space="720"/>
        </w:sectPr>
      </w:pPr>
    </w:p>
    <w:p w14:paraId="1F8EC77A" w14:textId="77777777" w:rsidR="00CC63C5" w:rsidRDefault="005B238E">
      <w:pPr>
        <w:pStyle w:val="1"/>
        <w:ind w:left="130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3874B4B" w14:textId="77777777" w:rsidR="00CC63C5" w:rsidRDefault="00CC63C5">
      <w:pPr>
        <w:pStyle w:val="a3"/>
        <w:spacing w:before="34"/>
        <w:ind w:left="0"/>
        <w:jc w:val="left"/>
        <w:rPr>
          <w:b/>
        </w:rPr>
      </w:pPr>
    </w:p>
    <w:p w14:paraId="38604A06" w14:textId="77777777" w:rsidR="00CC63C5" w:rsidRDefault="005B238E">
      <w:pPr>
        <w:pStyle w:val="a3"/>
        <w:spacing w:line="360" w:lineRule="auto"/>
        <w:ind w:right="129" w:firstLine="710"/>
      </w:pPr>
      <w:r>
        <w:t>Сегодня Уголовный кодекс Российской Федерации предусматривает определенный и достаточно объемный перечень наказаний для лиц, которые совершили уголовное преступление, и их вина была доказана и установлена судами Российской Федерации. Так, в качестве наказания за совершение особо опасного преступления судом может быть назначено суровое</w:t>
      </w:r>
      <w:r>
        <w:rPr>
          <w:spacing w:val="40"/>
        </w:rPr>
        <w:t xml:space="preserve"> </w:t>
      </w:r>
      <w:r>
        <w:t>наказание как мера изоляции виновного лица от общества - пожизненное лишение свободы. Однако, существует проблема гендерного различия к применению данного вида наказания судом. Так, пожизненное лишение свободы не может быть применено к несовершеннолетним лицам или женщинам, хотя зачастую данная категория лиц совершает особо тяжкие преступления, за которые мерой наказания служит пожизненное лишение свободы (например, совершение террористических актов).</w:t>
      </w:r>
    </w:p>
    <w:p w14:paraId="6104907C" w14:textId="77777777" w:rsidR="00CC63C5" w:rsidRDefault="005B238E">
      <w:pPr>
        <w:pStyle w:val="a3"/>
        <w:spacing w:before="4" w:line="360" w:lineRule="auto"/>
        <w:ind w:right="130" w:firstLine="710"/>
      </w:pPr>
      <w:r>
        <w:t xml:space="preserve">Вопрос пожизненного лишения свободы на сегодняшний день несет в себе весомую проблему, связанную со стабильным ростом совершения особо тяжких преступлений в стране. Так, </w:t>
      </w:r>
      <w:r>
        <w:rPr>
          <w:b/>
          <w:i/>
        </w:rPr>
        <w:t xml:space="preserve">актуальность </w:t>
      </w:r>
      <w:r>
        <w:t>темы данной выпускной квалификационной работы, в первую очередь, связана с профилактическими мерами совершения особо тяжких преступлений, предотвращения их рецидивов, вовлечения несовершеннолетних лиц и женщин в данные виды преступлений, распространение информации</w:t>
      </w:r>
      <w:r>
        <w:rPr>
          <w:spacing w:val="-1"/>
        </w:rPr>
        <w:t xml:space="preserve"> </w:t>
      </w:r>
      <w:r>
        <w:t xml:space="preserve">об особо тяжких преступлениях и тяжкого наказания за их совершение в виде пожизненного лишения </w:t>
      </w:r>
      <w:r>
        <w:rPr>
          <w:spacing w:val="-2"/>
        </w:rPr>
        <w:t>свободы.</w:t>
      </w:r>
    </w:p>
    <w:sectPr w:rsidR="00CC63C5" w:rsidSect="0070423B">
      <w:pgSz w:w="11910" w:h="16840"/>
      <w:pgMar w:top="1520" w:right="720" w:bottom="1240" w:left="14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FF61" w14:textId="77777777" w:rsidR="00177E86" w:rsidRDefault="00177E86">
      <w:r>
        <w:separator/>
      </w:r>
    </w:p>
  </w:endnote>
  <w:endnote w:type="continuationSeparator" w:id="0">
    <w:p w14:paraId="000B200D" w14:textId="77777777" w:rsidR="00177E86" w:rsidRDefault="0017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98B" w14:textId="77777777" w:rsidR="00CC63C5" w:rsidRDefault="005B238E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31762E59" wp14:editId="1DDCD397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6A200" w14:textId="77777777" w:rsidR="00CC63C5" w:rsidRDefault="005B238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62E5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1.85pt;margin-top:778.1pt;width:14pt;height:15.3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6IpwEAAD4DAAAOAAAAZHJzL2Uyb0RvYy54bWysUs1u2zAMvg/oOwi6N3K6Ie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" filled="f" stroked="f">
              <v:textbox inset="0,0,0,0">
                <w:txbxContent>
                  <w:p w14:paraId="3666A200" w14:textId="77777777" w:rsidR="00CC63C5" w:rsidRDefault="005B238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E98C" w14:textId="77777777" w:rsidR="00177E86" w:rsidRDefault="00177E86">
      <w:r>
        <w:separator/>
      </w:r>
    </w:p>
  </w:footnote>
  <w:footnote w:type="continuationSeparator" w:id="0">
    <w:p w14:paraId="549F3B53" w14:textId="77777777" w:rsidR="00177E86" w:rsidRDefault="0017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C4"/>
    <w:multiLevelType w:val="multilevel"/>
    <w:tmpl w:val="7E586B0A"/>
    <w:lvl w:ilvl="0">
      <w:start w:val="2"/>
      <w:numFmt w:val="decimal"/>
      <w:lvlText w:val="%1."/>
      <w:lvlJc w:val="left"/>
      <w:pPr>
        <w:ind w:left="46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E864B31"/>
    <w:multiLevelType w:val="multilevel"/>
    <w:tmpl w:val="ADB80BEA"/>
    <w:lvl w:ilvl="0">
      <w:start w:val="2"/>
      <w:numFmt w:val="decimal"/>
      <w:lvlText w:val="%1"/>
      <w:lvlJc w:val="left"/>
      <w:pPr>
        <w:ind w:left="701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8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43"/>
      </w:pPr>
      <w:rPr>
        <w:rFonts w:hint="default"/>
        <w:lang w:val="ru-RU" w:eastAsia="en-US" w:bidi="ar-SA"/>
      </w:rPr>
    </w:lvl>
  </w:abstractNum>
  <w:abstractNum w:abstractNumId="2" w15:restartNumberingAfterBreak="0">
    <w:nsid w:val="12F0407A"/>
    <w:multiLevelType w:val="multilevel"/>
    <w:tmpl w:val="8F868420"/>
    <w:lvl w:ilvl="0">
      <w:start w:val="1"/>
      <w:numFmt w:val="decimal"/>
      <w:lvlText w:val="%1"/>
      <w:lvlJc w:val="left"/>
      <w:pPr>
        <w:ind w:left="259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443"/>
      </w:pPr>
      <w:rPr>
        <w:rFonts w:hint="default"/>
        <w:lang w:val="ru-RU" w:eastAsia="en-US" w:bidi="ar-SA"/>
      </w:rPr>
    </w:lvl>
  </w:abstractNum>
  <w:abstractNum w:abstractNumId="3" w15:restartNumberingAfterBreak="0">
    <w:nsid w:val="25305CC2"/>
    <w:multiLevelType w:val="hybridMultilevel"/>
    <w:tmpl w:val="6E820BAA"/>
    <w:lvl w:ilvl="0" w:tplc="C470A946">
      <w:numFmt w:val="bullet"/>
      <w:lvlText w:val="-"/>
      <w:lvlJc w:val="left"/>
      <w:pPr>
        <w:ind w:left="25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4C890E">
      <w:numFmt w:val="bullet"/>
      <w:lvlText w:val="•"/>
      <w:lvlJc w:val="left"/>
      <w:pPr>
        <w:ind w:left="1208" w:hanging="197"/>
      </w:pPr>
      <w:rPr>
        <w:rFonts w:hint="default"/>
        <w:lang w:val="ru-RU" w:eastAsia="en-US" w:bidi="ar-SA"/>
      </w:rPr>
    </w:lvl>
    <w:lvl w:ilvl="2" w:tplc="45DA2B4C">
      <w:numFmt w:val="bullet"/>
      <w:lvlText w:val="•"/>
      <w:lvlJc w:val="left"/>
      <w:pPr>
        <w:ind w:left="2156" w:hanging="197"/>
      </w:pPr>
      <w:rPr>
        <w:rFonts w:hint="default"/>
        <w:lang w:val="ru-RU" w:eastAsia="en-US" w:bidi="ar-SA"/>
      </w:rPr>
    </w:lvl>
    <w:lvl w:ilvl="3" w:tplc="4664F260">
      <w:numFmt w:val="bullet"/>
      <w:lvlText w:val="•"/>
      <w:lvlJc w:val="left"/>
      <w:pPr>
        <w:ind w:left="3105" w:hanging="197"/>
      </w:pPr>
      <w:rPr>
        <w:rFonts w:hint="default"/>
        <w:lang w:val="ru-RU" w:eastAsia="en-US" w:bidi="ar-SA"/>
      </w:rPr>
    </w:lvl>
    <w:lvl w:ilvl="4" w:tplc="E6D2C4B4">
      <w:numFmt w:val="bullet"/>
      <w:lvlText w:val="•"/>
      <w:lvlJc w:val="left"/>
      <w:pPr>
        <w:ind w:left="4053" w:hanging="197"/>
      </w:pPr>
      <w:rPr>
        <w:rFonts w:hint="default"/>
        <w:lang w:val="ru-RU" w:eastAsia="en-US" w:bidi="ar-SA"/>
      </w:rPr>
    </w:lvl>
    <w:lvl w:ilvl="5" w:tplc="A2E6D5F0">
      <w:numFmt w:val="bullet"/>
      <w:lvlText w:val="•"/>
      <w:lvlJc w:val="left"/>
      <w:pPr>
        <w:ind w:left="5002" w:hanging="197"/>
      </w:pPr>
      <w:rPr>
        <w:rFonts w:hint="default"/>
        <w:lang w:val="ru-RU" w:eastAsia="en-US" w:bidi="ar-SA"/>
      </w:rPr>
    </w:lvl>
    <w:lvl w:ilvl="6" w:tplc="E856C066">
      <w:numFmt w:val="bullet"/>
      <w:lvlText w:val="•"/>
      <w:lvlJc w:val="left"/>
      <w:pPr>
        <w:ind w:left="5950" w:hanging="197"/>
      </w:pPr>
      <w:rPr>
        <w:rFonts w:hint="default"/>
        <w:lang w:val="ru-RU" w:eastAsia="en-US" w:bidi="ar-SA"/>
      </w:rPr>
    </w:lvl>
    <w:lvl w:ilvl="7" w:tplc="846A3C2E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8" w:tplc="2794B108">
      <w:numFmt w:val="bullet"/>
      <w:lvlText w:val="•"/>
      <w:lvlJc w:val="left"/>
      <w:pPr>
        <w:ind w:left="7847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3DA80B42"/>
    <w:multiLevelType w:val="hybridMultilevel"/>
    <w:tmpl w:val="04A0B95A"/>
    <w:lvl w:ilvl="0" w:tplc="3BDAA708">
      <w:start w:val="1"/>
      <w:numFmt w:val="decimal"/>
      <w:lvlText w:val="%1."/>
      <w:lvlJc w:val="left"/>
      <w:pPr>
        <w:ind w:left="5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82F1F6">
      <w:numFmt w:val="bullet"/>
      <w:lvlText w:val="•"/>
      <w:lvlJc w:val="left"/>
      <w:pPr>
        <w:ind w:left="1460" w:hanging="283"/>
      </w:pPr>
      <w:rPr>
        <w:rFonts w:hint="default"/>
        <w:lang w:val="ru-RU" w:eastAsia="en-US" w:bidi="ar-SA"/>
      </w:rPr>
    </w:lvl>
    <w:lvl w:ilvl="2" w:tplc="0FDCACCE">
      <w:numFmt w:val="bullet"/>
      <w:lvlText w:val="•"/>
      <w:lvlJc w:val="left"/>
      <w:pPr>
        <w:ind w:left="2380" w:hanging="283"/>
      </w:pPr>
      <w:rPr>
        <w:rFonts w:hint="default"/>
        <w:lang w:val="ru-RU" w:eastAsia="en-US" w:bidi="ar-SA"/>
      </w:rPr>
    </w:lvl>
    <w:lvl w:ilvl="3" w:tplc="D2AA7352">
      <w:numFmt w:val="bullet"/>
      <w:lvlText w:val="•"/>
      <w:lvlJc w:val="left"/>
      <w:pPr>
        <w:ind w:left="3301" w:hanging="283"/>
      </w:pPr>
      <w:rPr>
        <w:rFonts w:hint="default"/>
        <w:lang w:val="ru-RU" w:eastAsia="en-US" w:bidi="ar-SA"/>
      </w:rPr>
    </w:lvl>
    <w:lvl w:ilvl="4" w:tplc="904C2FB4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52B43754">
      <w:numFmt w:val="bullet"/>
      <w:lvlText w:val="•"/>
      <w:lvlJc w:val="left"/>
      <w:pPr>
        <w:ind w:left="5142" w:hanging="283"/>
      </w:pPr>
      <w:rPr>
        <w:rFonts w:hint="default"/>
        <w:lang w:val="ru-RU" w:eastAsia="en-US" w:bidi="ar-SA"/>
      </w:rPr>
    </w:lvl>
    <w:lvl w:ilvl="6" w:tplc="2056FBA0">
      <w:numFmt w:val="bullet"/>
      <w:lvlText w:val="•"/>
      <w:lvlJc w:val="left"/>
      <w:pPr>
        <w:ind w:left="6062" w:hanging="283"/>
      </w:pPr>
      <w:rPr>
        <w:rFonts w:hint="default"/>
        <w:lang w:val="ru-RU" w:eastAsia="en-US" w:bidi="ar-SA"/>
      </w:rPr>
    </w:lvl>
    <w:lvl w:ilvl="7" w:tplc="ECAE6BD6">
      <w:numFmt w:val="bullet"/>
      <w:lvlText w:val="•"/>
      <w:lvlJc w:val="left"/>
      <w:pPr>
        <w:ind w:left="6982" w:hanging="283"/>
      </w:pPr>
      <w:rPr>
        <w:rFonts w:hint="default"/>
        <w:lang w:val="ru-RU" w:eastAsia="en-US" w:bidi="ar-SA"/>
      </w:rPr>
    </w:lvl>
    <w:lvl w:ilvl="8" w:tplc="8B5CD416">
      <w:numFmt w:val="bullet"/>
      <w:lvlText w:val="•"/>
      <w:lvlJc w:val="left"/>
      <w:pPr>
        <w:ind w:left="790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52DF0B0F"/>
    <w:multiLevelType w:val="hybridMultilevel"/>
    <w:tmpl w:val="C95ED998"/>
    <w:lvl w:ilvl="0" w:tplc="47029DCE">
      <w:numFmt w:val="bullet"/>
      <w:lvlText w:val="-"/>
      <w:lvlJc w:val="left"/>
      <w:pPr>
        <w:ind w:left="7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84B020">
      <w:numFmt w:val="bullet"/>
      <w:lvlText w:val="•"/>
      <w:lvlJc w:val="left"/>
      <w:pPr>
        <w:ind w:left="1622" w:hanging="164"/>
      </w:pPr>
      <w:rPr>
        <w:rFonts w:hint="default"/>
        <w:lang w:val="ru-RU" w:eastAsia="en-US" w:bidi="ar-SA"/>
      </w:rPr>
    </w:lvl>
    <w:lvl w:ilvl="2" w:tplc="5B3A47B2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3" w:tplc="FF528418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F39C5ECA">
      <w:numFmt w:val="bullet"/>
      <w:lvlText w:val="•"/>
      <w:lvlJc w:val="left"/>
      <w:pPr>
        <w:ind w:left="4329" w:hanging="164"/>
      </w:pPr>
      <w:rPr>
        <w:rFonts w:hint="default"/>
        <w:lang w:val="ru-RU" w:eastAsia="en-US" w:bidi="ar-SA"/>
      </w:rPr>
    </w:lvl>
    <w:lvl w:ilvl="5" w:tplc="0A92CF36">
      <w:numFmt w:val="bullet"/>
      <w:lvlText w:val="•"/>
      <w:lvlJc w:val="left"/>
      <w:pPr>
        <w:ind w:left="5232" w:hanging="164"/>
      </w:pPr>
      <w:rPr>
        <w:rFonts w:hint="default"/>
        <w:lang w:val="ru-RU" w:eastAsia="en-US" w:bidi="ar-SA"/>
      </w:rPr>
    </w:lvl>
    <w:lvl w:ilvl="6" w:tplc="073A8748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78B2BEC8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8" w:tplc="753AA36A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3785BF0"/>
    <w:multiLevelType w:val="hybridMultilevel"/>
    <w:tmpl w:val="977E2B02"/>
    <w:lvl w:ilvl="0" w:tplc="3A4E2B22">
      <w:start w:val="1"/>
      <w:numFmt w:val="decimal"/>
      <w:lvlText w:val="%1."/>
      <w:lvlJc w:val="left"/>
      <w:pPr>
        <w:ind w:left="110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BA2B9A">
      <w:numFmt w:val="bullet"/>
      <w:lvlText w:val="•"/>
      <w:lvlJc w:val="left"/>
      <w:pPr>
        <w:ind w:left="1964" w:hanging="490"/>
      </w:pPr>
      <w:rPr>
        <w:rFonts w:hint="default"/>
        <w:lang w:val="ru-RU" w:eastAsia="en-US" w:bidi="ar-SA"/>
      </w:rPr>
    </w:lvl>
    <w:lvl w:ilvl="2" w:tplc="3490D12A">
      <w:numFmt w:val="bullet"/>
      <w:lvlText w:val="•"/>
      <w:lvlJc w:val="left"/>
      <w:pPr>
        <w:ind w:left="2828" w:hanging="490"/>
      </w:pPr>
      <w:rPr>
        <w:rFonts w:hint="default"/>
        <w:lang w:val="ru-RU" w:eastAsia="en-US" w:bidi="ar-SA"/>
      </w:rPr>
    </w:lvl>
    <w:lvl w:ilvl="3" w:tplc="B05C3E3A">
      <w:numFmt w:val="bullet"/>
      <w:lvlText w:val="•"/>
      <w:lvlJc w:val="left"/>
      <w:pPr>
        <w:ind w:left="3693" w:hanging="490"/>
      </w:pPr>
      <w:rPr>
        <w:rFonts w:hint="default"/>
        <w:lang w:val="ru-RU" w:eastAsia="en-US" w:bidi="ar-SA"/>
      </w:rPr>
    </w:lvl>
    <w:lvl w:ilvl="4" w:tplc="B0FAFF8C">
      <w:numFmt w:val="bullet"/>
      <w:lvlText w:val="•"/>
      <w:lvlJc w:val="left"/>
      <w:pPr>
        <w:ind w:left="4557" w:hanging="490"/>
      </w:pPr>
      <w:rPr>
        <w:rFonts w:hint="default"/>
        <w:lang w:val="ru-RU" w:eastAsia="en-US" w:bidi="ar-SA"/>
      </w:rPr>
    </w:lvl>
    <w:lvl w:ilvl="5" w:tplc="45901274">
      <w:numFmt w:val="bullet"/>
      <w:lvlText w:val="•"/>
      <w:lvlJc w:val="left"/>
      <w:pPr>
        <w:ind w:left="5422" w:hanging="490"/>
      </w:pPr>
      <w:rPr>
        <w:rFonts w:hint="default"/>
        <w:lang w:val="ru-RU" w:eastAsia="en-US" w:bidi="ar-SA"/>
      </w:rPr>
    </w:lvl>
    <w:lvl w:ilvl="6" w:tplc="4302FF50">
      <w:numFmt w:val="bullet"/>
      <w:lvlText w:val="•"/>
      <w:lvlJc w:val="left"/>
      <w:pPr>
        <w:ind w:left="6286" w:hanging="490"/>
      </w:pPr>
      <w:rPr>
        <w:rFonts w:hint="default"/>
        <w:lang w:val="ru-RU" w:eastAsia="en-US" w:bidi="ar-SA"/>
      </w:rPr>
    </w:lvl>
    <w:lvl w:ilvl="7" w:tplc="61CC5D24">
      <w:numFmt w:val="bullet"/>
      <w:lvlText w:val="•"/>
      <w:lvlJc w:val="left"/>
      <w:pPr>
        <w:ind w:left="7150" w:hanging="490"/>
      </w:pPr>
      <w:rPr>
        <w:rFonts w:hint="default"/>
        <w:lang w:val="ru-RU" w:eastAsia="en-US" w:bidi="ar-SA"/>
      </w:rPr>
    </w:lvl>
    <w:lvl w:ilvl="8" w:tplc="8E12D280">
      <w:numFmt w:val="bullet"/>
      <w:lvlText w:val="•"/>
      <w:lvlJc w:val="left"/>
      <w:pPr>
        <w:ind w:left="8015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65D15691"/>
    <w:multiLevelType w:val="hybridMultilevel"/>
    <w:tmpl w:val="6BD09D2C"/>
    <w:lvl w:ilvl="0" w:tplc="1634501C">
      <w:start w:val="1"/>
      <w:numFmt w:val="decimal"/>
      <w:lvlText w:val="%1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D4C5C4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6974E5B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3" w:tplc="3536B6D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A76A244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9478631C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B3181BDA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C04EEDD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8C5C2936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D2226C"/>
    <w:multiLevelType w:val="multilevel"/>
    <w:tmpl w:val="87C653A6"/>
    <w:lvl w:ilvl="0">
      <w:start w:val="1"/>
      <w:numFmt w:val="decimal"/>
      <w:lvlText w:val="%1"/>
      <w:lvlJc w:val="left"/>
      <w:pPr>
        <w:ind w:left="287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6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3C5"/>
    <w:rsid w:val="00177E86"/>
    <w:rsid w:val="005B238E"/>
    <w:rsid w:val="00602520"/>
    <w:rsid w:val="0070423B"/>
    <w:rsid w:val="00C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C9D2"/>
  <w15:docId w15:val="{972B7698-10A7-4D72-81CB-41F74AA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259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259" w:right="13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259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2025-01-30T04:46:00Z</dcterms:created>
  <dcterms:modified xsi:type="dcterms:W3CDTF">2025-01-30T08:20:00Z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