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6026360" w:displacedByCustomXml="next"/>
    <w:sdt>
      <w:sdtPr>
        <w:rPr>
          <w:rFonts w:asciiTheme="minorHAnsi" w:hAnsiTheme="minorHAnsi" w:cs="Times New Roman"/>
          <w:sz w:val="22"/>
          <w:szCs w:val="28"/>
        </w:rPr>
        <w:id w:val="-2095925471"/>
        <w:docPartObj>
          <w:docPartGallery w:val="Table of Contents"/>
          <w:docPartUnique/>
        </w:docPartObj>
      </w:sdtPr>
      <w:sdtEndPr>
        <w:rPr>
          <w:rFonts w:ascii="Times New Roman" w:hAnsi="Times New Roman"/>
          <w:b/>
          <w:bCs/>
          <w:sz w:val="28"/>
        </w:rPr>
      </w:sdtEndPr>
      <w:sdtContent>
        <w:p w14:paraId="3D84CA22" w14:textId="77777777" w:rsidR="005A6DB6" w:rsidRPr="00366F1D" w:rsidRDefault="0000739C" w:rsidP="0000739C">
          <w:pPr>
            <w:pStyle w:val="af4"/>
            <w:jc w:val="center"/>
            <w:rPr>
              <w:rFonts w:eastAsiaTheme="majorEastAsia" w:cs="Times New Roman"/>
              <w:color w:val="000000" w:themeColor="text1"/>
              <w:szCs w:val="28"/>
              <w:lang w:eastAsia="ru-RU"/>
            </w:rPr>
          </w:pPr>
          <w:r w:rsidRPr="00366F1D">
            <w:rPr>
              <w:rFonts w:cs="Times New Roman"/>
              <w:szCs w:val="28"/>
            </w:rPr>
            <w:t>Содержание</w:t>
          </w:r>
        </w:p>
        <w:p w14:paraId="720B7CF6" w14:textId="29EF5736" w:rsidR="00366F1D" w:rsidRPr="00366F1D" w:rsidRDefault="005A6DB6">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r w:rsidRPr="00366F1D">
            <w:rPr>
              <w:rFonts w:ascii="Times New Roman" w:hAnsi="Times New Roman" w:cs="Times New Roman"/>
              <w:sz w:val="28"/>
              <w:szCs w:val="28"/>
            </w:rPr>
            <w:fldChar w:fldCharType="begin"/>
          </w:r>
          <w:r w:rsidRPr="00366F1D">
            <w:rPr>
              <w:rFonts w:ascii="Times New Roman" w:hAnsi="Times New Roman" w:cs="Times New Roman"/>
              <w:sz w:val="28"/>
              <w:szCs w:val="28"/>
            </w:rPr>
            <w:instrText xml:space="preserve"> TOC \o "1-3" \h \z \u </w:instrText>
          </w:r>
          <w:r w:rsidRPr="00366F1D">
            <w:rPr>
              <w:rFonts w:ascii="Times New Roman" w:hAnsi="Times New Roman" w:cs="Times New Roman"/>
              <w:sz w:val="28"/>
              <w:szCs w:val="28"/>
            </w:rPr>
            <w:fldChar w:fldCharType="separate"/>
          </w:r>
          <w:hyperlink w:anchor="_Toc136796388" w:history="1">
            <w:r w:rsidR="00366F1D" w:rsidRPr="00366F1D">
              <w:rPr>
                <w:rStyle w:val="af3"/>
                <w:rFonts w:ascii="Times New Roman" w:hAnsi="Times New Roman" w:cs="Times New Roman"/>
                <w:noProof/>
                <w:sz w:val="28"/>
                <w:szCs w:val="28"/>
              </w:rPr>
              <w:t>В</w:t>
            </w:r>
            <w:r w:rsidR="00366F1D">
              <w:rPr>
                <w:rStyle w:val="af3"/>
                <w:rFonts w:ascii="Times New Roman" w:hAnsi="Times New Roman" w:cs="Times New Roman"/>
                <w:noProof/>
                <w:sz w:val="28"/>
                <w:szCs w:val="28"/>
              </w:rPr>
              <w:t>ведение</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_Toc136796388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3</w:t>
            </w:r>
            <w:r w:rsidR="00366F1D" w:rsidRPr="00366F1D">
              <w:rPr>
                <w:rFonts w:ascii="Times New Roman" w:hAnsi="Times New Roman" w:cs="Times New Roman"/>
                <w:noProof/>
                <w:webHidden/>
                <w:sz w:val="28"/>
                <w:szCs w:val="28"/>
              </w:rPr>
              <w:fldChar w:fldCharType="end"/>
            </w:r>
          </w:hyperlink>
        </w:p>
        <w:p w14:paraId="3DC5D7F6" w14:textId="037F9504"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89" w:history="1">
            <w:r w:rsidR="00366F1D" w:rsidRPr="00366F1D">
              <w:rPr>
                <w:rStyle w:val="af3"/>
                <w:rFonts w:ascii="Times New Roman" w:hAnsi="Times New Roman" w:cs="Times New Roman"/>
                <w:noProof/>
                <w:sz w:val="28"/>
                <w:szCs w:val="28"/>
              </w:rPr>
              <w:t>1 Т</w:t>
            </w:r>
            <w:r w:rsidR="00366F1D">
              <w:rPr>
                <w:rStyle w:val="af3"/>
                <w:rFonts w:ascii="Times New Roman" w:hAnsi="Times New Roman" w:cs="Times New Roman"/>
                <w:noProof/>
                <w:sz w:val="28"/>
                <w:szCs w:val="28"/>
              </w:rPr>
              <w:t>еоретические</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основы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понятия</w:t>
            </w:r>
            <w:r w:rsidR="00366F1D" w:rsidRPr="00366F1D">
              <w:rPr>
                <w:rStyle w:val="af3"/>
                <w:rFonts w:ascii="Times New Roman" w:hAnsi="Times New Roman" w:cs="Times New Roman"/>
                <w:noProof/>
                <w:sz w:val="28"/>
                <w:szCs w:val="28"/>
              </w:rPr>
              <w:t xml:space="preserve"> конкурентоспос</w:t>
            </w:r>
            <w:r w:rsidR="000A13AA">
              <w:rPr>
                <w:rStyle w:val="af3"/>
                <w:rFonts w:ascii="Times New Roman" w:hAnsi="Times New Roman" w:cs="Times New Roman"/>
                <w:noProof/>
                <w:sz w:val="28"/>
                <w:szCs w:val="28"/>
              </w:rPr>
              <w:t>о</w:t>
            </w:r>
            <w:r w:rsidR="00366F1D" w:rsidRPr="00366F1D">
              <w:rPr>
                <w:rStyle w:val="af3"/>
                <w:rFonts w:ascii="Times New Roman" w:hAnsi="Times New Roman" w:cs="Times New Roman"/>
                <w:noProof/>
                <w:sz w:val="28"/>
                <w:szCs w:val="28"/>
              </w:rPr>
              <w:t>бност</w:t>
            </w:r>
            <w:r w:rsidR="00366F1D">
              <w:rPr>
                <w:rStyle w:val="af3"/>
                <w:rFonts w:ascii="Times New Roman" w:hAnsi="Times New Roman" w:cs="Times New Roman"/>
                <w:noProof/>
                <w:sz w:val="28"/>
                <w:szCs w:val="28"/>
              </w:rPr>
              <w:t>ь</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_Toc136796389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6</w:t>
            </w:r>
            <w:r w:rsidR="00366F1D" w:rsidRPr="00366F1D">
              <w:rPr>
                <w:rFonts w:ascii="Times New Roman" w:hAnsi="Times New Roman" w:cs="Times New Roman"/>
                <w:noProof/>
                <w:webHidden/>
                <w:sz w:val="28"/>
                <w:szCs w:val="28"/>
              </w:rPr>
              <w:fldChar w:fldCharType="end"/>
            </w:r>
          </w:hyperlink>
        </w:p>
        <w:p w14:paraId="69FAD61A" w14:textId="508461B7"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0" w:history="1">
            <w:r w:rsidR="00366F1D" w:rsidRPr="00366F1D">
              <w:rPr>
                <w:rStyle w:val="af3"/>
                <w:rFonts w:ascii="Times New Roman" w:hAnsi="Times New Roman" w:cs="Times New Roman"/>
                <w:noProof/>
                <w:sz w:val="28"/>
                <w:szCs w:val="28"/>
              </w:rPr>
              <w:t>1.1 П</w:t>
            </w:r>
            <w:r w:rsidR="00366F1D">
              <w:rPr>
                <w:rStyle w:val="af3"/>
                <w:rFonts w:ascii="Times New Roman" w:hAnsi="Times New Roman" w:cs="Times New Roman"/>
                <w:noProof/>
                <w:sz w:val="28"/>
                <w:szCs w:val="28"/>
              </w:rPr>
              <w:t>онятие</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основные</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факторы</w:t>
            </w:r>
            <w:r w:rsidR="00366F1D" w:rsidRPr="00366F1D">
              <w:rPr>
                <w:rStyle w:val="af3"/>
                <w:rFonts w:ascii="Times New Roman" w:hAnsi="Times New Roman" w:cs="Times New Roman"/>
                <w:noProof/>
                <w:sz w:val="28"/>
                <w:szCs w:val="28"/>
              </w:rPr>
              <w:t xml:space="preserve"> конкурентоспос</w:t>
            </w:r>
            <w:r w:rsidR="000A13AA">
              <w:rPr>
                <w:rStyle w:val="af3"/>
                <w:rFonts w:ascii="Times New Roman" w:hAnsi="Times New Roman" w:cs="Times New Roman"/>
                <w:noProof/>
                <w:sz w:val="28"/>
                <w:szCs w:val="28"/>
              </w:rPr>
              <w:t>о</w:t>
            </w:r>
            <w:r w:rsidR="00366F1D" w:rsidRPr="00366F1D">
              <w:rPr>
                <w:rStyle w:val="af3"/>
                <w:rFonts w:ascii="Times New Roman" w:hAnsi="Times New Roman" w:cs="Times New Roman"/>
                <w:noProof/>
                <w:sz w:val="28"/>
                <w:szCs w:val="28"/>
              </w:rPr>
              <w:t xml:space="preserve">бности. </w:t>
            </w:r>
            <w:r w:rsidR="00366F1D">
              <w:rPr>
                <w:rStyle w:val="af3"/>
                <w:rFonts w:ascii="Times New Roman" w:hAnsi="Times New Roman" w:cs="Times New Roman"/>
                <w:noProof/>
                <w:sz w:val="28"/>
                <w:szCs w:val="28"/>
              </w:rPr>
              <w:t>Виды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конкурентных</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стратегий</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_Toc136796390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6</w:t>
            </w:r>
            <w:r w:rsidR="00366F1D" w:rsidRPr="00366F1D">
              <w:rPr>
                <w:rFonts w:ascii="Times New Roman" w:hAnsi="Times New Roman" w:cs="Times New Roman"/>
                <w:noProof/>
                <w:webHidden/>
                <w:sz w:val="28"/>
                <w:szCs w:val="28"/>
              </w:rPr>
              <w:fldChar w:fldCharType="end"/>
            </w:r>
          </w:hyperlink>
        </w:p>
        <w:p w14:paraId="56F48633" w14:textId="01A58A38"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1" w:history="1">
            <w:r w:rsidR="00366F1D" w:rsidRPr="00366F1D">
              <w:rPr>
                <w:rStyle w:val="af3"/>
                <w:rFonts w:ascii="Times New Roman" w:hAnsi="Times New Roman" w:cs="Times New Roman"/>
                <w:noProof/>
                <w:sz w:val="28"/>
                <w:szCs w:val="28"/>
              </w:rPr>
              <w:t>1.2 М</w:t>
            </w:r>
            <w:r w:rsidR="00366F1D">
              <w:rPr>
                <w:rStyle w:val="af3"/>
                <w:rFonts w:ascii="Times New Roman" w:hAnsi="Times New Roman" w:cs="Times New Roman"/>
                <w:noProof/>
                <w:sz w:val="28"/>
                <w:szCs w:val="28"/>
              </w:rPr>
              <w:t>етоды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повышения</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оценки</w:t>
            </w:r>
            <w:r w:rsidR="00366F1D" w:rsidRPr="00366F1D">
              <w:rPr>
                <w:rStyle w:val="af3"/>
                <w:rFonts w:ascii="Times New Roman" w:hAnsi="Times New Roman" w:cs="Times New Roman"/>
                <w:noProof/>
                <w:sz w:val="28"/>
                <w:szCs w:val="28"/>
              </w:rPr>
              <w:t xml:space="preserve"> конкурентоспос</w:t>
            </w:r>
            <w:r w:rsidR="000A13AA">
              <w:rPr>
                <w:rStyle w:val="af3"/>
                <w:rFonts w:ascii="Times New Roman" w:hAnsi="Times New Roman" w:cs="Times New Roman"/>
                <w:noProof/>
                <w:sz w:val="28"/>
                <w:szCs w:val="28"/>
              </w:rPr>
              <w:t>о</w:t>
            </w:r>
            <w:r w:rsidR="00366F1D" w:rsidRPr="00366F1D">
              <w:rPr>
                <w:rStyle w:val="af3"/>
                <w:rFonts w:ascii="Times New Roman" w:hAnsi="Times New Roman" w:cs="Times New Roman"/>
                <w:noProof/>
                <w:sz w:val="28"/>
                <w:szCs w:val="28"/>
              </w:rPr>
              <w:t xml:space="preserve">бности </w:t>
            </w:r>
            <w:r w:rsidR="00366F1D">
              <w:rPr>
                <w:rStyle w:val="af3"/>
                <w:rFonts w:ascii="Times New Roman" w:hAnsi="Times New Roman" w:cs="Times New Roman"/>
                <w:noProof/>
                <w:sz w:val="28"/>
                <w:szCs w:val="28"/>
              </w:rPr>
              <w:t>предприятия</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_Toc136796391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15</w:t>
            </w:r>
            <w:r w:rsidR="00366F1D" w:rsidRPr="00366F1D">
              <w:rPr>
                <w:rFonts w:ascii="Times New Roman" w:hAnsi="Times New Roman" w:cs="Times New Roman"/>
                <w:noProof/>
                <w:webHidden/>
                <w:sz w:val="28"/>
                <w:szCs w:val="28"/>
              </w:rPr>
              <w:fldChar w:fldCharType="end"/>
            </w:r>
          </w:hyperlink>
        </w:p>
        <w:p w14:paraId="7DCD3BCC" w14:textId="56EF3FB8"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2" w:history="1">
            <w:r w:rsidR="00366F1D" w:rsidRPr="00366F1D">
              <w:rPr>
                <w:rStyle w:val="af3"/>
                <w:rFonts w:ascii="Times New Roman" w:hAnsi="Times New Roman" w:cs="Times New Roman"/>
                <w:noProof/>
                <w:sz w:val="28"/>
                <w:szCs w:val="28"/>
              </w:rPr>
              <w:t>1.3 О</w:t>
            </w:r>
            <w:r w:rsidR="00366F1D">
              <w:rPr>
                <w:rStyle w:val="af3"/>
                <w:rFonts w:ascii="Times New Roman" w:hAnsi="Times New Roman" w:cs="Times New Roman"/>
                <w:noProof/>
                <w:sz w:val="28"/>
                <w:szCs w:val="28"/>
              </w:rPr>
              <w:t>собенности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рынка</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рекламы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работы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рекламного</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агентства</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в</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конкурентной</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цифровой</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среде</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_Toc136796392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20</w:t>
            </w:r>
            <w:r w:rsidR="00366F1D" w:rsidRPr="00366F1D">
              <w:rPr>
                <w:rFonts w:ascii="Times New Roman" w:hAnsi="Times New Roman" w:cs="Times New Roman"/>
                <w:noProof/>
                <w:webHidden/>
                <w:sz w:val="28"/>
                <w:szCs w:val="28"/>
              </w:rPr>
              <w:fldChar w:fldCharType="end"/>
            </w:r>
          </w:hyperlink>
        </w:p>
        <w:p w14:paraId="457C092E" w14:textId="46B42690"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3" w:history="1">
            <w:r w:rsidR="00366F1D" w:rsidRPr="00366F1D">
              <w:rPr>
                <w:rStyle w:val="af3"/>
                <w:rFonts w:ascii="Times New Roman" w:hAnsi="Times New Roman" w:cs="Times New Roman"/>
                <w:noProof/>
                <w:sz w:val="28"/>
                <w:szCs w:val="28"/>
              </w:rPr>
              <w:t>1.4 В</w:t>
            </w:r>
            <w:r w:rsidR="00366F1D">
              <w:rPr>
                <w:rStyle w:val="af3"/>
                <w:rFonts w:ascii="Times New Roman" w:hAnsi="Times New Roman" w:cs="Times New Roman"/>
                <w:noProof/>
                <w:sz w:val="28"/>
                <w:szCs w:val="28"/>
              </w:rPr>
              <w:t>арианты</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повышения</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конкурентоспос</w:t>
            </w:r>
            <w:r w:rsidR="000A13AA">
              <w:rPr>
                <w:rStyle w:val="af3"/>
                <w:rFonts w:ascii="Times New Roman" w:hAnsi="Times New Roman" w:cs="Times New Roman"/>
                <w:noProof/>
                <w:sz w:val="28"/>
                <w:szCs w:val="28"/>
              </w:rPr>
              <w:t>о</w:t>
            </w:r>
            <w:r w:rsidR="00366F1D">
              <w:rPr>
                <w:rStyle w:val="af3"/>
                <w:rFonts w:ascii="Times New Roman" w:hAnsi="Times New Roman" w:cs="Times New Roman"/>
                <w:noProof/>
                <w:sz w:val="28"/>
                <w:szCs w:val="28"/>
              </w:rPr>
              <w:t>бности предприятия</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_Toc136796393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26</w:t>
            </w:r>
            <w:r w:rsidR="00366F1D" w:rsidRPr="00366F1D">
              <w:rPr>
                <w:rFonts w:ascii="Times New Roman" w:hAnsi="Times New Roman" w:cs="Times New Roman"/>
                <w:noProof/>
                <w:webHidden/>
                <w:sz w:val="28"/>
                <w:szCs w:val="28"/>
              </w:rPr>
              <w:fldChar w:fldCharType="end"/>
            </w:r>
          </w:hyperlink>
        </w:p>
        <w:p w14:paraId="4278FE28" w14:textId="7A4483AD"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4" w:history="1">
            <w:r w:rsidR="00366F1D" w:rsidRPr="00366F1D">
              <w:rPr>
                <w:rStyle w:val="af3"/>
                <w:rFonts w:ascii="Times New Roman" w:hAnsi="Times New Roman" w:cs="Times New Roman"/>
                <w:noProof/>
                <w:sz w:val="28"/>
                <w:szCs w:val="28"/>
              </w:rPr>
              <w:t xml:space="preserve">2 </w:t>
            </w:r>
            <w:r w:rsidR="00366F1D">
              <w:rPr>
                <w:rStyle w:val="af3"/>
                <w:rFonts w:ascii="Times New Roman" w:hAnsi="Times New Roman" w:cs="Times New Roman"/>
                <w:noProof/>
                <w:sz w:val="28"/>
                <w:szCs w:val="28"/>
              </w:rPr>
              <w:t>Анализ внутренней и внешней среды</w:t>
            </w:r>
            <w:r w:rsidR="00366F1D" w:rsidRPr="00366F1D">
              <w:rPr>
                <w:rStyle w:val="af3"/>
                <w:rFonts w:ascii="Times New Roman" w:hAnsi="Times New Roman" w:cs="Times New Roman"/>
                <w:noProof/>
                <w:sz w:val="28"/>
                <w:szCs w:val="28"/>
              </w:rPr>
              <w:t xml:space="preserve"> ООО </w:t>
            </w:r>
            <w:r w:rsidR="00366F1D" w:rsidRPr="00366F1D">
              <w:rPr>
                <w:rStyle w:val="af3"/>
                <w:rFonts w:ascii="Times New Roman" w:eastAsia="Calibri" w:hAnsi="Times New Roman" w:cs="Times New Roman"/>
                <w:noProof/>
                <w:sz w:val="28"/>
                <w:szCs w:val="28"/>
              </w:rPr>
              <w:t>«БИ БРЭНД ДИДЖИТАЛ»</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_Toc136796394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29</w:t>
            </w:r>
            <w:r w:rsidR="00366F1D" w:rsidRPr="00366F1D">
              <w:rPr>
                <w:rFonts w:ascii="Times New Roman" w:hAnsi="Times New Roman" w:cs="Times New Roman"/>
                <w:noProof/>
                <w:webHidden/>
                <w:sz w:val="28"/>
                <w:szCs w:val="28"/>
              </w:rPr>
              <w:fldChar w:fldCharType="end"/>
            </w:r>
          </w:hyperlink>
        </w:p>
        <w:p w14:paraId="36BB1335" w14:textId="38E3F22F"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5" w:history="1">
            <w:r w:rsidR="00366F1D" w:rsidRPr="00366F1D">
              <w:rPr>
                <w:rStyle w:val="af3"/>
                <w:rFonts w:ascii="Times New Roman" w:hAnsi="Times New Roman" w:cs="Times New Roman"/>
                <w:noProof/>
                <w:sz w:val="28"/>
                <w:szCs w:val="28"/>
              </w:rPr>
              <w:t>2.1 О</w:t>
            </w:r>
            <w:r w:rsidR="00366F1D">
              <w:rPr>
                <w:rStyle w:val="af3"/>
                <w:rFonts w:ascii="Times New Roman" w:hAnsi="Times New Roman" w:cs="Times New Roman"/>
                <w:noProof/>
                <w:sz w:val="28"/>
                <w:szCs w:val="28"/>
              </w:rPr>
              <w:t>бщая</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хар</w:t>
            </w:r>
            <w:r w:rsidR="008D2168">
              <w:rPr>
                <w:rStyle w:val="af3"/>
                <w:rFonts w:ascii="Times New Roman" w:hAnsi="Times New Roman" w:cs="Times New Roman"/>
                <w:noProof/>
                <w:sz w:val="28"/>
                <w:szCs w:val="28"/>
              </w:rPr>
              <w:t>а</w:t>
            </w:r>
            <w:r w:rsidR="00366F1D">
              <w:rPr>
                <w:rStyle w:val="af3"/>
                <w:rFonts w:ascii="Times New Roman" w:hAnsi="Times New Roman" w:cs="Times New Roman"/>
                <w:noProof/>
                <w:sz w:val="28"/>
                <w:szCs w:val="28"/>
              </w:rPr>
              <w:t>ктеристика</w:t>
            </w:r>
            <w:r w:rsidR="00366F1D" w:rsidRPr="00366F1D">
              <w:rPr>
                <w:rStyle w:val="af3"/>
                <w:rFonts w:ascii="Times New Roman" w:hAnsi="Times New Roman" w:cs="Times New Roman"/>
                <w:noProof/>
                <w:sz w:val="28"/>
                <w:szCs w:val="28"/>
              </w:rPr>
              <w:t xml:space="preserve"> ООО «БИ БРЭНД ДИДЖИТАЛ»</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_Toc136796395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29</w:t>
            </w:r>
            <w:r w:rsidR="00366F1D" w:rsidRPr="00366F1D">
              <w:rPr>
                <w:rFonts w:ascii="Times New Roman" w:hAnsi="Times New Roman" w:cs="Times New Roman"/>
                <w:noProof/>
                <w:webHidden/>
                <w:sz w:val="28"/>
                <w:szCs w:val="28"/>
              </w:rPr>
              <w:fldChar w:fldCharType="end"/>
            </w:r>
          </w:hyperlink>
        </w:p>
        <w:p w14:paraId="41DCA774" w14:textId="775A42E2"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6" w:history="1">
            <w:r w:rsidR="00366F1D" w:rsidRPr="00366F1D">
              <w:rPr>
                <w:rStyle w:val="af3"/>
                <w:rFonts w:ascii="Times New Roman" w:hAnsi="Times New Roman" w:cs="Times New Roman"/>
                <w:noProof/>
                <w:sz w:val="28"/>
                <w:szCs w:val="28"/>
              </w:rPr>
              <w:t>2.</w:t>
            </w:r>
            <w:r w:rsidR="00483855">
              <w:rPr>
                <w:rStyle w:val="af3"/>
                <w:rFonts w:ascii="Times New Roman" w:hAnsi="Times New Roman" w:cs="Times New Roman"/>
                <w:noProof/>
                <w:sz w:val="28"/>
                <w:szCs w:val="28"/>
              </w:rPr>
              <w:t>2</w:t>
            </w:r>
            <w:r w:rsidR="00366F1D" w:rsidRPr="00366F1D">
              <w:rPr>
                <w:rStyle w:val="af3"/>
                <w:rFonts w:ascii="Times New Roman" w:hAnsi="Times New Roman" w:cs="Times New Roman"/>
                <w:noProof/>
                <w:sz w:val="28"/>
                <w:szCs w:val="28"/>
              </w:rPr>
              <w:t xml:space="preserve"> Анализ конкурент</w:t>
            </w:r>
            <w:r w:rsidR="00366F1D">
              <w:rPr>
                <w:rStyle w:val="af3"/>
                <w:rFonts w:ascii="Times New Roman" w:hAnsi="Times New Roman" w:cs="Times New Roman"/>
                <w:noProof/>
                <w:sz w:val="28"/>
                <w:szCs w:val="28"/>
              </w:rPr>
              <w:t>ных</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преимуществ</w:t>
            </w:r>
            <w:r w:rsidR="00366F1D" w:rsidRPr="00366F1D">
              <w:rPr>
                <w:rStyle w:val="af3"/>
                <w:rFonts w:ascii="Times New Roman" w:hAnsi="Times New Roman" w:cs="Times New Roman"/>
                <w:noProof/>
                <w:sz w:val="28"/>
                <w:szCs w:val="28"/>
              </w:rPr>
              <w:t xml:space="preserve"> ООО «БИ БРЭНД ДИДЖИТАЛ»</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_Toc136796396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40</w:t>
            </w:r>
            <w:r w:rsidR="00366F1D" w:rsidRPr="00366F1D">
              <w:rPr>
                <w:rFonts w:ascii="Times New Roman" w:hAnsi="Times New Roman" w:cs="Times New Roman"/>
                <w:noProof/>
                <w:webHidden/>
                <w:sz w:val="28"/>
                <w:szCs w:val="28"/>
              </w:rPr>
              <w:fldChar w:fldCharType="end"/>
            </w:r>
          </w:hyperlink>
        </w:p>
        <w:p w14:paraId="4910E6C1" w14:textId="073D9391"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7" w:history="1">
            <w:r w:rsidR="00366F1D" w:rsidRPr="00366F1D">
              <w:rPr>
                <w:rStyle w:val="af3"/>
                <w:rFonts w:ascii="Times New Roman" w:hAnsi="Times New Roman" w:cs="Times New Roman"/>
                <w:noProof/>
                <w:sz w:val="28"/>
                <w:szCs w:val="28"/>
              </w:rPr>
              <w:t>2.</w:t>
            </w:r>
            <w:r w:rsidR="00483855">
              <w:rPr>
                <w:rStyle w:val="af3"/>
                <w:rFonts w:ascii="Times New Roman" w:hAnsi="Times New Roman" w:cs="Times New Roman"/>
                <w:noProof/>
                <w:sz w:val="28"/>
                <w:szCs w:val="28"/>
              </w:rPr>
              <w:t>3</w:t>
            </w:r>
            <w:r w:rsidR="00366F1D" w:rsidRPr="00366F1D">
              <w:rPr>
                <w:rStyle w:val="af3"/>
                <w:rFonts w:ascii="Times New Roman" w:hAnsi="Times New Roman" w:cs="Times New Roman"/>
                <w:noProof/>
                <w:sz w:val="28"/>
                <w:szCs w:val="28"/>
              </w:rPr>
              <w:t xml:space="preserve"> Анализ конкурентов и маркетинговой ситуации на рынке рекламы и маркетинговых коммуникаций</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_Toc136796397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44</w:t>
            </w:r>
            <w:r w:rsidR="00366F1D" w:rsidRPr="00366F1D">
              <w:rPr>
                <w:rFonts w:ascii="Times New Roman" w:hAnsi="Times New Roman" w:cs="Times New Roman"/>
                <w:noProof/>
                <w:webHidden/>
                <w:sz w:val="28"/>
                <w:szCs w:val="28"/>
              </w:rPr>
              <w:fldChar w:fldCharType="end"/>
            </w:r>
          </w:hyperlink>
        </w:p>
        <w:p w14:paraId="28715D3F" w14:textId="640D333E"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8" w:history="1">
            <w:r w:rsidR="00366F1D" w:rsidRPr="00366F1D">
              <w:rPr>
                <w:rStyle w:val="af3"/>
                <w:rFonts w:ascii="Times New Roman" w:hAnsi="Times New Roman" w:cs="Times New Roman"/>
                <w:noProof/>
                <w:sz w:val="28"/>
                <w:szCs w:val="28"/>
              </w:rPr>
              <w:t>3 Р</w:t>
            </w:r>
            <w:r w:rsidR="00366F1D">
              <w:rPr>
                <w:rStyle w:val="af3"/>
                <w:rFonts w:ascii="Times New Roman" w:hAnsi="Times New Roman" w:cs="Times New Roman"/>
                <w:noProof/>
                <w:sz w:val="28"/>
                <w:szCs w:val="28"/>
              </w:rPr>
              <w:t>екомендации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по</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повышению</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конкурентоспособности</w:t>
            </w:r>
            <w:r w:rsidR="00366F1D" w:rsidRPr="00366F1D">
              <w:rPr>
                <w:rStyle w:val="af3"/>
                <w:rFonts w:ascii="Times New Roman" w:hAnsi="Times New Roman" w:cs="Times New Roman"/>
                <w:noProof/>
                <w:sz w:val="28"/>
                <w:szCs w:val="28"/>
              </w:rPr>
              <w:t xml:space="preserve"> ООО «БИ БРЭНД ДИДЖИТАЛ»</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_Toc136796398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55</w:t>
            </w:r>
            <w:r w:rsidR="00366F1D" w:rsidRPr="00366F1D">
              <w:rPr>
                <w:rFonts w:ascii="Times New Roman" w:hAnsi="Times New Roman" w:cs="Times New Roman"/>
                <w:noProof/>
                <w:webHidden/>
                <w:sz w:val="28"/>
                <w:szCs w:val="28"/>
              </w:rPr>
              <w:fldChar w:fldCharType="end"/>
            </w:r>
          </w:hyperlink>
        </w:p>
        <w:p w14:paraId="2012F947" w14:textId="1B16802F"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399" w:history="1">
            <w:r w:rsidR="00366F1D" w:rsidRPr="00366F1D">
              <w:rPr>
                <w:rStyle w:val="af3"/>
                <w:rFonts w:ascii="Times New Roman" w:hAnsi="Times New Roman" w:cs="Times New Roman"/>
                <w:noProof/>
                <w:sz w:val="28"/>
                <w:szCs w:val="28"/>
              </w:rPr>
              <w:t>3.1 П</w:t>
            </w:r>
            <w:r w:rsidR="00366F1D">
              <w:rPr>
                <w:rStyle w:val="af3"/>
                <w:rFonts w:ascii="Times New Roman" w:hAnsi="Times New Roman" w:cs="Times New Roman"/>
                <w:noProof/>
                <w:sz w:val="28"/>
                <w:szCs w:val="28"/>
              </w:rPr>
              <w:t>редлагаемые</w:t>
            </w:r>
            <w:r w:rsidR="00366F1D" w:rsidRPr="00366F1D">
              <w:rPr>
                <w:rStyle w:val="af3"/>
                <w:rFonts w:ascii="Times New Roman" w:hAnsi="Times New Roman" w:cs="Times New Roman"/>
                <w:noProof/>
                <w:sz w:val="28"/>
                <w:szCs w:val="28"/>
                <w:shd w:val="clear" w:color="auto" w:fill="FFFFFF"/>
              </w:rPr>
              <w:t xml:space="preserve"> </w:t>
            </w:r>
            <w:r w:rsidR="00366F1D">
              <w:rPr>
                <w:rStyle w:val="af3"/>
                <w:rFonts w:ascii="Times New Roman" w:hAnsi="Times New Roman" w:cs="Times New Roman"/>
                <w:noProof/>
                <w:sz w:val="28"/>
                <w:szCs w:val="28"/>
                <w:shd w:val="clear" w:color="auto" w:fill="FFFFFF"/>
              </w:rPr>
              <w:t>мероприятия</w:t>
            </w:r>
            <w:r w:rsidR="00366F1D" w:rsidRPr="00366F1D">
              <w:rPr>
                <w:rStyle w:val="af3"/>
                <w:rFonts w:ascii="Times New Roman" w:hAnsi="Times New Roman" w:cs="Times New Roman"/>
                <w:noProof/>
                <w:sz w:val="28"/>
                <w:szCs w:val="28"/>
                <w:shd w:val="clear" w:color="auto" w:fill="FFFFFF"/>
              </w:rPr>
              <w:t> </w:t>
            </w:r>
            <w:r w:rsidR="00366F1D">
              <w:rPr>
                <w:rStyle w:val="af3"/>
                <w:rFonts w:ascii="Times New Roman" w:hAnsi="Times New Roman" w:cs="Times New Roman"/>
                <w:noProof/>
                <w:sz w:val="28"/>
                <w:szCs w:val="28"/>
                <w:shd w:val="clear" w:color="auto" w:fill="FFFFFF"/>
              </w:rPr>
              <w:t>по</w:t>
            </w:r>
            <w:r w:rsidR="00366F1D" w:rsidRPr="00366F1D">
              <w:rPr>
                <w:rStyle w:val="af3"/>
                <w:rFonts w:ascii="Times New Roman" w:hAnsi="Times New Roman" w:cs="Times New Roman"/>
                <w:noProof/>
                <w:sz w:val="28"/>
                <w:szCs w:val="28"/>
                <w:shd w:val="clear" w:color="auto" w:fill="FFFFFF"/>
              </w:rPr>
              <w:t> </w:t>
            </w:r>
            <w:r w:rsidR="00366F1D">
              <w:rPr>
                <w:rStyle w:val="af3"/>
                <w:rFonts w:ascii="Times New Roman" w:hAnsi="Times New Roman" w:cs="Times New Roman"/>
                <w:noProof/>
                <w:sz w:val="28"/>
                <w:szCs w:val="28"/>
                <w:shd w:val="clear" w:color="auto" w:fill="FFFFFF"/>
              </w:rPr>
              <w:t>повышению</w:t>
            </w:r>
            <w:r w:rsidR="00366F1D" w:rsidRPr="00366F1D">
              <w:rPr>
                <w:rStyle w:val="af3"/>
                <w:rFonts w:ascii="Times New Roman" w:hAnsi="Times New Roman" w:cs="Times New Roman"/>
                <w:noProof/>
                <w:sz w:val="28"/>
                <w:szCs w:val="28"/>
                <w:shd w:val="clear" w:color="auto" w:fill="FFFFFF"/>
              </w:rPr>
              <w:t xml:space="preserve"> </w:t>
            </w:r>
            <w:r w:rsidR="00366F1D">
              <w:rPr>
                <w:rStyle w:val="af3"/>
                <w:rFonts w:ascii="Times New Roman" w:hAnsi="Times New Roman" w:cs="Times New Roman"/>
                <w:noProof/>
                <w:sz w:val="28"/>
                <w:szCs w:val="28"/>
                <w:shd w:val="clear" w:color="auto" w:fill="FFFFFF"/>
              </w:rPr>
              <w:t>конкурентоспособности</w:t>
            </w:r>
            <w:r w:rsidR="00366F1D" w:rsidRPr="00366F1D">
              <w:rPr>
                <w:rStyle w:val="af3"/>
                <w:rFonts w:ascii="Times New Roman" w:hAnsi="Times New Roman" w:cs="Times New Roman"/>
                <w:noProof/>
                <w:sz w:val="28"/>
                <w:szCs w:val="28"/>
                <w:shd w:val="clear" w:color="auto" w:fill="FFFFFF"/>
              </w:rPr>
              <w:t> </w:t>
            </w:r>
            <w:r w:rsidR="00366F1D" w:rsidRPr="00366F1D">
              <w:rPr>
                <w:rStyle w:val="af3"/>
                <w:rFonts w:ascii="Times New Roman" w:hAnsi="Times New Roman" w:cs="Times New Roman"/>
                <w:noProof/>
                <w:sz w:val="28"/>
                <w:szCs w:val="28"/>
              </w:rPr>
              <w:t>ООО «БИ БРЭНД ДИДЖИТАЛ»</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_Toc136796399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55</w:t>
            </w:r>
            <w:r w:rsidR="00366F1D" w:rsidRPr="00366F1D">
              <w:rPr>
                <w:rFonts w:ascii="Times New Roman" w:hAnsi="Times New Roman" w:cs="Times New Roman"/>
                <w:noProof/>
                <w:webHidden/>
                <w:sz w:val="28"/>
                <w:szCs w:val="28"/>
              </w:rPr>
              <w:fldChar w:fldCharType="end"/>
            </w:r>
          </w:hyperlink>
        </w:p>
        <w:p w14:paraId="12F1E5E6" w14:textId="441EF131"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400" w:history="1">
            <w:r w:rsidR="00366F1D" w:rsidRPr="00366F1D">
              <w:rPr>
                <w:rStyle w:val="af3"/>
                <w:rFonts w:ascii="Times New Roman" w:hAnsi="Times New Roman" w:cs="Times New Roman"/>
                <w:noProof/>
                <w:sz w:val="28"/>
                <w:szCs w:val="28"/>
              </w:rPr>
              <w:t>3.2 Р</w:t>
            </w:r>
            <w:r w:rsidR="00366F1D">
              <w:rPr>
                <w:rStyle w:val="af3"/>
                <w:rFonts w:ascii="Times New Roman" w:hAnsi="Times New Roman" w:cs="Times New Roman"/>
                <w:noProof/>
                <w:sz w:val="28"/>
                <w:szCs w:val="28"/>
              </w:rPr>
              <w:t>асчет</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экономической</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эффективности</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предлагаемых</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мероприятий</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_Toc136796400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57</w:t>
            </w:r>
            <w:r w:rsidR="00366F1D" w:rsidRPr="00366F1D">
              <w:rPr>
                <w:rFonts w:ascii="Times New Roman" w:hAnsi="Times New Roman" w:cs="Times New Roman"/>
                <w:noProof/>
                <w:webHidden/>
                <w:sz w:val="28"/>
                <w:szCs w:val="28"/>
              </w:rPr>
              <w:fldChar w:fldCharType="end"/>
            </w:r>
          </w:hyperlink>
        </w:p>
        <w:p w14:paraId="650D5882" w14:textId="1407CA9B"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401" w:history="1">
            <w:r w:rsidR="00366F1D" w:rsidRPr="00366F1D">
              <w:rPr>
                <w:rStyle w:val="af3"/>
                <w:rFonts w:ascii="Times New Roman" w:hAnsi="Times New Roman" w:cs="Times New Roman"/>
                <w:noProof/>
                <w:sz w:val="28"/>
                <w:szCs w:val="28"/>
              </w:rPr>
              <w:t>З</w:t>
            </w:r>
            <w:r w:rsidR="00366F1D">
              <w:rPr>
                <w:rStyle w:val="af3"/>
                <w:rFonts w:ascii="Times New Roman" w:hAnsi="Times New Roman" w:cs="Times New Roman"/>
                <w:noProof/>
                <w:sz w:val="28"/>
                <w:szCs w:val="28"/>
              </w:rPr>
              <w:t>аключение</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_Toc136796401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60</w:t>
            </w:r>
            <w:r w:rsidR="00366F1D" w:rsidRPr="00366F1D">
              <w:rPr>
                <w:rFonts w:ascii="Times New Roman" w:hAnsi="Times New Roman" w:cs="Times New Roman"/>
                <w:noProof/>
                <w:webHidden/>
                <w:sz w:val="28"/>
                <w:szCs w:val="28"/>
              </w:rPr>
              <w:fldChar w:fldCharType="end"/>
            </w:r>
          </w:hyperlink>
        </w:p>
        <w:p w14:paraId="4C0956A8" w14:textId="7F4085AF" w:rsidR="00366F1D" w:rsidRPr="00366F1D" w:rsidRDefault="00C12124" w:rsidP="00366F1D">
          <w:pPr>
            <w:pStyle w:val="23"/>
            <w:tabs>
              <w:tab w:val="right" w:leader="dot" w:pos="9345"/>
            </w:tabs>
            <w:ind w:left="0"/>
            <w:rPr>
              <w:rFonts w:ascii="Times New Roman" w:eastAsiaTheme="minorEastAsia" w:hAnsi="Times New Roman" w:cs="Times New Roman"/>
              <w:noProof/>
              <w:kern w:val="2"/>
              <w:sz w:val="28"/>
              <w:szCs w:val="28"/>
              <w:lang w:eastAsia="ru-RU"/>
              <w14:ligatures w14:val="standardContextual"/>
            </w:rPr>
          </w:pPr>
          <w:hyperlink w:anchor="_Toc136796402" w:history="1">
            <w:r w:rsidR="00366F1D" w:rsidRPr="00366F1D">
              <w:rPr>
                <w:rStyle w:val="af3"/>
                <w:rFonts w:ascii="Times New Roman" w:hAnsi="Times New Roman" w:cs="Times New Roman"/>
                <w:noProof/>
                <w:sz w:val="28"/>
                <w:szCs w:val="28"/>
              </w:rPr>
              <w:t>С</w:t>
            </w:r>
            <w:r w:rsidR="00366F1D">
              <w:rPr>
                <w:rStyle w:val="af3"/>
                <w:rFonts w:ascii="Times New Roman" w:hAnsi="Times New Roman" w:cs="Times New Roman"/>
                <w:noProof/>
                <w:sz w:val="28"/>
                <w:szCs w:val="28"/>
              </w:rPr>
              <w:t>писок</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использованных</w:t>
            </w:r>
            <w:r w:rsidR="00366F1D" w:rsidRPr="00366F1D">
              <w:rPr>
                <w:rStyle w:val="af3"/>
                <w:rFonts w:ascii="Times New Roman" w:hAnsi="Times New Roman" w:cs="Times New Roman"/>
                <w:noProof/>
                <w:sz w:val="28"/>
                <w:szCs w:val="28"/>
              </w:rPr>
              <w:t xml:space="preserve"> </w:t>
            </w:r>
            <w:r w:rsidR="00366F1D">
              <w:rPr>
                <w:rStyle w:val="af3"/>
                <w:rFonts w:ascii="Times New Roman" w:hAnsi="Times New Roman" w:cs="Times New Roman"/>
                <w:noProof/>
                <w:sz w:val="28"/>
                <w:szCs w:val="28"/>
              </w:rPr>
              <w:t>источников</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_Toc136796402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63</w:t>
            </w:r>
            <w:r w:rsidR="00366F1D" w:rsidRPr="00366F1D">
              <w:rPr>
                <w:rFonts w:ascii="Times New Roman" w:hAnsi="Times New Roman" w:cs="Times New Roman"/>
                <w:noProof/>
                <w:webHidden/>
                <w:sz w:val="28"/>
                <w:szCs w:val="28"/>
              </w:rPr>
              <w:fldChar w:fldCharType="end"/>
            </w:r>
          </w:hyperlink>
        </w:p>
        <w:p w14:paraId="1D4E464C" w14:textId="121B81A5" w:rsidR="00366F1D" w:rsidRPr="00366F1D" w:rsidRDefault="00C12124">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hyperlink w:anchor="_Toc136796403" w:history="1">
            <w:r w:rsidR="00366F1D" w:rsidRPr="00366F1D">
              <w:rPr>
                <w:rStyle w:val="af3"/>
                <w:rFonts w:ascii="Times New Roman" w:hAnsi="Times New Roman" w:cs="Times New Roman"/>
                <w:noProof/>
                <w:sz w:val="28"/>
                <w:szCs w:val="28"/>
              </w:rPr>
              <w:t>П</w:t>
            </w:r>
            <w:r w:rsidR="00366F1D">
              <w:rPr>
                <w:rStyle w:val="af3"/>
                <w:rFonts w:ascii="Times New Roman" w:hAnsi="Times New Roman" w:cs="Times New Roman"/>
                <w:noProof/>
                <w:sz w:val="28"/>
                <w:szCs w:val="28"/>
              </w:rPr>
              <w:t>риложения</w:t>
            </w:r>
            <w:r w:rsidR="00366F1D" w:rsidRPr="00366F1D">
              <w:rPr>
                <w:rFonts w:ascii="Times New Roman" w:hAnsi="Times New Roman" w:cs="Times New Roman"/>
                <w:noProof/>
                <w:webHidden/>
                <w:sz w:val="28"/>
                <w:szCs w:val="28"/>
              </w:rPr>
              <w:tab/>
            </w:r>
            <w:r w:rsidR="00366F1D" w:rsidRPr="00366F1D">
              <w:rPr>
                <w:rFonts w:ascii="Times New Roman" w:hAnsi="Times New Roman" w:cs="Times New Roman"/>
                <w:noProof/>
                <w:webHidden/>
                <w:sz w:val="28"/>
                <w:szCs w:val="28"/>
              </w:rPr>
              <w:fldChar w:fldCharType="begin"/>
            </w:r>
            <w:r w:rsidR="00366F1D" w:rsidRPr="00366F1D">
              <w:rPr>
                <w:rFonts w:ascii="Times New Roman" w:hAnsi="Times New Roman" w:cs="Times New Roman"/>
                <w:noProof/>
                <w:webHidden/>
                <w:sz w:val="28"/>
                <w:szCs w:val="28"/>
              </w:rPr>
              <w:instrText xml:space="preserve"> PAGEREF _Toc136796403 \h </w:instrText>
            </w:r>
            <w:r w:rsidR="00366F1D" w:rsidRPr="00366F1D">
              <w:rPr>
                <w:rFonts w:ascii="Times New Roman" w:hAnsi="Times New Roman" w:cs="Times New Roman"/>
                <w:noProof/>
                <w:webHidden/>
                <w:sz w:val="28"/>
                <w:szCs w:val="28"/>
              </w:rPr>
            </w:r>
            <w:r w:rsidR="00366F1D" w:rsidRPr="00366F1D">
              <w:rPr>
                <w:rFonts w:ascii="Times New Roman" w:hAnsi="Times New Roman" w:cs="Times New Roman"/>
                <w:noProof/>
                <w:webHidden/>
                <w:sz w:val="28"/>
                <w:szCs w:val="28"/>
              </w:rPr>
              <w:fldChar w:fldCharType="separate"/>
            </w:r>
            <w:r w:rsidR="00706EC1">
              <w:rPr>
                <w:rFonts w:ascii="Times New Roman" w:hAnsi="Times New Roman" w:cs="Times New Roman"/>
                <w:noProof/>
                <w:webHidden/>
                <w:sz w:val="28"/>
                <w:szCs w:val="28"/>
              </w:rPr>
              <w:t>68</w:t>
            </w:r>
            <w:r w:rsidR="00366F1D" w:rsidRPr="00366F1D">
              <w:rPr>
                <w:rFonts w:ascii="Times New Roman" w:hAnsi="Times New Roman" w:cs="Times New Roman"/>
                <w:noProof/>
                <w:webHidden/>
                <w:sz w:val="28"/>
                <w:szCs w:val="28"/>
              </w:rPr>
              <w:fldChar w:fldCharType="end"/>
            </w:r>
          </w:hyperlink>
        </w:p>
        <w:p w14:paraId="718B5F48" w14:textId="671D0532" w:rsidR="00B27C15" w:rsidRPr="008426BB" w:rsidRDefault="005A6DB6" w:rsidP="008426BB">
          <w:pPr>
            <w:pStyle w:val="14"/>
            <w:tabs>
              <w:tab w:val="right" w:leader="dot" w:pos="9345"/>
            </w:tabs>
            <w:rPr>
              <w:rFonts w:ascii="Times New Roman" w:eastAsiaTheme="minorEastAsia" w:hAnsi="Times New Roman" w:cs="Times New Roman"/>
              <w:noProof/>
              <w:kern w:val="2"/>
              <w:sz w:val="28"/>
              <w:szCs w:val="28"/>
              <w:lang w:eastAsia="ru-RU"/>
              <w14:ligatures w14:val="standardContextual"/>
            </w:rPr>
          </w:pPr>
          <w:r w:rsidRPr="00366F1D">
            <w:rPr>
              <w:rFonts w:ascii="Times New Roman" w:hAnsi="Times New Roman" w:cs="Times New Roman"/>
              <w:b/>
              <w:bCs/>
              <w:sz w:val="28"/>
              <w:szCs w:val="28"/>
            </w:rPr>
            <w:fldChar w:fldCharType="end"/>
          </w:r>
        </w:p>
      </w:sdtContent>
    </w:sdt>
    <w:p w14:paraId="61D3A914" w14:textId="77777777" w:rsidR="00B27C15" w:rsidRPr="005743A2" w:rsidRDefault="00B27C15" w:rsidP="00B27C15">
      <w:pPr>
        <w:rPr>
          <w:rFonts w:ascii="Times New Roman" w:hAnsi="Times New Roman" w:cs="Times New Roman"/>
          <w:sz w:val="28"/>
          <w:szCs w:val="28"/>
        </w:rPr>
      </w:pPr>
    </w:p>
    <w:p w14:paraId="16F530E2" w14:textId="77777777" w:rsidR="00B27C15" w:rsidRPr="005743A2" w:rsidRDefault="00B27C15" w:rsidP="00B27C15">
      <w:pPr>
        <w:rPr>
          <w:rFonts w:ascii="Times New Roman" w:hAnsi="Times New Roman" w:cs="Times New Roman"/>
          <w:sz w:val="28"/>
          <w:szCs w:val="28"/>
        </w:rPr>
      </w:pPr>
    </w:p>
    <w:p w14:paraId="3FC87977" w14:textId="77777777" w:rsidR="00B27C15" w:rsidRPr="005743A2" w:rsidRDefault="00B27C15" w:rsidP="00B27C15">
      <w:pPr>
        <w:rPr>
          <w:rFonts w:ascii="Times New Roman" w:hAnsi="Times New Roman" w:cs="Times New Roman"/>
          <w:sz w:val="28"/>
          <w:szCs w:val="28"/>
        </w:rPr>
      </w:pPr>
    </w:p>
    <w:p w14:paraId="5D251827" w14:textId="77777777" w:rsidR="00B27C15" w:rsidRPr="005743A2" w:rsidRDefault="00B27C15" w:rsidP="00B27C15">
      <w:pPr>
        <w:rPr>
          <w:rFonts w:ascii="Times New Roman" w:hAnsi="Times New Roman" w:cs="Times New Roman"/>
          <w:sz w:val="28"/>
          <w:szCs w:val="28"/>
        </w:rPr>
      </w:pPr>
    </w:p>
    <w:p w14:paraId="271B1DDF" w14:textId="77777777" w:rsidR="00B27C15" w:rsidRPr="005743A2" w:rsidRDefault="00B27C15" w:rsidP="00B27C15">
      <w:pPr>
        <w:rPr>
          <w:rFonts w:ascii="Times New Roman" w:hAnsi="Times New Roman" w:cs="Times New Roman"/>
          <w:sz w:val="28"/>
          <w:szCs w:val="28"/>
        </w:rPr>
      </w:pPr>
    </w:p>
    <w:p w14:paraId="4C00A06E" w14:textId="77777777" w:rsidR="007E64F0" w:rsidRPr="005743A2" w:rsidRDefault="007E64F0" w:rsidP="00B27C15">
      <w:pPr>
        <w:rPr>
          <w:rFonts w:ascii="Times New Roman" w:hAnsi="Times New Roman" w:cs="Times New Roman"/>
          <w:sz w:val="28"/>
          <w:szCs w:val="28"/>
        </w:rPr>
      </w:pPr>
    </w:p>
    <w:p w14:paraId="2C848600" w14:textId="77777777" w:rsidR="00B27C15" w:rsidRDefault="00B27C15" w:rsidP="00B27C15">
      <w:pPr>
        <w:rPr>
          <w:rFonts w:ascii="Times New Roman" w:hAnsi="Times New Roman" w:cs="Times New Roman"/>
          <w:sz w:val="28"/>
          <w:szCs w:val="28"/>
        </w:rPr>
      </w:pPr>
    </w:p>
    <w:p w14:paraId="173C7789" w14:textId="77777777" w:rsidR="008426BB" w:rsidRPr="005743A2" w:rsidRDefault="008426BB" w:rsidP="00B27C15">
      <w:pPr>
        <w:rPr>
          <w:rFonts w:ascii="Times New Roman" w:hAnsi="Times New Roman" w:cs="Times New Roman"/>
          <w:sz w:val="28"/>
          <w:szCs w:val="28"/>
        </w:rPr>
      </w:pPr>
    </w:p>
    <w:p w14:paraId="08EA6C20" w14:textId="221A99CF" w:rsidR="005A6DB6" w:rsidRPr="00B136E8" w:rsidRDefault="005A6DB6" w:rsidP="00CF5130">
      <w:pPr>
        <w:pStyle w:val="1"/>
        <w:jc w:val="center"/>
        <w:rPr>
          <w:rFonts w:ascii="Times New Roman" w:hAnsi="Times New Roman" w:cs="Times New Roman"/>
          <w:color w:val="000000" w:themeColor="text1"/>
          <w:sz w:val="28"/>
          <w:szCs w:val="28"/>
        </w:rPr>
      </w:pPr>
      <w:bookmarkStart w:id="1" w:name="_Toc136796388"/>
      <w:r w:rsidRPr="00B136E8">
        <w:rPr>
          <w:rFonts w:ascii="Times New Roman" w:hAnsi="Times New Roman" w:cs="Times New Roman"/>
          <w:color w:val="000000" w:themeColor="text1"/>
          <w:sz w:val="28"/>
          <w:szCs w:val="28"/>
        </w:rPr>
        <w:lastRenderedPageBreak/>
        <w:t>ВВЕДЕНИЕ</w:t>
      </w:r>
      <w:bookmarkEnd w:id="1"/>
    </w:p>
    <w:p w14:paraId="2442C73E" w14:textId="77777777" w:rsidR="005A6DB6" w:rsidRDefault="005A6DB6" w:rsidP="005743A2">
      <w:pPr>
        <w:pStyle w:val="af4"/>
        <w:ind w:firstLine="0"/>
      </w:pPr>
    </w:p>
    <w:p w14:paraId="19A98E46" w14:textId="0DFB3A60" w:rsidR="00CE49FA" w:rsidRDefault="00CE49FA" w:rsidP="00CE49FA">
      <w:pPr>
        <w:pStyle w:val="af4"/>
      </w:pPr>
      <w:r>
        <w:t>В настоящее время при широком ассортименте предоставляемых услуг и товаров, в рыночной экономике, важную роль для преуспевающей деятельности предприятия составляет ее конкурентоспособность. Вследствие чего руководители предприятий постоянно должны находить новые инструменты управления предприятиями и путей повышения конкурентного положения.</w:t>
      </w:r>
    </w:p>
    <w:p w14:paraId="0373B4D4" w14:textId="631FB1AA" w:rsidR="00CE49FA" w:rsidRDefault="00CE49FA" w:rsidP="00CE49FA">
      <w:pPr>
        <w:pStyle w:val="af4"/>
      </w:pPr>
      <w:r>
        <w:t>Исследование потребителей и конкурентов, а также условий конкуренции</w:t>
      </w:r>
      <w:r w:rsidRPr="00CE49FA">
        <w:t xml:space="preserve"> </w:t>
      </w:r>
      <w:r>
        <w:t>дает возможность предприятию определить его преимущества и недостатки перед конкурентами, а далее разработать перспективные конкурентные стратегии и развивать конкурентные преимущества.</w:t>
      </w:r>
    </w:p>
    <w:p w14:paraId="0BAB28C4" w14:textId="7599EFAF" w:rsidR="00651C7D" w:rsidRDefault="00CE49FA" w:rsidP="00651C7D">
      <w:pPr>
        <w:pStyle w:val="af4"/>
      </w:pPr>
      <w:r>
        <w:t>С развитием конкуренции во всех областях деятельности человека</w:t>
      </w:r>
      <w:r w:rsidRPr="00CE49FA">
        <w:t xml:space="preserve"> </w:t>
      </w:r>
      <w:r>
        <w:t>возрастает интерес к управлению конкурентоспособностью предприятий.</w:t>
      </w:r>
      <w:r w:rsidR="00651C7D">
        <w:t xml:space="preserve"> Проблема повышения конкурентоспособности предприятий становится все более значимой и актуальной, а также требует совершенствования и адаптации к постоянно изменяющемуся рынку.</w:t>
      </w:r>
    </w:p>
    <w:p w14:paraId="1C54BDC5" w14:textId="10B2BD3D" w:rsidR="000E313E" w:rsidRDefault="000E313E" w:rsidP="000E313E">
      <w:pPr>
        <w:pStyle w:val="af4"/>
      </w:pPr>
      <w:r w:rsidRPr="004D6C8F">
        <w:t>На рынке рекламы, как и на других рынках, действует закон конкуренции, в соответствии с которым происходит повышение качества рекламных услуг, снижение их цены, а также объективный процесс вытеснения с рынка некачественных и дорогих рекламных услуг.</w:t>
      </w:r>
      <w:r>
        <w:t xml:space="preserve"> </w:t>
      </w:r>
      <w:r w:rsidRPr="004D6C8F">
        <w:t>Конкурентоспособность рекламной услуги выражается совокупностью качественных и стоимостных характеристик, которые обеспечивают ее преимущества на рынке рекламы среди аналогичных услуг. На уровень конкурентоспособности рекламных услуг значительное влияние оказывают такие факторы рынка, как степень удовлетворения спроса на конкретные рекламные услуги, емкость отдельных сегментов рынка, наличие и количество конкурентов, ценовая политика.</w:t>
      </w:r>
    </w:p>
    <w:p w14:paraId="30E2512B" w14:textId="0585DDA6" w:rsidR="00E43EFE" w:rsidRPr="00167B00" w:rsidRDefault="005A6DB6" w:rsidP="00E43EFE">
      <w:pPr>
        <w:pStyle w:val="af4"/>
      </w:pPr>
      <w:r>
        <w:t xml:space="preserve">Российский рынок </w:t>
      </w:r>
      <w:r w:rsidR="00651C7D">
        <w:t xml:space="preserve">рекламы и </w:t>
      </w:r>
      <w:r w:rsidR="00A92590">
        <w:t>маркетинговых коммуникаций</w:t>
      </w:r>
      <w:r>
        <w:t xml:space="preserve"> за последние 4 года подвергся значительным изменениям. </w:t>
      </w:r>
    </w:p>
    <w:p w14:paraId="3B0B5C8F" w14:textId="61453737" w:rsidR="00302BDD" w:rsidRDefault="00167B00" w:rsidP="005A6DB6">
      <w:pPr>
        <w:pStyle w:val="af4"/>
      </w:pPr>
      <w:r w:rsidRPr="00167B00">
        <w:t>Суммарный объем рекламы в средствах ее распространения по четырем медиасегментам – интернет, радио, пресса, ООН</w:t>
      </w:r>
      <w:r w:rsidR="00E43EFE">
        <w:t xml:space="preserve"> (наружная реклама)</w:t>
      </w:r>
      <w:r w:rsidRPr="00167B00">
        <w:t xml:space="preserve"> – в 2022 </w:t>
      </w:r>
      <w:r w:rsidRPr="00167B00">
        <w:lastRenderedPageBreak/>
        <w:t xml:space="preserve">году составил 392 млрд руб., </w:t>
      </w:r>
      <w:r>
        <w:t>в то время как в 2019 это</w:t>
      </w:r>
      <w:r w:rsidR="00E43EFE">
        <w:t xml:space="preserve">т показатель </w:t>
      </w:r>
      <w:r>
        <w:t>был рав</w:t>
      </w:r>
      <w:r w:rsidR="00E43EFE">
        <w:t>ен</w:t>
      </w:r>
      <w:r>
        <w:t xml:space="preserve"> 494 млрд. руб</w:t>
      </w:r>
      <w:r w:rsidRPr="00167B00">
        <w:t>.</w:t>
      </w:r>
      <w:r w:rsidR="00E43EFE">
        <w:t xml:space="preserve"> </w:t>
      </w:r>
      <w:r w:rsidRPr="00167B00">
        <w:t xml:space="preserve"> </w:t>
      </w:r>
      <w:r w:rsidR="00E43EFE">
        <w:t xml:space="preserve">Такое изменение связано с кризисом, начавшимся с пандемией коронавируса в 2020 году, и продолжившимся после начала специальной военной операции России на территории Украины, что привело к ряду санкций и уходу множества крупных международных компаний. </w:t>
      </w:r>
      <w:r w:rsidR="00302BDD">
        <w:t xml:space="preserve">При этом данные показатели являются довольно хорошими, относительно </w:t>
      </w:r>
      <w:r w:rsidR="004B4B16" w:rsidRPr="004B4B16">
        <w:t>прогноз</w:t>
      </w:r>
      <w:r w:rsidR="004B4B16">
        <w:t>ов</w:t>
      </w:r>
      <w:r w:rsidR="004B4B16" w:rsidRPr="004B4B16">
        <w:t xml:space="preserve"> по перспективам рекламного рынка</w:t>
      </w:r>
      <w:r w:rsidR="004B4B16">
        <w:t>.</w:t>
      </w:r>
      <w:r w:rsidR="004B4B16" w:rsidRPr="004B4B16">
        <w:t xml:space="preserve"> </w:t>
      </w:r>
      <w:r w:rsidR="004B4B16">
        <w:t>Н</w:t>
      </w:r>
      <w:r w:rsidR="004B4B16" w:rsidRPr="004B4B16">
        <w:t xml:space="preserve">екоторые эксперты говорили о возможности падения рынка на </w:t>
      </w:r>
      <w:r w:rsidR="007E64F0" w:rsidRPr="004B4B16">
        <w:t>50</w:t>
      </w:r>
      <w:r w:rsidR="00CB1D2E" w:rsidRPr="00167B00">
        <w:t>–</w:t>
      </w:r>
      <w:r w:rsidR="007E64F0">
        <w:t>60</w:t>
      </w:r>
      <w:r w:rsidR="004B4B16" w:rsidRPr="004B4B16">
        <w:t>%. Несмотря на очень сложный 2-й квартал отечественный рекламный рынок выстоял и по году вышел на объемы, сопоставимые с предыдущим очень успешным 2021 годом.</w:t>
      </w:r>
    </w:p>
    <w:p w14:paraId="7D654B50" w14:textId="7CFD7728" w:rsidR="004B4B16" w:rsidRDefault="004B4B16" w:rsidP="005A6DB6">
      <w:pPr>
        <w:pStyle w:val="af4"/>
      </w:pPr>
      <w:r>
        <w:t>На данный момент в</w:t>
      </w:r>
      <w:r w:rsidRPr="004B4B16">
        <w:t>се меньше рекламодателей отказывается от проведения рекламных кампаний. Доля респондентов, которые полностью сократили рекламу во второй половине 2022 – I кв. 2023 г. снизилась с 17% до 14%. До конца 2023 года только 15% рекламодателей не планируют проводить кампании.</w:t>
      </w:r>
      <w:r w:rsidR="00CB1D2E" w:rsidRPr="009B27F9">
        <w:t xml:space="preserve"> [25]</w:t>
      </w:r>
    </w:p>
    <w:p w14:paraId="48F86395" w14:textId="18B86443" w:rsidR="00CE49FA" w:rsidRPr="009B27F9" w:rsidRDefault="00CE49FA" w:rsidP="00CE49FA">
      <w:pPr>
        <w:pStyle w:val="af4"/>
      </w:pPr>
      <w:r>
        <w:t xml:space="preserve">Таким образом необходимость в разработке конкурентной стратегии и повышение конкурентоспособности </w:t>
      </w:r>
      <w:r w:rsidR="004D6C8F">
        <w:t xml:space="preserve">рекламного агентства </w:t>
      </w:r>
      <w:r>
        <w:t xml:space="preserve">на рынке рекламы и маркетинговых коммуникаций </w:t>
      </w:r>
      <w:r w:rsidR="000E313E">
        <w:t>является</w:t>
      </w:r>
      <w:r>
        <w:t xml:space="preserve"> </w:t>
      </w:r>
      <w:r w:rsidRPr="00167B00">
        <w:rPr>
          <w:i/>
          <w:iCs/>
        </w:rPr>
        <w:t>актуальн</w:t>
      </w:r>
      <w:r>
        <w:rPr>
          <w:i/>
          <w:iCs/>
        </w:rPr>
        <w:t>ость</w:t>
      </w:r>
      <w:r w:rsidR="000E313E">
        <w:rPr>
          <w:i/>
          <w:iCs/>
        </w:rPr>
        <w:t>ю</w:t>
      </w:r>
      <w:r>
        <w:rPr>
          <w:i/>
          <w:iCs/>
        </w:rPr>
        <w:t xml:space="preserve"> </w:t>
      </w:r>
      <w:r w:rsidRPr="00167B00">
        <w:t>данного исследования</w:t>
      </w:r>
      <w:r>
        <w:t>.</w:t>
      </w:r>
    </w:p>
    <w:p w14:paraId="261ECEDA" w14:textId="72C6239F" w:rsidR="005A6DB6" w:rsidRPr="00E13B52" w:rsidRDefault="005A6DB6" w:rsidP="005A6DB6">
      <w:pPr>
        <w:pStyle w:val="af4"/>
      </w:pPr>
      <w:r w:rsidRPr="00217FFC">
        <w:rPr>
          <w:i/>
        </w:rPr>
        <w:t>Целью</w:t>
      </w:r>
      <w:r w:rsidRPr="00E13B52">
        <w:t xml:space="preserve"> данной работы является </w:t>
      </w:r>
      <w:r>
        <w:t xml:space="preserve">анализ </w:t>
      </w:r>
      <w:bookmarkStart w:id="2" w:name="_Hlk133587353"/>
      <w:r w:rsidR="00CF5130">
        <w:t xml:space="preserve">конкурентоспособности </w:t>
      </w:r>
      <w:r w:rsidR="005338C8" w:rsidRPr="005338C8">
        <w:t>ООО «БИ БРЭНД ДИДЖИТАЛ</w:t>
      </w:r>
      <w:r>
        <w:t>»</w:t>
      </w:r>
      <w:bookmarkEnd w:id="2"/>
      <w:r w:rsidRPr="00623B64">
        <w:t xml:space="preserve"> и разработка рекомендаций</w:t>
      </w:r>
      <w:r>
        <w:t xml:space="preserve"> по </w:t>
      </w:r>
      <w:r w:rsidR="00CF5130">
        <w:t>ее повышению</w:t>
      </w:r>
      <w:r>
        <w:t>.</w:t>
      </w:r>
    </w:p>
    <w:p w14:paraId="06F25AAA" w14:textId="77777777" w:rsidR="005A6DB6" w:rsidRPr="00E13B52" w:rsidRDefault="005A6DB6" w:rsidP="005A6DB6">
      <w:pPr>
        <w:pStyle w:val="af4"/>
      </w:pPr>
      <w:r>
        <w:t>Для достижения цели надо решить следующие</w:t>
      </w:r>
      <w:r w:rsidRPr="00E13B52">
        <w:t xml:space="preserve"> </w:t>
      </w:r>
      <w:r w:rsidRPr="00217FFC">
        <w:rPr>
          <w:i/>
        </w:rPr>
        <w:t>задачи</w:t>
      </w:r>
      <w:r w:rsidRPr="00E13B52">
        <w:t xml:space="preserve"> исследования:</w:t>
      </w:r>
    </w:p>
    <w:p w14:paraId="1A8CDA97" w14:textId="7646DFD5" w:rsidR="002B1147" w:rsidRDefault="00B136E8" w:rsidP="00B136E8">
      <w:pPr>
        <w:pStyle w:val="af4"/>
        <w:ind w:firstLine="0"/>
      </w:pPr>
      <w:r w:rsidRPr="00821DDA">
        <w:rPr>
          <w:rFonts w:eastAsia="Calibri" w:cs="Times New Roman"/>
        </w:rPr>
        <w:t>–</w:t>
      </w:r>
      <w:r w:rsidRPr="00B136E8">
        <w:rPr>
          <w:rFonts w:eastAsia="Calibri" w:cs="Times New Roman"/>
        </w:rPr>
        <w:t xml:space="preserve"> </w:t>
      </w:r>
      <w:r w:rsidR="002B1147">
        <w:t>охарактеризовать организационно-управленческую структур «</w:t>
      </w:r>
      <w:r w:rsidR="002B1147">
        <w:rPr>
          <w:lang w:val="en-US"/>
        </w:rPr>
        <w:t>Be</w:t>
      </w:r>
      <w:r w:rsidR="002B1147" w:rsidRPr="002B1147">
        <w:t xml:space="preserve"> </w:t>
      </w:r>
      <w:r w:rsidR="002B1147">
        <w:rPr>
          <w:lang w:val="en-US"/>
        </w:rPr>
        <w:t>Brand</w:t>
      </w:r>
      <w:r w:rsidR="002B1147" w:rsidRPr="002B1147">
        <w:t xml:space="preserve"> </w:t>
      </w:r>
      <w:r w:rsidR="002B1147">
        <w:rPr>
          <w:lang w:val="en-US"/>
        </w:rPr>
        <w:t>Group</w:t>
      </w:r>
      <w:r w:rsidR="002B1147">
        <w:t xml:space="preserve">»; </w:t>
      </w:r>
    </w:p>
    <w:p w14:paraId="28AA9A7D" w14:textId="3750D3DC" w:rsidR="005A6DB6" w:rsidRDefault="00B136E8" w:rsidP="00B136E8">
      <w:pPr>
        <w:pStyle w:val="af4"/>
        <w:ind w:firstLine="0"/>
      </w:pPr>
      <w:r w:rsidRPr="00821DDA">
        <w:rPr>
          <w:rFonts w:eastAsia="Calibri" w:cs="Times New Roman"/>
        </w:rPr>
        <w:t>–</w:t>
      </w:r>
      <w:r w:rsidRPr="00B136E8">
        <w:t xml:space="preserve"> </w:t>
      </w:r>
      <w:r w:rsidR="005A6DB6">
        <w:t xml:space="preserve">провести </w:t>
      </w:r>
      <w:r w:rsidR="005338C8">
        <w:t>а</w:t>
      </w:r>
      <w:r w:rsidR="005338C8" w:rsidRPr="005338C8">
        <w:t>нализ конкурентных преимуществ ООО «БИ БРЭНД ДИДЖИТАЛ»</w:t>
      </w:r>
      <w:r w:rsidR="005A6DB6">
        <w:t>;</w:t>
      </w:r>
    </w:p>
    <w:p w14:paraId="33F579C3" w14:textId="4C4022F9" w:rsidR="005A6DB6" w:rsidRDefault="00B136E8" w:rsidP="00B136E8">
      <w:pPr>
        <w:pStyle w:val="af4"/>
        <w:ind w:firstLine="0"/>
      </w:pPr>
      <w:r w:rsidRPr="00821DDA">
        <w:rPr>
          <w:rFonts w:eastAsia="Calibri" w:cs="Times New Roman"/>
        </w:rPr>
        <w:t>–</w:t>
      </w:r>
      <w:r w:rsidRPr="00B136E8">
        <w:rPr>
          <w:rFonts w:eastAsia="Calibri" w:cs="Times New Roman"/>
        </w:rPr>
        <w:t xml:space="preserve"> </w:t>
      </w:r>
      <w:r w:rsidR="005A6DB6">
        <w:t xml:space="preserve">разработать рекомендации по </w:t>
      </w:r>
      <w:r w:rsidR="005338C8" w:rsidRPr="005338C8">
        <w:t>повышени</w:t>
      </w:r>
      <w:r w:rsidR="005338C8">
        <w:t>ю</w:t>
      </w:r>
      <w:r w:rsidR="005338C8" w:rsidRPr="005338C8">
        <w:t xml:space="preserve"> конкурентоспособности ООО «БИ БРЭНД ДИДЖИТАЛ»</w:t>
      </w:r>
      <w:r w:rsidR="005338C8">
        <w:t xml:space="preserve"> </w:t>
      </w:r>
      <w:r w:rsidR="005338C8" w:rsidRPr="005338C8">
        <w:t>на рынке рекламы и маркетинговых коммуникаций</w:t>
      </w:r>
      <w:r w:rsidR="005A6DB6">
        <w:t>.</w:t>
      </w:r>
    </w:p>
    <w:p w14:paraId="6B4D0B33" w14:textId="4B40E9B6" w:rsidR="005A6DB6" w:rsidRPr="00101320" w:rsidRDefault="005A6DB6" w:rsidP="005A6DB6">
      <w:pPr>
        <w:pStyle w:val="af4"/>
        <w:rPr>
          <w:szCs w:val="28"/>
        </w:rPr>
      </w:pPr>
      <w:r w:rsidRPr="00217FFC">
        <w:lastRenderedPageBreak/>
        <w:t xml:space="preserve">В роли </w:t>
      </w:r>
      <w:r w:rsidRPr="00101320">
        <w:rPr>
          <w:i/>
        </w:rPr>
        <w:t>объекта исследования</w:t>
      </w:r>
      <w:r w:rsidRPr="00217FFC">
        <w:t xml:space="preserve"> выступает </w:t>
      </w:r>
      <w:r>
        <w:t xml:space="preserve">деятельность </w:t>
      </w:r>
      <w:r w:rsidR="005338C8" w:rsidRPr="005338C8">
        <w:t>ООО «БИ БРЭНД ДИДЖИТАЛ</w:t>
      </w:r>
      <w:r w:rsidR="005338C8">
        <w:t>»</w:t>
      </w:r>
      <w:r w:rsidRPr="00623B64">
        <w:t>.</w:t>
      </w:r>
    </w:p>
    <w:p w14:paraId="05B389CF" w14:textId="6B14E6D5" w:rsidR="002B1147" w:rsidRDefault="005A6DB6" w:rsidP="002B1147">
      <w:pPr>
        <w:pStyle w:val="af4"/>
        <w:rPr>
          <w:szCs w:val="28"/>
        </w:rPr>
      </w:pPr>
      <w:r w:rsidRPr="00217FFC">
        <w:rPr>
          <w:i/>
          <w:szCs w:val="28"/>
        </w:rPr>
        <w:t>Предметом же исследования</w:t>
      </w:r>
      <w:r w:rsidRPr="00E13B52">
        <w:rPr>
          <w:szCs w:val="28"/>
        </w:rPr>
        <w:t xml:space="preserve"> </w:t>
      </w:r>
      <w:r>
        <w:rPr>
          <w:szCs w:val="28"/>
        </w:rPr>
        <w:t xml:space="preserve">являются </w:t>
      </w:r>
      <w:r w:rsidR="00FC516E">
        <w:rPr>
          <w:szCs w:val="28"/>
        </w:rPr>
        <w:t>конкурентные преимущества</w:t>
      </w:r>
      <w:r w:rsidR="002B1147">
        <w:rPr>
          <w:szCs w:val="28"/>
        </w:rPr>
        <w:t xml:space="preserve"> </w:t>
      </w:r>
      <w:r w:rsidR="005338C8" w:rsidRPr="005338C8">
        <w:t>ООО «БИ БРЭНД ДИДЖИТАЛ</w:t>
      </w:r>
      <w:r w:rsidR="005338C8">
        <w:t>»</w:t>
      </w:r>
      <w:r w:rsidR="002B1147">
        <w:rPr>
          <w:szCs w:val="28"/>
        </w:rPr>
        <w:t>.</w:t>
      </w:r>
    </w:p>
    <w:p w14:paraId="53BA7B6D" w14:textId="790A2172" w:rsidR="005A6DB6" w:rsidRDefault="005A6DB6" w:rsidP="002B1147">
      <w:pPr>
        <w:pStyle w:val="af4"/>
        <w:rPr>
          <w:szCs w:val="28"/>
        </w:rPr>
      </w:pPr>
      <w:r w:rsidRPr="00D1161A">
        <w:rPr>
          <w:szCs w:val="28"/>
        </w:rPr>
        <w:t>При написании работы были использованы следующие матери</w:t>
      </w:r>
      <w:r>
        <w:rPr>
          <w:szCs w:val="28"/>
        </w:rPr>
        <w:t>алы:</w:t>
      </w:r>
      <w:r>
        <w:t xml:space="preserve"> </w:t>
      </w:r>
      <w:r w:rsidRPr="00217FFC">
        <w:rPr>
          <w:szCs w:val="28"/>
        </w:rPr>
        <w:t>данные с официальных са</w:t>
      </w:r>
      <w:r>
        <w:rPr>
          <w:szCs w:val="28"/>
        </w:rPr>
        <w:t>йтов российских</w:t>
      </w:r>
      <w:r w:rsidR="00A744E0">
        <w:rPr>
          <w:szCs w:val="28"/>
        </w:rPr>
        <w:t xml:space="preserve"> ассоциаций маркетинговых коммуникаций</w:t>
      </w:r>
      <w:r>
        <w:rPr>
          <w:szCs w:val="28"/>
        </w:rPr>
        <w:t>; статистические данные сервисов веб-аналитики; данные государственного информационного ресурса бухгалтерской (финансовой) отчетности;</w:t>
      </w:r>
      <w:r w:rsidR="002B1147">
        <w:rPr>
          <w:szCs w:val="28"/>
        </w:rPr>
        <w:t xml:space="preserve"> сервисы «</w:t>
      </w:r>
      <w:proofErr w:type="spellStart"/>
      <w:r w:rsidR="002B1147">
        <w:rPr>
          <w:szCs w:val="28"/>
        </w:rPr>
        <w:t>Яндекс</w:t>
      </w:r>
      <w:r w:rsidR="004D6C8F">
        <w:rPr>
          <w:szCs w:val="28"/>
        </w:rPr>
        <w:t>.</w:t>
      </w:r>
      <w:r w:rsidR="002B1147">
        <w:rPr>
          <w:szCs w:val="28"/>
        </w:rPr>
        <w:t>Директ</w:t>
      </w:r>
      <w:proofErr w:type="spellEnd"/>
      <w:r w:rsidR="002B1147">
        <w:rPr>
          <w:szCs w:val="28"/>
        </w:rPr>
        <w:t>» и «</w:t>
      </w:r>
      <w:r w:rsidR="002B1147" w:rsidRPr="002B1147">
        <w:rPr>
          <w:szCs w:val="28"/>
        </w:rPr>
        <w:t>VK Реклама</w:t>
      </w:r>
      <w:r w:rsidR="002B1147">
        <w:rPr>
          <w:szCs w:val="28"/>
        </w:rPr>
        <w:t>».</w:t>
      </w:r>
    </w:p>
    <w:p w14:paraId="33392F31" w14:textId="33122221" w:rsidR="00665859" w:rsidRDefault="00665859" w:rsidP="00665859">
      <w:pPr>
        <w:pStyle w:val="af4"/>
      </w:pPr>
      <w:r>
        <w:t xml:space="preserve">Исследование состоит из 3 разделов и </w:t>
      </w:r>
      <w:r w:rsidR="005511EA">
        <w:t>9</w:t>
      </w:r>
      <w:r>
        <w:t xml:space="preserve"> подразделов.</w:t>
      </w:r>
    </w:p>
    <w:p w14:paraId="33D437D4" w14:textId="04C761E6" w:rsidR="00665859" w:rsidRDefault="00665859" w:rsidP="00665859">
      <w:pPr>
        <w:pStyle w:val="af4"/>
      </w:pPr>
      <w:bookmarkStart w:id="3" w:name="_Hlk137587883"/>
      <w:r>
        <w:t>1 раздел посвящен рассмотрению термина «конкурентоспособность»</w:t>
      </w:r>
      <w:r w:rsidR="00A41577">
        <w:t xml:space="preserve">, </w:t>
      </w:r>
      <w:r>
        <w:t xml:space="preserve">основных факторов конкурентоспособности, </w:t>
      </w:r>
      <w:r w:rsidR="00A41577">
        <w:rPr>
          <w:rFonts w:cs="Times New Roman"/>
          <w:color w:val="000000" w:themeColor="text1"/>
          <w:szCs w:val="28"/>
        </w:rPr>
        <w:t>методов повышения и оценки конкурентоспособности предприятия, особенност</w:t>
      </w:r>
      <w:r w:rsidR="00F62A80">
        <w:rPr>
          <w:rFonts w:cs="Times New Roman"/>
          <w:color w:val="000000" w:themeColor="text1"/>
          <w:szCs w:val="28"/>
        </w:rPr>
        <w:t>ей</w:t>
      </w:r>
      <w:r w:rsidR="00A41577" w:rsidRPr="00843D80">
        <w:rPr>
          <w:rFonts w:cs="Times New Roman"/>
          <w:color w:val="000000" w:themeColor="text1"/>
          <w:szCs w:val="28"/>
        </w:rPr>
        <w:t xml:space="preserve"> </w:t>
      </w:r>
      <w:r w:rsidR="00A41577">
        <w:rPr>
          <w:rFonts w:cs="Times New Roman"/>
          <w:color w:val="000000" w:themeColor="text1"/>
          <w:szCs w:val="28"/>
        </w:rPr>
        <w:t>работы</w:t>
      </w:r>
      <w:r w:rsidR="00A41577" w:rsidRPr="00843D80">
        <w:rPr>
          <w:rFonts w:cs="Times New Roman"/>
          <w:color w:val="000000" w:themeColor="text1"/>
          <w:szCs w:val="28"/>
        </w:rPr>
        <w:t xml:space="preserve"> </w:t>
      </w:r>
      <w:r w:rsidR="00A41577">
        <w:rPr>
          <w:rFonts w:cs="Times New Roman"/>
          <w:color w:val="000000" w:themeColor="text1"/>
          <w:szCs w:val="28"/>
        </w:rPr>
        <w:t>рекламного агентства в</w:t>
      </w:r>
      <w:r w:rsidR="00A41577" w:rsidRPr="00843D80">
        <w:rPr>
          <w:rFonts w:cs="Times New Roman"/>
          <w:color w:val="000000" w:themeColor="text1"/>
          <w:szCs w:val="28"/>
        </w:rPr>
        <w:t xml:space="preserve"> </w:t>
      </w:r>
      <w:r w:rsidR="00A41577">
        <w:rPr>
          <w:rFonts w:cs="Times New Roman"/>
          <w:color w:val="000000" w:themeColor="text1"/>
          <w:szCs w:val="28"/>
        </w:rPr>
        <w:t>конкурентной цифровой среде, а также вариантов повышения конкурентоспособности предприятия.</w:t>
      </w:r>
    </w:p>
    <w:bookmarkEnd w:id="3"/>
    <w:p w14:paraId="6F6E8F5D" w14:textId="07B1ED04" w:rsidR="00665859" w:rsidRDefault="00665859" w:rsidP="00665859">
      <w:pPr>
        <w:pStyle w:val="af4"/>
      </w:pPr>
      <w:r>
        <w:t xml:space="preserve">2 раздел посвящен аналитике общей экономической </w:t>
      </w:r>
      <w:r w:rsidR="00EA79F2">
        <w:t>ситуации на рынке рекламы маркетинговых услуг, сегментированию потребителей и анализу деятельности</w:t>
      </w:r>
      <w:r>
        <w:t xml:space="preserve"> ООО «БИ БРЭНД </w:t>
      </w:r>
      <w:r w:rsidR="00A41577">
        <w:t>ДИДЖИТАЛ</w:t>
      </w:r>
      <w:r>
        <w:t xml:space="preserve">» в сравнении с его ключевыми конкурентами. </w:t>
      </w:r>
    </w:p>
    <w:p w14:paraId="7F7ECA55" w14:textId="49F00C4A" w:rsidR="00665859" w:rsidRPr="00626ECD" w:rsidRDefault="00665859" w:rsidP="00665859">
      <w:pPr>
        <w:pStyle w:val="af4"/>
      </w:pPr>
      <w:r>
        <w:t xml:space="preserve">3 раздел посвящен разработке и реализации рекомендаций по </w:t>
      </w:r>
      <w:r w:rsidR="00A41577">
        <w:t>повышению</w:t>
      </w:r>
      <w:r>
        <w:t xml:space="preserve"> </w:t>
      </w:r>
      <w:r w:rsidR="00A41577">
        <w:t>конкурентоспособности рекламного агентства</w:t>
      </w:r>
      <w:r>
        <w:t xml:space="preserve">, путем разработки медиаплана по продвижению услуг и бренда компании, </w:t>
      </w:r>
      <w:r w:rsidR="00F93FF0">
        <w:t>а также расчету экономической эффективности предлагаемых мероприятий</w:t>
      </w:r>
      <w:r>
        <w:t>.</w:t>
      </w:r>
    </w:p>
    <w:p w14:paraId="12EAE55E" w14:textId="77777777" w:rsidR="006F5315" w:rsidRDefault="006F5315" w:rsidP="005743A2">
      <w:pPr>
        <w:pStyle w:val="af4"/>
        <w:ind w:firstLine="0"/>
        <w:rPr>
          <w:szCs w:val="28"/>
        </w:rPr>
      </w:pPr>
    </w:p>
    <w:p w14:paraId="0DFE0042" w14:textId="77777777" w:rsidR="006F5315" w:rsidRDefault="006F5315" w:rsidP="005743A2">
      <w:pPr>
        <w:pStyle w:val="af4"/>
        <w:ind w:firstLine="0"/>
        <w:rPr>
          <w:szCs w:val="28"/>
        </w:rPr>
      </w:pPr>
    </w:p>
    <w:bookmarkEnd w:id="0"/>
    <w:p w14:paraId="4F562CDF" w14:textId="77777777" w:rsidR="006F5315" w:rsidRDefault="006F5315" w:rsidP="005743A2">
      <w:pPr>
        <w:pStyle w:val="af4"/>
        <w:ind w:firstLine="0"/>
        <w:rPr>
          <w:szCs w:val="28"/>
        </w:rPr>
      </w:pPr>
    </w:p>
    <w:sectPr w:rsidR="006F5315" w:rsidSect="00523A8B">
      <w:footerReference w:type="default" r:id="rId12"/>
      <w:pgSz w:w="11906" w:h="16838"/>
      <w:pgMar w:top="1134" w:right="850" w:bottom="1134" w:left="1701" w:header="0" w:footer="0" w:gutter="0"/>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9DAE8" w14:textId="77777777" w:rsidR="00C12124" w:rsidRDefault="00C12124">
      <w:pPr>
        <w:spacing w:line="240" w:lineRule="auto"/>
      </w:pPr>
      <w:r>
        <w:separator/>
      </w:r>
    </w:p>
  </w:endnote>
  <w:endnote w:type="continuationSeparator" w:id="0">
    <w:p w14:paraId="2294814D" w14:textId="77777777" w:rsidR="00C12124" w:rsidRDefault="00C1212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Segoe UI">
    <w:altName w:val="Andale Mono"/>
    <w:panose1 w:val="020B0502040204020203"/>
    <w:charset w:val="CC"/>
    <w:family w:val="swiss"/>
    <w:pitch w:val="variable"/>
    <w:sig w:usb0="E4002EFF" w:usb1="C000E47F" w:usb2="00000009" w:usb3="00000000" w:csb0="000001FF" w:csb1="00000000"/>
  </w:font>
  <w:font w:name="PT Astra Serif">
    <w:altName w:val="Times New Roman"/>
    <w:panose1 w:val="020A0603040505020204"/>
    <w:charset w:val="CC"/>
    <w:family w:val="roman"/>
    <w:pitch w:val="variable"/>
    <w:sig w:usb0="A00002EF" w:usb1="5000204B" w:usb2="00000020" w:usb3="00000000" w:csb0="00000097" w:csb1="00000000"/>
  </w:font>
  <w:font w:name="FreeSans">
    <w:altName w:val="Times New Roman"/>
    <w:charset w:val="00"/>
    <w:family w:val="auto"/>
    <w:pitch w:val="default"/>
    <w:sig w:usb0="00000000" w:usb1="4600FDFF" w:usb2="000030A0" w:usb3="00000584" w:csb0="600001BF" w:csb1="DFF7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A03AA" w14:textId="19CF3939" w:rsidR="0083203C" w:rsidRDefault="0083203C">
    <w:pPr>
      <w:pStyle w:val="afb"/>
      <w:jc w:val="center"/>
    </w:pPr>
  </w:p>
  <w:p w14:paraId="32EB41FD" w14:textId="77777777" w:rsidR="0083203C" w:rsidRDefault="0083203C">
    <w:pPr>
      <w:pStyle w:val="af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CB0A1" w14:textId="77777777" w:rsidR="00C12124" w:rsidRDefault="00C12124">
      <w:pPr>
        <w:spacing w:after="0" w:line="240" w:lineRule="auto"/>
      </w:pPr>
      <w:r>
        <w:separator/>
      </w:r>
    </w:p>
  </w:footnote>
  <w:footnote w:type="continuationSeparator" w:id="0">
    <w:p w14:paraId="6F31B5C5" w14:textId="77777777" w:rsidR="00C12124" w:rsidRDefault="00C121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0A04"/>
    <w:multiLevelType w:val="hybridMultilevel"/>
    <w:tmpl w:val="0D32954A"/>
    <w:lvl w:ilvl="0" w:tplc="0419000F">
      <w:start w:val="1"/>
      <w:numFmt w:val="decimal"/>
      <w:lvlText w:val="%1."/>
      <w:lvlJc w:val="left"/>
      <w:pPr>
        <w:ind w:left="2977" w:hanging="360"/>
      </w:pPr>
      <w:rPr>
        <w:rFonts w:hint="default"/>
      </w:rPr>
    </w:lvl>
    <w:lvl w:ilvl="1" w:tplc="04190019" w:tentative="1">
      <w:start w:val="1"/>
      <w:numFmt w:val="lowerLetter"/>
      <w:lvlText w:val="%2."/>
      <w:lvlJc w:val="left"/>
      <w:pPr>
        <w:ind w:left="3697" w:hanging="360"/>
      </w:pPr>
    </w:lvl>
    <w:lvl w:ilvl="2" w:tplc="0419001B" w:tentative="1">
      <w:start w:val="1"/>
      <w:numFmt w:val="lowerRoman"/>
      <w:lvlText w:val="%3."/>
      <w:lvlJc w:val="right"/>
      <w:pPr>
        <w:ind w:left="4417" w:hanging="180"/>
      </w:pPr>
    </w:lvl>
    <w:lvl w:ilvl="3" w:tplc="0419000F" w:tentative="1">
      <w:start w:val="1"/>
      <w:numFmt w:val="decimal"/>
      <w:lvlText w:val="%4."/>
      <w:lvlJc w:val="left"/>
      <w:pPr>
        <w:ind w:left="5137" w:hanging="360"/>
      </w:pPr>
    </w:lvl>
    <w:lvl w:ilvl="4" w:tplc="04190019" w:tentative="1">
      <w:start w:val="1"/>
      <w:numFmt w:val="lowerLetter"/>
      <w:lvlText w:val="%5."/>
      <w:lvlJc w:val="left"/>
      <w:pPr>
        <w:ind w:left="5857" w:hanging="360"/>
      </w:pPr>
    </w:lvl>
    <w:lvl w:ilvl="5" w:tplc="0419001B" w:tentative="1">
      <w:start w:val="1"/>
      <w:numFmt w:val="lowerRoman"/>
      <w:lvlText w:val="%6."/>
      <w:lvlJc w:val="right"/>
      <w:pPr>
        <w:ind w:left="6577" w:hanging="180"/>
      </w:pPr>
    </w:lvl>
    <w:lvl w:ilvl="6" w:tplc="0419000F" w:tentative="1">
      <w:start w:val="1"/>
      <w:numFmt w:val="decimal"/>
      <w:lvlText w:val="%7."/>
      <w:lvlJc w:val="left"/>
      <w:pPr>
        <w:ind w:left="7297" w:hanging="360"/>
      </w:pPr>
    </w:lvl>
    <w:lvl w:ilvl="7" w:tplc="04190019" w:tentative="1">
      <w:start w:val="1"/>
      <w:numFmt w:val="lowerLetter"/>
      <w:lvlText w:val="%8."/>
      <w:lvlJc w:val="left"/>
      <w:pPr>
        <w:ind w:left="8017" w:hanging="360"/>
      </w:pPr>
    </w:lvl>
    <w:lvl w:ilvl="8" w:tplc="0419001B" w:tentative="1">
      <w:start w:val="1"/>
      <w:numFmt w:val="lowerRoman"/>
      <w:lvlText w:val="%9."/>
      <w:lvlJc w:val="right"/>
      <w:pPr>
        <w:ind w:left="8737" w:hanging="180"/>
      </w:pPr>
    </w:lvl>
  </w:abstractNum>
  <w:abstractNum w:abstractNumId="1" w15:restartNumberingAfterBreak="0">
    <w:nsid w:val="014975C9"/>
    <w:multiLevelType w:val="multilevel"/>
    <w:tmpl w:val="09567BD6"/>
    <w:lvl w:ilvl="0">
      <w:start w:val="2"/>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1B65A68"/>
    <w:multiLevelType w:val="hybridMultilevel"/>
    <w:tmpl w:val="3FD895CE"/>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3713C5F"/>
    <w:multiLevelType w:val="hybridMultilevel"/>
    <w:tmpl w:val="9D6E2DFC"/>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8EE3E20"/>
    <w:multiLevelType w:val="hybridMultilevel"/>
    <w:tmpl w:val="E4C8886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09843160"/>
    <w:multiLevelType w:val="hybridMultilevel"/>
    <w:tmpl w:val="C97049F4"/>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15:restartNumberingAfterBreak="0">
    <w:nsid w:val="09AC47FD"/>
    <w:multiLevelType w:val="multilevel"/>
    <w:tmpl w:val="CFCC5A1A"/>
    <w:lvl w:ilvl="0">
      <w:start w:val="2"/>
      <w:numFmt w:val="decimal"/>
      <w:lvlText w:val="%1"/>
      <w:lvlJc w:val="left"/>
      <w:pPr>
        <w:ind w:left="360" w:hanging="360"/>
      </w:pPr>
      <w:rPr>
        <w:rFonts w:hint="default"/>
      </w:rPr>
    </w:lvl>
    <w:lvl w:ilvl="1">
      <w:start w:val="1"/>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7" w15:restartNumberingAfterBreak="0">
    <w:nsid w:val="0B9F104F"/>
    <w:multiLevelType w:val="hybridMultilevel"/>
    <w:tmpl w:val="B9186EA6"/>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CE15156"/>
    <w:multiLevelType w:val="hybridMultilevel"/>
    <w:tmpl w:val="3BD83416"/>
    <w:lvl w:ilvl="0" w:tplc="55DE816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1183146C"/>
    <w:multiLevelType w:val="hybridMultilevel"/>
    <w:tmpl w:val="69CE9BB8"/>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6480A58"/>
    <w:multiLevelType w:val="hybridMultilevel"/>
    <w:tmpl w:val="A000A6BA"/>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299" w:hanging="360"/>
      </w:pPr>
      <w:rPr>
        <w:rFonts w:ascii="Courier New" w:hAnsi="Courier New" w:cs="Courier New" w:hint="default"/>
      </w:rPr>
    </w:lvl>
    <w:lvl w:ilvl="2" w:tplc="04190005" w:tentative="1">
      <w:start w:val="1"/>
      <w:numFmt w:val="bullet"/>
      <w:lvlText w:val=""/>
      <w:lvlJc w:val="left"/>
      <w:pPr>
        <w:ind w:left="2019" w:hanging="360"/>
      </w:pPr>
      <w:rPr>
        <w:rFonts w:ascii="Wingdings" w:hAnsi="Wingdings" w:hint="default"/>
      </w:rPr>
    </w:lvl>
    <w:lvl w:ilvl="3" w:tplc="04190001" w:tentative="1">
      <w:start w:val="1"/>
      <w:numFmt w:val="bullet"/>
      <w:lvlText w:val=""/>
      <w:lvlJc w:val="left"/>
      <w:pPr>
        <w:ind w:left="2739" w:hanging="360"/>
      </w:pPr>
      <w:rPr>
        <w:rFonts w:ascii="Symbol" w:hAnsi="Symbol" w:hint="default"/>
      </w:rPr>
    </w:lvl>
    <w:lvl w:ilvl="4" w:tplc="04190003" w:tentative="1">
      <w:start w:val="1"/>
      <w:numFmt w:val="bullet"/>
      <w:lvlText w:val="o"/>
      <w:lvlJc w:val="left"/>
      <w:pPr>
        <w:ind w:left="3459" w:hanging="360"/>
      </w:pPr>
      <w:rPr>
        <w:rFonts w:ascii="Courier New" w:hAnsi="Courier New" w:cs="Courier New" w:hint="default"/>
      </w:rPr>
    </w:lvl>
    <w:lvl w:ilvl="5" w:tplc="04190005" w:tentative="1">
      <w:start w:val="1"/>
      <w:numFmt w:val="bullet"/>
      <w:lvlText w:val=""/>
      <w:lvlJc w:val="left"/>
      <w:pPr>
        <w:ind w:left="4179" w:hanging="360"/>
      </w:pPr>
      <w:rPr>
        <w:rFonts w:ascii="Wingdings" w:hAnsi="Wingdings" w:hint="default"/>
      </w:rPr>
    </w:lvl>
    <w:lvl w:ilvl="6" w:tplc="04190001" w:tentative="1">
      <w:start w:val="1"/>
      <w:numFmt w:val="bullet"/>
      <w:lvlText w:val=""/>
      <w:lvlJc w:val="left"/>
      <w:pPr>
        <w:ind w:left="4899" w:hanging="360"/>
      </w:pPr>
      <w:rPr>
        <w:rFonts w:ascii="Symbol" w:hAnsi="Symbol" w:hint="default"/>
      </w:rPr>
    </w:lvl>
    <w:lvl w:ilvl="7" w:tplc="04190003" w:tentative="1">
      <w:start w:val="1"/>
      <w:numFmt w:val="bullet"/>
      <w:lvlText w:val="o"/>
      <w:lvlJc w:val="left"/>
      <w:pPr>
        <w:ind w:left="5619" w:hanging="360"/>
      </w:pPr>
      <w:rPr>
        <w:rFonts w:ascii="Courier New" w:hAnsi="Courier New" w:cs="Courier New" w:hint="default"/>
      </w:rPr>
    </w:lvl>
    <w:lvl w:ilvl="8" w:tplc="04190005" w:tentative="1">
      <w:start w:val="1"/>
      <w:numFmt w:val="bullet"/>
      <w:lvlText w:val=""/>
      <w:lvlJc w:val="left"/>
      <w:pPr>
        <w:ind w:left="6339" w:hanging="360"/>
      </w:pPr>
      <w:rPr>
        <w:rFonts w:ascii="Wingdings" w:hAnsi="Wingdings" w:hint="default"/>
      </w:rPr>
    </w:lvl>
  </w:abstractNum>
  <w:abstractNum w:abstractNumId="11" w15:restartNumberingAfterBreak="0">
    <w:nsid w:val="18E11907"/>
    <w:multiLevelType w:val="multilevel"/>
    <w:tmpl w:val="D0341958"/>
    <w:lvl w:ilvl="0">
      <w:start w:val="3"/>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9917791"/>
    <w:multiLevelType w:val="hybridMultilevel"/>
    <w:tmpl w:val="044060B6"/>
    <w:lvl w:ilvl="0" w:tplc="55DE8162">
      <w:start w:val="1"/>
      <w:numFmt w:val="bullet"/>
      <w:lvlText w:val=""/>
      <w:lvlJc w:val="left"/>
      <w:pPr>
        <w:ind w:left="1429" w:hanging="360"/>
      </w:pPr>
      <w:rPr>
        <w:rFonts w:ascii="Symbol" w:hAnsi="Symbol"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13" w15:restartNumberingAfterBreak="0">
    <w:nsid w:val="1D6E3351"/>
    <w:multiLevelType w:val="hybridMultilevel"/>
    <w:tmpl w:val="E00CDBA4"/>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E7C438E"/>
    <w:multiLevelType w:val="hybridMultilevel"/>
    <w:tmpl w:val="F518512E"/>
    <w:lvl w:ilvl="0" w:tplc="8464770E">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26C5041"/>
    <w:multiLevelType w:val="hybridMultilevel"/>
    <w:tmpl w:val="30D00E02"/>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233C64F2"/>
    <w:multiLevelType w:val="hybridMultilevel"/>
    <w:tmpl w:val="A7AE2B7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15:restartNumberingAfterBreak="0">
    <w:nsid w:val="23733198"/>
    <w:multiLevelType w:val="hybridMultilevel"/>
    <w:tmpl w:val="5E8485C6"/>
    <w:lvl w:ilvl="0" w:tplc="FBCC7C82">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7080CD5"/>
    <w:multiLevelType w:val="hybridMultilevel"/>
    <w:tmpl w:val="DAF80EF4"/>
    <w:lvl w:ilvl="0" w:tplc="55DE816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15:restartNumberingAfterBreak="0">
    <w:nsid w:val="28CA0EB5"/>
    <w:multiLevelType w:val="hybridMultilevel"/>
    <w:tmpl w:val="E90051AA"/>
    <w:lvl w:ilvl="0" w:tplc="55DE8162">
      <w:start w:val="1"/>
      <w:numFmt w:val="bullet"/>
      <w:lvlText w:val=""/>
      <w:lvlJc w:val="left"/>
      <w:pPr>
        <w:ind w:left="107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C311A4D"/>
    <w:multiLevelType w:val="hybridMultilevel"/>
    <w:tmpl w:val="66A2C21A"/>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D5B2B1D"/>
    <w:multiLevelType w:val="hybridMultilevel"/>
    <w:tmpl w:val="6526F700"/>
    <w:lvl w:ilvl="0" w:tplc="55DE816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15:restartNumberingAfterBreak="0">
    <w:nsid w:val="2F493A37"/>
    <w:multiLevelType w:val="hybridMultilevel"/>
    <w:tmpl w:val="FD542796"/>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320E099D"/>
    <w:multiLevelType w:val="hybridMultilevel"/>
    <w:tmpl w:val="2D7C567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15:restartNumberingAfterBreak="0">
    <w:nsid w:val="336D124A"/>
    <w:multiLevelType w:val="hybridMultilevel"/>
    <w:tmpl w:val="575CD368"/>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34BC4249"/>
    <w:multiLevelType w:val="hybridMultilevel"/>
    <w:tmpl w:val="A9B4D83E"/>
    <w:lvl w:ilvl="0" w:tplc="8DAEDB46">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6E65A8F"/>
    <w:multiLevelType w:val="hybridMultilevel"/>
    <w:tmpl w:val="C6624600"/>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38780C83"/>
    <w:multiLevelType w:val="hybridMultilevel"/>
    <w:tmpl w:val="740C7526"/>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A74337A"/>
    <w:multiLevelType w:val="hybridMultilevel"/>
    <w:tmpl w:val="2B50E6DC"/>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3B1D055E"/>
    <w:multiLevelType w:val="hybridMultilevel"/>
    <w:tmpl w:val="E08AAB3E"/>
    <w:lvl w:ilvl="0" w:tplc="FFFFFFFF">
      <w:start w:val="1"/>
      <w:numFmt w:val="bullet"/>
      <w:lvlText w:val=""/>
      <w:lvlJc w:val="left"/>
      <w:pPr>
        <w:ind w:left="1429" w:hanging="360"/>
      </w:pPr>
      <w:rPr>
        <w:rFonts w:ascii="Symbol" w:hAnsi="Symbol" w:hint="default"/>
      </w:rPr>
    </w:lvl>
    <w:lvl w:ilvl="1" w:tplc="55DE8162">
      <w:start w:val="1"/>
      <w:numFmt w:val="bullet"/>
      <w:lvlText w:val=""/>
      <w:lvlJc w:val="left"/>
      <w:pPr>
        <w:ind w:left="1429" w:hanging="360"/>
      </w:pPr>
      <w:rPr>
        <w:rFonts w:ascii="Symbol" w:hAnsi="Symbol"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30" w15:restartNumberingAfterBreak="0">
    <w:nsid w:val="3C484759"/>
    <w:multiLevelType w:val="hybridMultilevel"/>
    <w:tmpl w:val="BAEA20B6"/>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3D023340"/>
    <w:multiLevelType w:val="hybridMultilevel"/>
    <w:tmpl w:val="C6648F3A"/>
    <w:lvl w:ilvl="0" w:tplc="55DE8162">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32" w15:restartNumberingAfterBreak="0">
    <w:nsid w:val="3D971620"/>
    <w:multiLevelType w:val="hybridMultilevel"/>
    <w:tmpl w:val="05DAE8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3E050A8A"/>
    <w:multiLevelType w:val="hybridMultilevel"/>
    <w:tmpl w:val="2D7C567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15:restartNumberingAfterBreak="0">
    <w:nsid w:val="3E8C49EB"/>
    <w:multiLevelType w:val="hybridMultilevel"/>
    <w:tmpl w:val="F9E6AAF0"/>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5" w15:restartNumberingAfterBreak="0">
    <w:nsid w:val="3EF20993"/>
    <w:multiLevelType w:val="hybridMultilevel"/>
    <w:tmpl w:val="20C821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417B45AD"/>
    <w:multiLevelType w:val="hybridMultilevel"/>
    <w:tmpl w:val="8CDC5352"/>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43E60489"/>
    <w:multiLevelType w:val="hybridMultilevel"/>
    <w:tmpl w:val="761A2746"/>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452279EB"/>
    <w:multiLevelType w:val="hybridMultilevel"/>
    <w:tmpl w:val="2E6EB3D6"/>
    <w:lvl w:ilvl="0" w:tplc="55DE8162">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52F61DA"/>
    <w:multiLevelType w:val="hybridMultilevel"/>
    <w:tmpl w:val="4FBC367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0" w15:restartNumberingAfterBreak="0">
    <w:nsid w:val="471F212B"/>
    <w:multiLevelType w:val="hybridMultilevel"/>
    <w:tmpl w:val="2D7C567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15:restartNumberingAfterBreak="0">
    <w:nsid w:val="479565C7"/>
    <w:multiLevelType w:val="hybridMultilevel"/>
    <w:tmpl w:val="210E5CF4"/>
    <w:lvl w:ilvl="0" w:tplc="5C9AFDC8">
      <w:start w:val="1"/>
      <w:numFmt w:val="decimal"/>
      <w:lvlText w:val="%1."/>
      <w:lvlJc w:val="left"/>
      <w:pPr>
        <w:ind w:left="785" w:hanging="360"/>
      </w:pPr>
      <w:rPr>
        <w:lang w:val="ru-RU"/>
      </w:rPr>
    </w:lvl>
    <w:lvl w:ilvl="1" w:tplc="04190019">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42" w15:restartNumberingAfterBreak="0">
    <w:nsid w:val="48425383"/>
    <w:multiLevelType w:val="hybridMultilevel"/>
    <w:tmpl w:val="1AE2AA72"/>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3" w15:restartNumberingAfterBreak="0">
    <w:nsid w:val="48B03A64"/>
    <w:multiLevelType w:val="hybridMultilevel"/>
    <w:tmpl w:val="E984FD9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15:restartNumberingAfterBreak="0">
    <w:nsid w:val="4CF22980"/>
    <w:multiLevelType w:val="hybridMultilevel"/>
    <w:tmpl w:val="7A267772"/>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4D1E495F"/>
    <w:multiLevelType w:val="hybridMultilevel"/>
    <w:tmpl w:val="FF26FBBC"/>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50F454D9"/>
    <w:multiLevelType w:val="hybridMultilevel"/>
    <w:tmpl w:val="1DD4A7E0"/>
    <w:lvl w:ilvl="0" w:tplc="55DE8162">
      <w:start w:val="1"/>
      <w:numFmt w:val="bullet"/>
      <w:lvlText w:val=""/>
      <w:lvlJc w:val="left"/>
      <w:pPr>
        <w:ind w:left="1210" w:hanging="360"/>
      </w:pPr>
      <w:rPr>
        <w:rFonts w:ascii="Symbol" w:hAnsi="Symbol"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47" w15:restartNumberingAfterBreak="0">
    <w:nsid w:val="53C90308"/>
    <w:multiLevelType w:val="hybridMultilevel"/>
    <w:tmpl w:val="D2DE401E"/>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54D06B22"/>
    <w:multiLevelType w:val="hybridMultilevel"/>
    <w:tmpl w:val="B078A2F4"/>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9" w15:restartNumberingAfterBreak="0">
    <w:nsid w:val="56F36455"/>
    <w:multiLevelType w:val="hybridMultilevel"/>
    <w:tmpl w:val="A9EE973A"/>
    <w:lvl w:ilvl="0" w:tplc="FFFFFFFF">
      <w:start w:val="1"/>
      <w:numFmt w:val="bullet"/>
      <w:lvlText w:val=""/>
      <w:lvlJc w:val="left"/>
      <w:pPr>
        <w:ind w:left="1429" w:hanging="360"/>
      </w:pPr>
      <w:rPr>
        <w:rFonts w:ascii="Symbol" w:hAnsi="Symbol" w:hint="default"/>
      </w:rPr>
    </w:lvl>
    <w:lvl w:ilvl="1" w:tplc="55DE8162">
      <w:start w:val="1"/>
      <w:numFmt w:val="bullet"/>
      <w:lvlText w:val=""/>
      <w:lvlJc w:val="left"/>
      <w:pPr>
        <w:ind w:left="1429" w:hanging="360"/>
      </w:pPr>
      <w:rPr>
        <w:rFonts w:ascii="Symbol" w:hAnsi="Symbol"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50" w15:restartNumberingAfterBreak="0">
    <w:nsid w:val="591125E9"/>
    <w:multiLevelType w:val="hybridMultilevel"/>
    <w:tmpl w:val="262A881A"/>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1" w15:restartNumberingAfterBreak="0">
    <w:nsid w:val="5FF03BC8"/>
    <w:multiLevelType w:val="hybridMultilevel"/>
    <w:tmpl w:val="54D602B0"/>
    <w:lvl w:ilvl="0" w:tplc="A75ABA1C">
      <w:start w:val="3"/>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60F73109"/>
    <w:multiLevelType w:val="hybridMultilevel"/>
    <w:tmpl w:val="B2A4C676"/>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3" w15:restartNumberingAfterBreak="0">
    <w:nsid w:val="61926E89"/>
    <w:multiLevelType w:val="hybridMultilevel"/>
    <w:tmpl w:val="9028D91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4" w15:restartNumberingAfterBreak="0">
    <w:nsid w:val="62B210BA"/>
    <w:multiLevelType w:val="hybridMultilevel"/>
    <w:tmpl w:val="E250CBC6"/>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5" w15:restartNumberingAfterBreak="0">
    <w:nsid w:val="649C7338"/>
    <w:multiLevelType w:val="hybridMultilevel"/>
    <w:tmpl w:val="FF7E440C"/>
    <w:lvl w:ilvl="0" w:tplc="55DE81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15:restartNumberingAfterBreak="0">
    <w:nsid w:val="666D392E"/>
    <w:multiLevelType w:val="hybridMultilevel"/>
    <w:tmpl w:val="C1F42B74"/>
    <w:lvl w:ilvl="0" w:tplc="55DE8162">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57" w15:restartNumberingAfterBreak="0">
    <w:nsid w:val="66C73482"/>
    <w:multiLevelType w:val="hybridMultilevel"/>
    <w:tmpl w:val="D348EC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670B5A33"/>
    <w:multiLevelType w:val="hybridMultilevel"/>
    <w:tmpl w:val="1A34BEEC"/>
    <w:lvl w:ilvl="0" w:tplc="55DE8162">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9" w15:restartNumberingAfterBreak="0">
    <w:nsid w:val="694425D2"/>
    <w:multiLevelType w:val="hybridMultilevel"/>
    <w:tmpl w:val="21AC056C"/>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6CC45EE8"/>
    <w:multiLevelType w:val="hybridMultilevel"/>
    <w:tmpl w:val="0C9E6BF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1" w15:restartNumberingAfterBreak="0">
    <w:nsid w:val="6D79026A"/>
    <w:multiLevelType w:val="hybridMultilevel"/>
    <w:tmpl w:val="D348EC3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6FE3263B"/>
    <w:multiLevelType w:val="hybridMultilevel"/>
    <w:tmpl w:val="D4A09FF8"/>
    <w:lvl w:ilvl="0" w:tplc="55DE81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70693DC0"/>
    <w:multiLevelType w:val="hybridMultilevel"/>
    <w:tmpl w:val="68D2DBAA"/>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70C744E3"/>
    <w:multiLevelType w:val="hybridMultilevel"/>
    <w:tmpl w:val="2986806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714070A5"/>
    <w:multiLevelType w:val="hybridMultilevel"/>
    <w:tmpl w:val="80826EA6"/>
    <w:lvl w:ilvl="0" w:tplc="55DE8162">
      <w:start w:val="1"/>
      <w:numFmt w:val="bullet"/>
      <w:lvlText w:val=""/>
      <w:lvlJc w:val="left"/>
      <w:pPr>
        <w:ind w:left="1210" w:hanging="360"/>
      </w:pPr>
      <w:rPr>
        <w:rFonts w:ascii="Symbol" w:hAnsi="Symbol" w:hint="default"/>
      </w:rPr>
    </w:lvl>
    <w:lvl w:ilvl="1" w:tplc="04190003" w:tentative="1">
      <w:start w:val="1"/>
      <w:numFmt w:val="bullet"/>
      <w:lvlText w:val="o"/>
      <w:lvlJc w:val="left"/>
      <w:pPr>
        <w:ind w:left="1930" w:hanging="360"/>
      </w:pPr>
      <w:rPr>
        <w:rFonts w:ascii="Courier New" w:hAnsi="Courier New" w:cs="Courier New" w:hint="default"/>
      </w:rPr>
    </w:lvl>
    <w:lvl w:ilvl="2" w:tplc="04190005" w:tentative="1">
      <w:start w:val="1"/>
      <w:numFmt w:val="bullet"/>
      <w:lvlText w:val=""/>
      <w:lvlJc w:val="left"/>
      <w:pPr>
        <w:ind w:left="2650" w:hanging="360"/>
      </w:pPr>
      <w:rPr>
        <w:rFonts w:ascii="Wingdings" w:hAnsi="Wingdings" w:hint="default"/>
      </w:rPr>
    </w:lvl>
    <w:lvl w:ilvl="3" w:tplc="04190001" w:tentative="1">
      <w:start w:val="1"/>
      <w:numFmt w:val="bullet"/>
      <w:lvlText w:val=""/>
      <w:lvlJc w:val="left"/>
      <w:pPr>
        <w:ind w:left="3370" w:hanging="360"/>
      </w:pPr>
      <w:rPr>
        <w:rFonts w:ascii="Symbol" w:hAnsi="Symbol" w:hint="default"/>
      </w:rPr>
    </w:lvl>
    <w:lvl w:ilvl="4" w:tplc="04190003" w:tentative="1">
      <w:start w:val="1"/>
      <w:numFmt w:val="bullet"/>
      <w:lvlText w:val="o"/>
      <w:lvlJc w:val="left"/>
      <w:pPr>
        <w:ind w:left="4090" w:hanging="360"/>
      </w:pPr>
      <w:rPr>
        <w:rFonts w:ascii="Courier New" w:hAnsi="Courier New" w:cs="Courier New" w:hint="default"/>
      </w:rPr>
    </w:lvl>
    <w:lvl w:ilvl="5" w:tplc="04190005" w:tentative="1">
      <w:start w:val="1"/>
      <w:numFmt w:val="bullet"/>
      <w:lvlText w:val=""/>
      <w:lvlJc w:val="left"/>
      <w:pPr>
        <w:ind w:left="4810" w:hanging="360"/>
      </w:pPr>
      <w:rPr>
        <w:rFonts w:ascii="Wingdings" w:hAnsi="Wingdings" w:hint="default"/>
      </w:rPr>
    </w:lvl>
    <w:lvl w:ilvl="6" w:tplc="04190001" w:tentative="1">
      <w:start w:val="1"/>
      <w:numFmt w:val="bullet"/>
      <w:lvlText w:val=""/>
      <w:lvlJc w:val="left"/>
      <w:pPr>
        <w:ind w:left="5530" w:hanging="360"/>
      </w:pPr>
      <w:rPr>
        <w:rFonts w:ascii="Symbol" w:hAnsi="Symbol" w:hint="default"/>
      </w:rPr>
    </w:lvl>
    <w:lvl w:ilvl="7" w:tplc="04190003" w:tentative="1">
      <w:start w:val="1"/>
      <w:numFmt w:val="bullet"/>
      <w:lvlText w:val="o"/>
      <w:lvlJc w:val="left"/>
      <w:pPr>
        <w:ind w:left="6250" w:hanging="360"/>
      </w:pPr>
      <w:rPr>
        <w:rFonts w:ascii="Courier New" w:hAnsi="Courier New" w:cs="Courier New" w:hint="default"/>
      </w:rPr>
    </w:lvl>
    <w:lvl w:ilvl="8" w:tplc="04190005" w:tentative="1">
      <w:start w:val="1"/>
      <w:numFmt w:val="bullet"/>
      <w:lvlText w:val=""/>
      <w:lvlJc w:val="left"/>
      <w:pPr>
        <w:ind w:left="6970" w:hanging="360"/>
      </w:pPr>
      <w:rPr>
        <w:rFonts w:ascii="Wingdings" w:hAnsi="Wingdings" w:hint="default"/>
      </w:rPr>
    </w:lvl>
  </w:abstractNum>
  <w:abstractNum w:abstractNumId="66" w15:restartNumberingAfterBreak="0">
    <w:nsid w:val="71970779"/>
    <w:multiLevelType w:val="hybridMultilevel"/>
    <w:tmpl w:val="D0C0D01E"/>
    <w:lvl w:ilvl="0" w:tplc="55DE8162">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67" w15:restartNumberingAfterBreak="0">
    <w:nsid w:val="726E39ED"/>
    <w:multiLevelType w:val="hybridMultilevel"/>
    <w:tmpl w:val="0E901F0A"/>
    <w:lvl w:ilvl="0" w:tplc="0419000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8" w15:restartNumberingAfterBreak="0">
    <w:nsid w:val="76253287"/>
    <w:multiLevelType w:val="hybridMultilevel"/>
    <w:tmpl w:val="5850836E"/>
    <w:lvl w:ilvl="0" w:tplc="FBCC7C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774B5C75"/>
    <w:multiLevelType w:val="hybridMultilevel"/>
    <w:tmpl w:val="FC785564"/>
    <w:lvl w:ilvl="0" w:tplc="55DE8162">
      <w:start w:val="1"/>
      <w:numFmt w:val="bullet"/>
      <w:lvlText w:val=""/>
      <w:lvlJc w:val="left"/>
      <w:pPr>
        <w:ind w:left="1429" w:hanging="360"/>
      </w:pPr>
      <w:rPr>
        <w:rFonts w:ascii="Symbol" w:hAnsi="Symbol" w:hint="default"/>
      </w:rPr>
    </w:lvl>
    <w:lvl w:ilvl="1" w:tplc="659C8A02">
      <w:numFmt w:val="bullet"/>
      <w:lvlText w:val=""/>
      <w:lvlJc w:val="left"/>
      <w:pPr>
        <w:ind w:left="2149" w:hanging="360"/>
      </w:pPr>
      <w:rPr>
        <w:rFonts w:ascii="Symbol" w:eastAsia="SimSun" w:hAnsi="Symbol" w:cstheme="minorBidi"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15:restartNumberingAfterBreak="0">
    <w:nsid w:val="7AA67BC3"/>
    <w:multiLevelType w:val="hybridMultilevel"/>
    <w:tmpl w:val="65A24FD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1" w15:restartNumberingAfterBreak="0">
    <w:nsid w:val="7C757685"/>
    <w:multiLevelType w:val="hybridMultilevel"/>
    <w:tmpl w:val="E984FD9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2" w15:restartNumberingAfterBreak="0">
    <w:nsid w:val="7E98603C"/>
    <w:multiLevelType w:val="hybridMultilevel"/>
    <w:tmpl w:val="B2A4C676"/>
    <w:lvl w:ilvl="0" w:tplc="FFFFFFFF">
      <w:start w:val="1"/>
      <w:numFmt w:val="decimal"/>
      <w:lvlText w:val="%1."/>
      <w:lvlJc w:val="left"/>
      <w:pPr>
        <w:ind w:left="502"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abstractNumId w:val="46"/>
  </w:num>
  <w:num w:numId="2">
    <w:abstractNumId w:val="15"/>
  </w:num>
  <w:num w:numId="3">
    <w:abstractNumId w:val="14"/>
  </w:num>
  <w:num w:numId="4">
    <w:abstractNumId w:val="6"/>
  </w:num>
  <w:num w:numId="5">
    <w:abstractNumId w:val="5"/>
  </w:num>
  <w:num w:numId="6">
    <w:abstractNumId w:val="0"/>
  </w:num>
  <w:num w:numId="7">
    <w:abstractNumId w:val="16"/>
  </w:num>
  <w:num w:numId="8">
    <w:abstractNumId w:val="39"/>
  </w:num>
  <w:num w:numId="9">
    <w:abstractNumId w:val="53"/>
  </w:num>
  <w:num w:numId="10">
    <w:abstractNumId w:val="4"/>
  </w:num>
  <w:num w:numId="11">
    <w:abstractNumId w:val="71"/>
  </w:num>
  <w:num w:numId="12">
    <w:abstractNumId w:val="60"/>
  </w:num>
  <w:num w:numId="13">
    <w:abstractNumId w:val="23"/>
  </w:num>
  <w:num w:numId="14">
    <w:abstractNumId w:val="52"/>
  </w:num>
  <w:num w:numId="15">
    <w:abstractNumId w:val="43"/>
  </w:num>
  <w:num w:numId="16">
    <w:abstractNumId w:val="64"/>
  </w:num>
  <w:num w:numId="17">
    <w:abstractNumId w:val="70"/>
  </w:num>
  <w:num w:numId="18">
    <w:abstractNumId w:val="33"/>
  </w:num>
  <w:num w:numId="19">
    <w:abstractNumId w:val="40"/>
  </w:num>
  <w:num w:numId="20">
    <w:abstractNumId w:val="44"/>
  </w:num>
  <w:num w:numId="21">
    <w:abstractNumId w:val="63"/>
  </w:num>
  <w:num w:numId="22">
    <w:abstractNumId w:val="17"/>
  </w:num>
  <w:num w:numId="23">
    <w:abstractNumId w:val="10"/>
  </w:num>
  <w:num w:numId="24">
    <w:abstractNumId w:val="42"/>
  </w:num>
  <w:num w:numId="25">
    <w:abstractNumId w:val="34"/>
  </w:num>
  <w:num w:numId="26">
    <w:abstractNumId w:val="54"/>
  </w:num>
  <w:num w:numId="27">
    <w:abstractNumId w:val="58"/>
  </w:num>
  <w:num w:numId="28">
    <w:abstractNumId w:val="48"/>
  </w:num>
  <w:num w:numId="29">
    <w:abstractNumId w:val="36"/>
  </w:num>
  <w:num w:numId="30">
    <w:abstractNumId w:val="69"/>
  </w:num>
  <w:num w:numId="31">
    <w:abstractNumId w:val="9"/>
  </w:num>
  <w:num w:numId="32">
    <w:abstractNumId w:val="11"/>
  </w:num>
  <w:num w:numId="33">
    <w:abstractNumId w:val="1"/>
  </w:num>
  <w:num w:numId="34">
    <w:abstractNumId w:val="66"/>
  </w:num>
  <w:num w:numId="35">
    <w:abstractNumId w:val="38"/>
  </w:num>
  <w:num w:numId="36">
    <w:abstractNumId w:val="18"/>
  </w:num>
  <w:num w:numId="37">
    <w:abstractNumId w:val="8"/>
  </w:num>
  <w:num w:numId="38">
    <w:abstractNumId w:val="19"/>
  </w:num>
  <w:num w:numId="39">
    <w:abstractNumId w:val="56"/>
  </w:num>
  <w:num w:numId="40">
    <w:abstractNumId w:val="31"/>
  </w:num>
  <w:num w:numId="41">
    <w:abstractNumId w:val="65"/>
  </w:num>
  <w:num w:numId="42">
    <w:abstractNumId w:val="24"/>
  </w:num>
  <w:num w:numId="43">
    <w:abstractNumId w:val="12"/>
  </w:num>
  <w:num w:numId="44">
    <w:abstractNumId w:val="49"/>
  </w:num>
  <w:num w:numId="45">
    <w:abstractNumId w:val="29"/>
  </w:num>
  <w:num w:numId="46">
    <w:abstractNumId w:val="37"/>
  </w:num>
  <w:num w:numId="47">
    <w:abstractNumId w:val="3"/>
  </w:num>
  <w:num w:numId="48">
    <w:abstractNumId w:val="22"/>
  </w:num>
  <w:num w:numId="49">
    <w:abstractNumId w:val="28"/>
  </w:num>
  <w:num w:numId="50">
    <w:abstractNumId w:val="50"/>
  </w:num>
  <w:num w:numId="51">
    <w:abstractNumId w:val="20"/>
  </w:num>
  <w:num w:numId="52">
    <w:abstractNumId w:val="45"/>
  </w:num>
  <w:num w:numId="53">
    <w:abstractNumId w:val="2"/>
  </w:num>
  <w:num w:numId="54">
    <w:abstractNumId w:val="27"/>
  </w:num>
  <w:num w:numId="55">
    <w:abstractNumId w:val="55"/>
  </w:num>
  <w:num w:numId="56">
    <w:abstractNumId w:val="21"/>
  </w:num>
  <w:num w:numId="57">
    <w:abstractNumId w:val="7"/>
  </w:num>
  <w:num w:numId="58">
    <w:abstractNumId w:val="62"/>
  </w:num>
  <w:num w:numId="59">
    <w:abstractNumId w:val="67"/>
  </w:num>
  <w:num w:numId="60">
    <w:abstractNumId w:val="32"/>
  </w:num>
  <w:num w:numId="61">
    <w:abstractNumId w:val="57"/>
  </w:num>
  <w:num w:numId="62">
    <w:abstractNumId w:val="61"/>
  </w:num>
  <w:num w:numId="63">
    <w:abstractNumId w:val="72"/>
  </w:num>
  <w:num w:numId="64">
    <w:abstractNumId w:val="25"/>
  </w:num>
  <w:num w:numId="65">
    <w:abstractNumId w:val="35"/>
  </w:num>
  <w:num w:numId="66">
    <w:abstractNumId w:val="41"/>
  </w:num>
  <w:num w:numId="67">
    <w:abstractNumId w:val="51"/>
  </w:num>
  <w:num w:numId="68">
    <w:abstractNumId w:val="47"/>
  </w:num>
  <w:num w:numId="69">
    <w:abstractNumId w:val="13"/>
  </w:num>
  <w:num w:numId="70">
    <w:abstractNumId w:val="59"/>
  </w:num>
  <w:num w:numId="71">
    <w:abstractNumId w:val="68"/>
  </w:num>
  <w:num w:numId="72">
    <w:abstractNumId w:val="30"/>
  </w:num>
  <w:num w:numId="73">
    <w:abstractNumId w:val="2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7"/>
  <w:proofState w:spelling="clean" w:grammar="clean"/>
  <w:defaultTabStop w:val="708"/>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FFC"/>
    <w:rsid w:val="BFCB3D92"/>
    <w:rsid w:val="0000076D"/>
    <w:rsid w:val="000024BE"/>
    <w:rsid w:val="000031C7"/>
    <w:rsid w:val="0000601A"/>
    <w:rsid w:val="0000616E"/>
    <w:rsid w:val="000065F7"/>
    <w:rsid w:val="0000739C"/>
    <w:rsid w:val="00007965"/>
    <w:rsid w:val="00021225"/>
    <w:rsid w:val="000215B0"/>
    <w:rsid w:val="00021DEB"/>
    <w:rsid w:val="00026AD3"/>
    <w:rsid w:val="00026D9C"/>
    <w:rsid w:val="00027165"/>
    <w:rsid w:val="0002729D"/>
    <w:rsid w:val="00030267"/>
    <w:rsid w:val="0003760B"/>
    <w:rsid w:val="00041927"/>
    <w:rsid w:val="00043DA5"/>
    <w:rsid w:val="00045449"/>
    <w:rsid w:val="00045B03"/>
    <w:rsid w:val="00050622"/>
    <w:rsid w:val="00053795"/>
    <w:rsid w:val="00054838"/>
    <w:rsid w:val="00056593"/>
    <w:rsid w:val="00064176"/>
    <w:rsid w:val="00065E76"/>
    <w:rsid w:val="00066564"/>
    <w:rsid w:val="00075EA6"/>
    <w:rsid w:val="00077D66"/>
    <w:rsid w:val="00081BDF"/>
    <w:rsid w:val="00082D9F"/>
    <w:rsid w:val="00084A96"/>
    <w:rsid w:val="00085FD3"/>
    <w:rsid w:val="00091569"/>
    <w:rsid w:val="00095532"/>
    <w:rsid w:val="00097515"/>
    <w:rsid w:val="000A13AA"/>
    <w:rsid w:val="000A1B96"/>
    <w:rsid w:val="000B3C43"/>
    <w:rsid w:val="000B4C36"/>
    <w:rsid w:val="000B4F61"/>
    <w:rsid w:val="000C0861"/>
    <w:rsid w:val="000C4C19"/>
    <w:rsid w:val="000C55F8"/>
    <w:rsid w:val="000C58DF"/>
    <w:rsid w:val="000C6FA1"/>
    <w:rsid w:val="000D089F"/>
    <w:rsid w:val="000D5A01"/>
    <w:rsid w:val="000D6C15"/>
    <w:rsid w:val="000E0ABE"/>
    <w:rsid w:val="000E313E"/>
    <w:rsid w:val="000E65FB"/>
    <w:rsid w:val="000E7F0A"/>
    <w:rsid w:val="000F3928"/>
    <w:rsid w:val="000F4479"/>
    <w:rsid w:val="000F5354"/>
    <w:rsid w:val="000F5E67"/>
    <w:rsid w:val="000F5F19"/>
    <w:rsid w:val="000F7F0C"/>
    <w:rsid w:val="001000DA"/>
    <w:rsid w:val="00101BEB"/>
    <w:rsid w:val="001025E3"/>
    <w:rsid w:val="00105132"/>
    <w:rsid w:val="00107041"/>
    <w:rsid w:val="001111E5"/>
    <w:rsid w:val="00113215"/>
    <w:rsid w:val="0012121B"/>
    <w:rsid w:val="001221F9"/>
    <w:rsid w:val="00124F59"/>
    <w:rsid w:val="00126393"/>
    <w:rsid w:val="001279F0"/>
    <w:rsid w:val="00131EA3"/>
    <w:rsid w:val="001453CD"/>
    <w:rsid w:val="0014575A"/>
    <w:rsid w:val="001474E5"/>
    <w:rsid w:val="001476AE"/>
    <w:rsid w:val="001508A4"/>
    <w:rsid w:val="001571F2"/>
    <w:rsid w:val="00157BCB"/>
    <w:rsid w:val="0016081F"/>
    <w:rsid w:val="001610D4"/>
    <w:rsid w:val="00163040"/>
    <w:rsid w:val="00163F6F"/>
    <w:rsid w:val="001651F0"/>
    <w:rsid w:val="00166181"/>
    <w:rsid w:val="001671F2"/>
    <w:rsid w:val="00167926"/>
    <w:rsid w:val="00167B00"/>
    <w:rsid w:val="00167F68"/>
    <w:rsid w:val="00171721"/>
    <w:rsid w:val="0019207E"/>
    <w:rsid w:val="0019257D"/>
    <w:rsid w:val="00194DAA"/>
    <w:rsid w:val="001A21DB"/>
    <w:rsid w:val="001A680D"/>
    <w:rsid w:val="001A6DEA"/>
    <w:rsid w:val="001A7B8E"/>
    <w:rsid w:val="001B4B95"/>
    <w:rsid w:val="001B7A51"/>
    <w:rsid w:val="001B7DD5"/>
    <w:rsid w:val="001C1B9C"/>
    <w:rsid w:val="001C28E1"/>
    <w:rsid w:val="001C39B3"/>
    <w:rsid w:val="001D10B9"/>
    <w:rsid w:val="001D2140"/>
    <w:rsid w:val="001D2193"/>
    <w:rsid w:val="001D45AA"/>
    <w:rsid w:val="001D75BA"/>
    <w:rsid w:val="001E1FF9"/>
    <w:rsid w:val="001E49AE"/>
    <w:rsid w:val="001E4A5B"/>
    <w:rsid w:val="001F030F"/>
    <w:rsid w:val="001F2C81"/>
    <w:rsid w:val="001F2EE5"/>
    <w:rsid w:val="001F3272"/>
    <w:rsid w:val="001F5E0E"/>
    <w:rsid w:val="00203E5C"/>
    <w:rsid w:val="00207322"/>
    <w:rsid w:val="00211627"/>
    <w:rsid w:val="002129AE"/>
    <w:rsid w:val="002200FD"/>
    <w:rsid w:val="00221E72"/>
    <w:rsid w:val="00223A41"/>
    <w:rsid w:val="00226894"/>
    <w:rsid w:val="00226F16"/>
    <w:rsid w:val="00246D40"/>
    <w:rsid w:val="002524EC"/>
    <w:rsid w:val="0025301D"/>
    <w:rsid w:val="00255DDA"/>
    <w:rsid w:val="00256F6B"/>
    <w:rsid w:val="00261CC7"/>
    <w:rsid w:val="00264CAF"/>
    <w:rsid w:val="00266906"/>
    <w:rsid w:val="00266B19"/>
    <w:rsid w:val="00267063"/>
    <w:rsid w:val="0027157C"/>
    <w:rsid w:val="002772A7"/>
    <w:rsid w:val="00277EC7"/>
    <w:rsid w:val="00281362"/>
    <w:rsid w:val="00291B05"/>
    <w:rsid w:val="00292B91"/>
    <w:rsid w:val="00295EB9"/>
    <w:rsid w:val="00295F08"/>
    <w:rsid w:val="00296066"/>
    <w:rsid w:val="002A1B25"/>
    <w:rsid w:val="002A237B"/>
    <w:rsid w:val="002A2C91"/>
    <w:rsid w:val="002A2CED"/>
    <w:rsid w:val="002A6F10"/>
    <w:rsid w:val="002A76BB"/>
    <w:rsid w:val="002B1147"/>
    <w:rsid w:val="002B135D"/>
    <w:rsid w:val="002B69A0"/>
    <w:rsid w:val="002B6D45"/>
    <w:rsid w:val="002B6FEF"/>
    <w:rsid w:val="002B7F31"/>
    <w:rsid w:val="002C3FFA"/>
    <w:rsid w:val="002C50A7"/>
    <w:rsid w:val="002C5ADA"/>
    <w:rsid w:val="002D42B9"/>
    <w:rsid w:val="002D4516"/>
    <w:rsid w:val="002D71DB"/>
    <w:rsid w:val="002E39F4"/>
    <w:rsid w:val="002E48EA"/>
    <w:rsid w:val="002E7554"/>
    <w:rsid w:val="002F20E2"/>
    <w:rsid w:val="002F4386"/>
    <w:rsid w:val="002F51CF"/>
    <w:rsid w:val="00301CAC"/>
    <w:rsid w:val="00302BDD"/>
    <w:rsid w:val="00303432"/>
    <w:rsid w:val="00304E8E"/>
    <w:rsid w:val="00312FC7"/>
    <w:rsid w:val="00313BED"/>
    <w:rsid w:val="0032125C"/>
    <w:rsid w:val="00326AEC"/>
    <w:rsid w:val="00326C5F"/>
    <w:rsid w:val="00330C54"/>
    <w:rsid w:val="00332767"/>
    <w:rsid w:val="00337563"/>
    <w:rsid w:val="00341044"/>
    <w:rsid w:val="00343EA5"/>
    <w:rsid w:val="0034553D"/>
    <w:rsid w:val="00346C5E"/>
    <w:rsid w:val="0035137C"/>
    <w:rsid w:val="003517B9"/>
    <w:rsid w:val="00353603"/>
    <w:rsid w:val="003559D6"/>
    <w:rsid w:val="00357ADC"/>
    <w:rsid w:val="0036010B"/>
    <w:rsid w:val="00360EF7"/>
    <w:rsid w:val="003625C5"/>
    <w:rsid w:val="003632E1"/>
    <w:rsid w:val="00363EF6"/>
    <w:rsid w:val="003642F8"/>
    <w:rsid w:val="00364AE3"/>
    <w:rsid w:val="0036520E"/>
    <w:rsid w:val="0036693C"/>
    <w:rsid w:val="00366F1D"/>
    <w:rsid w:val="00366F53"/>
    <w:rsid w:val="00371882"/>
    <w:rsid w:val="00371AF0"/>
    <w:rsid w:val="00371CD7"/>
    <w:rsid w:val="003816CB"/>
    <w:rsid w:val="0038187D"/>
    <w:rsid w:val="0038232B"/>
    <w:rsid w:val="003830E9"/>
    <w:rsid w:val="003842BF"/>
    <w:rsid w:val="0039112A"/>
    <w:rsid w:val="003941C8"/>
    <w:rsid w:val="003A0B60"/>
    <w:rsid w:val="003A33D1"/>
    <w:rsid w:val="003A6BCD"/>
    <w:rsid w:val="003B0EB8"/>
    <w:rsid w:val="003B3F07"/>
    <w:rsid w:val="003B4ACD"/>
    <w:rsid w:val="003C375A"/>
    <w:rsid w:val="003C4377"/>
    <w:rsid w:val="003C78B7"/>
    <w:rsid w:val="003D0567"/>
    <w:rsid w:val="003D2599"/>
    <w:rsid w:val="003D69D0"/>
    <w:rsid w:val="003E2754"/>
    <w:rsid w:val="003E4EF4"/>
    <w:rsid w:val="003F02D9"/>
    <w:rsid w:val="003F1590"/>
    <w:rsid w:val="003F6DD3"/>
    <w:rsid w:val="003F741A"/>
    <w:rsid w:val="00400DC2"/>
    <w:rsid w:val="004021CB"/>
    <w:rsid w:val="00404782"/>
    <w:rsid w:val="004109C8"/>
    <w:rsid w:val="004134DC"/>
    <w:rsid w:val="00420982"/>
    <w:rsid w:val="00421589"/>
    <w:rsid w:val="0042548B"/>
    <w:rsid w:val="00426225"/>
    <w:rsid w:val="00431D7D"/>
    <w:rsid w:val="00433F93"/>
    <w:rsid w:val="00437604"/>
    <w:rsid w:val="004409AF"/>
    <w:rsid w:val="00441AAB"/>
    <w:rsid w:val="00443572"/>
    <w:rsid w:val="00447793"/>
    <w:rsid w:val="004531BA"/>
    <w:rsid w:val="00455EC9"/>
    <w:rsid w:val="00457231"/>
    <w:rsid w:val="00462BF5"/>
    <w:rsid w:val="0046446A"/>
    <w:rsid w:val="00466ED0"/>
    <w:rsid w:val="0047003C"/>
    <w:rsid w:val="00470D12"/>
    <w:rsid w:val="00471B93"/>
    <w:rsid w:val="0047217C"/>
    <w:rsid w:val="004727FB"/>
    <w:rsid w:val="00475C26"/>
    <w:rsid w:val="0048189C"/>
    <w:rsid w:val="0048226C"/>
    <w:rsid w:val="00483664"/>
    <w:rsid w:val="00483855"/>
    <w:rsid w:val="00483F0B"/>
    <w:rsid w:val="004927BD"/>
    <w:rsid w:val="00493488"/>
    <w:rsid w:val="004942EE"/>
    <w:rsid w:val="004A21F5"/>
    <w:rsid w:val="004A415F"/>
    <w:rsid w:val="004A49D6"/>
    <w:rsid w:val="004A4A39"/>
    <w:rsid w:val="004A5425"/>
    <w:rsid w:val="004A58E6"/>
    <w:rsid w:val="004A61E9"/>
    <w:rsid w:val="004B0A9A"/>
    <w:rsid w:val="004B21F7"/>
    <w:rsid w:val="004B3973"/>
    <w:rsid w:val="004B4B16"/>
    <w:rsid w:val="004B4EBB"/>
    <w:rsid w:val="004B5BC0"/>
    <w:rsid w:val="004B6262"/>
    <w:rsid w:val="004C7ECF"/>
    <w:rsid w:val="004D50C9"/>
    <w:rsid w:val="004D609E"/>
    <w:rsid w:val="004D6C8F"/>
    <w:rsid w:val="004E14BC"/>
    <w:rsid w:val="004E3CDE"/>
    <w:rsid w:val="004E5FD7"/>
    <w:rsid w:val="004F41AE"/>
    <w:rsid w:val="004F4306"/>
    <w:rsid w:val="004F6AD0"/>
    <w:rsid w:val="00500AF1"/>
    <w:rsid w:val="00502F7D"/>
    <w:rsid w:val="00505487"/>
    <w:rsid w:val="00510D1F"/>
    <w:rsid w:val="00510F32"/>
    <w:rsid w:val="00511ADD"/>
    <w:rsid w:val="00514FD8"/>
    <w:rsid w:val="005232CE"/>
    <w:rsid w:val="00523A8B"/>
    <w:rsid w:val="005242EB"/>
    <w:rsid w:val="00524A23"/>
    <w:rsid w:val="005268D7"/>
    <w:rsid w:val="0053188A"/>
    <w:rsid w:val="005323D5"/>
    <w:rsid w:val="005338C8"/>
    <w:rsid w:val="00535452"/>
    <w:rsid w:val="005358BD"/>
    <w:rsid w:val="0054391D"/>
    <w:rsid w:val="005507AD"/>
    <w:rsid w:val="00550848"/>
    <w:rsid w:val="005511EA"/>
    <w:rsid w:val="0055283C"/>
    <w:rsid w:val="0055672F"/>
    <w:rsid w:val="005573EA"/>
    <w:rsid w:val="00561AA6"/>
    <w:rsid w:val="00565909"/>
    <w:rsid w:val="00566D50"/>
    <w:rsid w:val="00571C51"/>
    <w:rsid w:val="005743A2"/>
    <w:rsid w:val="005761A0"/>
    <w:rsid w:val="00576548"/>
    <w:rsid w:val="00576F15"/>
    <w:rsid w:val="005834C8"/>
    <w:rsid w:val="00584266"/>
    <w:rsid w:val="00586530"/>
    <w:rsid w:val="005867CE"/>
    <w:rsid w:val="00586D70"/>
    <w:rsid w:val="0058775B"/>
    <w:rsid w:val="00587C61"/>
    <w:rsid w:val="005903BA"/>
    <w:rsid w:val="00592707"/>
    <w:rsid w:val="00592FD0"/>
    <w:rsid w:val="0059530F"/>
    <w:rsid w:val="00595883"/>
    <w:rsid w:val="005A3299"/>
    <w:rsid w:val="005A4395"/>
    <w:rsid w:val="005A59FE"/>
    <w:rsid w:val="005A5C34"/>
    <w:rsid w:val="005A6DB6"/>
    <w:rsid w:val="005B196C"/>
    <w:rsid w:val="005B19CF"/>
    <w:rsid w:val="005B23A0"/>
    <w:rsid w:val="005B2988"/>
    <w:rsid w:val="005B3249"/>
    <w:rsid w:val="005B3634"/>
    <w:rsid w:val="005B5506"/>
    <w:rsid w:val="005C3490"/>
    <w:rsid w:val="005C3865"/>
    <w:rsid w:val="005C5C04"/>
    <w:rsid w:val="005C6D37"/>
    <w:rsid w:val="005D53D7"/>
    <w:rsid w:val="005D7FA2"/>
    <w:rsid w:val="005E0353"/>
    <w:rsid w:val="005E1F0A"/>
    <w:rsid w:val="005E3DA8"/>
    <w:rsid w:val="005E411F"/>
    <w:rsid w:val="005E46DE"/>
    <w:rsid w:val="005E76A8"/>
    <w:rsid w:val="005F26B1"/>
    <w:rsid w:val="005F3547"/>
    <w:rsid w:val="005F3606"/>
    <w:rsid w:val="005F36B0"/>
    <w:rsid w:val="005F64A5"/>
    <w:rsid w:val="00600226"/>
    <w:rsid w:val="00603F76"/>
    <w:rsid w:val="00607374"/>
    <w:rsid w:val="0061324A"/>
    <w:rsid w:val="00616C01"/>
    <w:rsid w:val="0061728D"/>
    <w:rsid w:val="00617EB9"/>
    <w:rsid w:val="00625918"/>
    <w:rsid w:val="0062656C"/>
    <w:rsid w:val="00626B51"/>
    <w:rsid w:val="00630107"/>
    <w:rsid w:val="00630FFA"/>
    <w:rsid w:val="00632ABF"/>
    <w:rsid w:val="0063569A"/>
    <w:rsid w:val="00635A80"/>
    <w:rsid w:val="0063673D"/>
    <w:rsid w:val="00637345"/>
    <w:rsid w:val="00637603"/>
    <w:rsid w:val="00646117"/>
    <w:rsid w:val="0064696D"/>
    <w:rsid w:val="00651C7D"/>
    <w:rsid w:val="006528D1"/>
    <w:rsid w:val="00652DBD"/>
    <w:rsid w:val="00656CB7"/>
    <w:rsid w:val="006611F1"/>
    <w:rsid w:val="006634C8"/>
    <w:rsid w:val="006635D6"/>
    <w:rsid w:val="00665859"/>
    <w:rsid w:val="00665B6E"/>
    <w:rsid w:val="00673AF8"/>
    <w:rsid w:val="0067493D"/>
    <w:rsid w:val="0068307D"/>
    <w:rsid w:val="00683082"/>
    <w:rsid w:val="00684D98"/>
    <w:rsid w:val="006857A4"/>
    <w:rsid w:val="006929F0"/>
    <w:rsid w:val="00693863"/>
    <w:rsid w:val="006948F8"/>
    <w:rsid w:val="00694908"/>
    <w:rsid w:val="00695224"/>
    <w:rsid w:val="006952A8"/>
    <w:rsid w:val="00696663"/>
    <w:rsid w:val="0069677A"/>
    <w:rsid w:val="00696BA2"/>
    <w:rsid w:val="00697FFA"/>
    <w:rsid w:val="006A18B1"/>
    <w:rsid w:val="006A4766"/>
    <w:rsid w:val="006A6478"/>
    <w:rsid w:val="006A707C"/>
    <w:rsid w:val="006B5DEC"/>
    <w:rsid w:val="006B7044"/>
    <w:rsid w:val="006C0212"/>
    <w:rsid w:val="006C1ACD"/>
    <w:rsid w:val="006C2F47"/>
    <w:rsid w:val="006C3D21"/>
    <w:rsid w:val="006C4E1D"/>
    <w:rsid w:val="006C5923"/>
    <w:rsid w:val="006D009D"/>
    <w:rsid w:val="006D0FDF"/>
    <w:rsid w:val="006D28AE"/>
    <w:rsid w:val="006E07E5"/>
    <w:rsid w:val="006E0B5B"/>
    <w:rsid w:val="006E3098"/>
    <w:rsid w:val="006E3CC1"/>
    <w:rsid w:val="006E5184"/>
    <w:rsid w:val="006E5359"/>
    <w:rsid w:val="006E67A1"/>
    <w:rsid w:val="006F2C54"/>
    <w:rsid w:val="006F4C14"/>
    <w:rsid w:val="006F5315"/>
    <w:rsid w:val="006F7B1E"/>
    <w:rsid w:val="007053A5"/>
    <w:rsid w:val="007060A5"/>
    <w:rsid w:val="00706EC1"/>
    <w:rsid w:val="00710985"/>
    <w:rsid w:val="00712276"/>
    <w:rsid w:val="00713BE1"/>
    <w:rsid w:val="00713E5A"/>
    <w:rsid w:val="0071789C"/>
    <w:rsid w:val="00717BBC"/>
    <w:rsid w:val="00717BCA"/>
    <w:rsid w:val="00722758"/>
    <w:rsid w:val="0072276B"/>
    <w:rsid w:val="0072370B"/>
    <w:rsid w:val="00730F6B"/>
    <w:rsid w:val="0073260F"/>
    <w:rsid w:val="00734607"/>
    <w:rsid w:val="00734712"/>
    <w:rsid w:val="00736695"/>
    <w:rsid w:val="007459AF"/>
    <w:rsid w:val="007502B6"/>
    <w:rsid w:val="00753F83"/>
    <w:rsid w:val="00754F78"/>
    <w:rsid w:val="00756967"/>
    <w:rsid w:val="0075799B"/>
    <w:rsid w:val="00760770"/>
    <w:rsid w:val="00760DE5"/>
    <w:rsid w:val="00762A49"/>
    <w:rsid w:val="007639B8"/>
    <w:rsid w:val="00771A6E"/>
    <w:rsid w:val="00772F47"/>
    <w:rsid w:val="00773FDD"/>
    <w:rsid w:val="007762CB"/>
    <w:rsid w:val="00777662"/>
    <w:rsid w:val="00781218"/>
    <w:rsid w:val="007813B8"/>
    <w:rsid w:val="007818FF"/>
    <w:rsid w:val="00786AFB"/>
    <w:rsid w:val="007877CC"/>
    <w:rsid w:val="00790478"/>
    <w:rsid w:val="00792DB9"/>
    <w:rsid w:val="00793FE1"/>
    <w:rsid w:val="00794B90"/>
    <w:rsid w:val="007961FD"/>
    <w:rsid w:val="007A31D3"/>
    <w:rsid w:val="007A5D8A"/>
    <w:rsid w:val="007A723C"/>
    <w:rsid w:val="007B1D2F"/>
    <w:rsid w:val="007B3F7F"/>
    <w:rsid w:val="007C3B80"/>
    <w:rsid w:val="007C4512"/>
    <w:rsid w:val="007C5D67"/>
    <w:rsid w:val="007C6E5F"/>
    <w:rsid w:val="007D2799"/>
    <w:rsid w:val="007D3755"/>
    <w:rsid w:val="007D4FA5"/>
    <w:rsid w:val="007D549B"/>
    <w:rsid w:val="007E64F0"/>
    <w:rsid w:val="007E7AB9"/>
    <w:rsid w:val="007F084F"/>
    <w:rsid w:val="007F19ED"/>
    <w:rsid w:val="007F3ED5"/>
    <w:rsid w:val="007F75C0"/>
    <w:rsid w:val="00800854"/>
    <w:rsid w:val="0080106B"/>
    <w:rsid w:val="00801E77"/>
    <w:rsid w:val="00803334"/>
    <w:rsid w:val="00803B71"/>
    <w:rsid w:val="008058D5"/>
    <w:rsid w:val="00806225"/>
    <w:rsid w:val="0081461F"/>
    <w:rsid w:val="00814BFB"/>
    <w:rsid w:val="00816420"/>
    <w:rsid w:val="00821DDA"/>
    <w:rsid w:val="0082290C"/>
    <w:rsid w:val="0082309B"/>
    <w:rsid w:val="00823119"/>
    <w:rsid w:val="00827DF8"/>
    <w:rsid w:val="0083203C"/>
    <w:rsid w:val="00837A77"/>
    <w:rsid w:val="00840A61"/>
    <w:rsid w:val="00840CA8"/>
    <w:rsid w:val="0084149D"/>
    <w:rsid w:val="008426BB"/>
    <w:rsid w:val="00842EAB"/>
    <w:rsid w:val="0084329F"/>
    <w:rsid w:val="008432DE"/>
    <w:rsid w:val="00843D80"/>
    <w:rsid w:val="0084624E"/>
    <w:rsid w:val="0084775B"/>
    <w:rsid w:val="00847BAB"/>
    <w:rsid w:val="00851A78"/>
    <w:rsid w:val="0085527A"/>
    <w:rsid w:val="0085692C"/>
    <w:rsid w:val="00856A1F"/>
    <w:rsid w:val="00861CF8"/>
    <w:rsid w:val="0087065E"/>
    <w:rsid w:val="00872C12"/>
    <w:rsid w:val="00881AA8"/>
    <w:rsid w:val="008822D2"/>
    <w:rsid w:val="0088469F"/>
    <w:rsid w:val="0088595D"/>
    <w:rsid w:val="0088638D"/>
    <w:rsid w:val="008868E3"/>
    <w:rsid w:val="008934E9"/>
    <w:rsid w:val="008A63CB"/>
    <w:rsid w:val="008B2539"/>
    <w:rsid w:val="008B36C4"/>
    <w:rsid w:val="008B42F6"/>
    <w:rsid w:val="008C07F5"/>
    <w:rsid w:val="008C21A0"/>
    <w:rsid w:val="008D20D0"/>
    <w:rsid w:val="008D2168"/>
    <w:rsid w:val="008D3EF2"/>
    <w:rsid w:val="008E45D1"/>
    <w:rsid w:val="008E4B27"/>
    <w:rsid w:val="008F0F0F"/>
    <w:rsid w:val="008F3D70"/>
    <w:rsid w:val="008F74CD"/>
    <w:rsid w:val="00903E8B"/>
    <w:rsid w:val="00905EF7"/>
    <w:rsid w:val="00907988"/>
    <w:rsid w:val="00911A27"/>
    <w:rsid w:val="009142D6"/>
    <w:rsid w:val="00922235"/>
    <w:rsid w:val="00922587"/>
    <w:rsid w:val="00932494"/>
    <w:rsid w:val="00935080"/>
    <w:rsid w:val="0093586C"/>
    <w:rsid w:val="009372E8"/>
    <w:rsid w:val="00940D37"/>
    <w:rsid w:val="00942B29"/>
    <w:rsid w:val="0094401A"/>
    <w:rsid w:val="00944391"/>
    <w:rsid w:val="00945ED9"/>
    <w:rsid w:val="00946245"/>
    <w:rsid w:val="00946CE9"/>
    <w:rsid w:val="0095037E"/>
    <w:rsid w:val="009529FC"/>
    <w:rsid w:val="00953993"/>
    <w:rsid w:val="00954DB9"/>
    <w:rsid w:val="0096100C"/>
    <w:rsid w:val="009618E1"/>
    <w:rsid w:val="00963B69"/>
    <w:rsid w:val="00966016"/>
    <w:rsid w:val="00966AEF"/>
    <w:rsid w:val="00966D27"/>
    <w:rsid w:val="009677C0"/>
    <w:rsid w:val="00967EB9"/>
    <w:rsid w:val="00971502"/>
    <w:rsid w:val="00972C52"/>
    <w:rsid w:val="00973382"/>
    <w:rsid w:val="0097385E"/>
    <w:rsid w:val="00975428"/>
    <w:rsid w:val="00975F43"/>
    <w:rsid w:val="00980798"/>
    <w:rsid w:val="009828B4"/>
    <w:rsid w:val="00985422"/>
    <w:rsid w:val="00985BEB"/>
    <w:rsid w:val="009869C0"/>
    <w:rsid w:val="00987D1C"/>
    <w:rsid w:val="009A1308"/>
    <w:rsid w:val="009A1A0B"/>
    <w:rsid w:val="009A2E8B"/>
    <w:rsid w:val="009A4710"/>
    <w:rsid w:val="009A4E0C"/>
    <w:rsid w:val="009A57B2"/>
    <w:rsid w:val="009A5C3C"/>
    <w:rsid w:val="009A699D"/>
    <w:rsid w:val="009B27F9"/>
    <w:rsid w:val="009B42F2"/>
    <w:rsid w:val="009B4387"/>
    <w:rsid w:val="009B4E4A"/>
    <w:rsid w:val="009B5EE4"/>
    <w:rsid w:val="009B6230"/>
    <w:rsid w:val="009B7AEA"/>
    <w:rsid w:val="009C2B5C"/>
    <w:rsid w:val="009C37D5"/>
    <w:rsid w:val="009C3C13"/>
    <w:rsid w:val="009C3F00"/>
    <w:rsid w:val="009C3F9A"/>
    <w:rsid w:val="009C561E"/>
    <w:rsid w:val="009C707E"/>
    <w:rsid w:val="009D2088"/>
    <w:rsid w:val="009D26AE"/>
    <w:rsid w:val="009D310A"/>
    <w:rsid w:val="009D384F"/>
    <w:rsid w:val="009E7683"/>
    <w:rsid w:val="009F04A6"/>
    <w:rsid w:val="009F31B0"/>
    <w:rsid w:val="009F728A"/>
    <w:rsid w:val="00A00D1A"/>
    <w:rsid w:val="00A0192D"/>
    <w:rsid w:val="00A01A2D"/>
    <w:rsid w:val="00A02317"/>
    <w:rsid w:val="00A03D29"/>
    <w:rsid w:val="00A056B9"/>
    <w:rsid w:val="00A12D46"/>
    <w:rsid w:val="00A1513A"/>
    <w:rsid w:val="00A15DB5"/>
    <w:rsid w:val="00A16351"/>
    <w:rsid w:val="00A22327"/>
    <w:rsid w:val="00A232FA"/>
    <w:rsid w:val="00A238B6"/>
    <w:rsid w:val="00A31DB5"/>
    <w:rsid w:val="00A32787"/>
    <w:rsid w:val="00A331E4"/>
    <w:rsid w:val="00A33EA5"/>
    <w:rsid w:val="00A35A94"/>
    <w:rsid w:val="00A35B55"/>
    <w:rsid w:val="00A41577"/>
    <w:rsid w:val="00A43BD2"/>
    <w:rsid w:val="00A505FF"/>
    <w:rsid w:val="00A52143"/>
    <w:rsid w:val="00A52E25"/>
    <w:rsid w:val="00A55094"/>
    <w:rsid w:val="00A57243"/>
    <w:rsid w:val="00A6147B"/>
    <w:rsid w:val="00A744E0"/>
    <w:rsid w:val="00A765B1"/>
    <w:rsid w:val="00A776E1"/>
    <w:rsid w:val="00A8017A"/>
    <w:rsid w:val="00A82155"/>
    <w:rsid w:val="00A82825"/>
    <w:rsid w:val="00A83C81"/>
    <w:rsid w:val="00A87BB4"/>
    <w:rsid w:val="00A91C7E"/>
    <w:rsid w:val="00A91CCF"/>
    <w:rsid w:val="00A924AA"/>
    <w:rsid w:val="00A92590"/>
    <w:rsid w:val="00A93B79"/>
    <w:rsid w:val="00A95971"/>
    <w:rsid w:val="00AB09B0"/>
    <w:rsid w:val="00AB3F43"/>
    <w:rsid w:val="00AB5705"/>
    <w:rsid w:val="00AB66DF"/>
    <w:rsid w:val="00AB70F5"/>
    <w:rsid w:val="00AB7290"/>
    <w:rsid w:val="00AC3F1B"/>
    <w:rsid w:val="00AC4D0C"/>
    <w:rsid w:val="00AC4E06"/>
    <w:rsid w:val="00AC4F09"/>
    <w:rsid w:val="00AC7A8B"/>
    <w:rsid w:val="00AD07A0"/>
    <w:rsid w:val="00AD42E2"/>
    <w:rsid w:val="00AE1515"/>
    <w:rsid w:val="00AE5143"/>
    <w:rsid w:val="00AF38C9"/>
    <w:rsid w:val="00AF49DF"/>
    <w:rsid w:val="00B05099"/>
    <w:rsid w:val="00B077D1"/>
    <w:rsid w:val="00B07CA8"/>
    <w:rsid w:val="00B10759"/>
    <w:rsid w:val="00B136E8"/>
    <w:rsid w:val="00B14E5A"/>
    <w:rsid w:val="00B14FD3"/>
    <w:rsid w:val="00B159A3"/>
    <w:rsid w:val="00B2158B"/>
    <w:rsid w:val="00B21AA9"/>
    <w:rsid w:val="00B2412A"/>
    <w:rsid w:val="00B25384"/>
    <w:rsid w:val="00B262E9"/>
    <w:rsid w:val="00B2664A"/>
    <w:rsid w:val="00B268E5"/>
    <w:rsid w:val="00B27BA1"/>
    <w:rsid w:val="00B27C15"/>
    <w:rsid w:val="00B4072B"/>
    <w:rsid w:val="00B416B9"/>
    <w:rsid w:val="00B424C1"/>
    <w:rsid w:val="00B43AB7"/>
    <w:rsid w:val="00B462C5"/>
    <w:rsid w:val="00B527FC"/>
    <w:rsid w:val="00B570C6"/>
    <w:rsid w:val="00B571A6"/>
    <w:rsid w:val="00B61E15"/>
    <w:rsid w:val="00B62C42"/>
    <w:rsid w:val="00B663D5"/>
    <w:rsid w:val="00B70745"/>
    <w:rsid w:val="00B70CB6"/>
    <w:rsid w:val="00B741BF"/>
    <w:rsid w:val="00B83F84"/>
    <w:rsid w:val="00B853D6"/>
    <w:rsid w:val="00B933E7"/>
    <w:rsid w:val="00B93DD2"/>
    <w:rsid w:val="00B94A2F"/>
    <w:rsid w:val="00B95879"/>
    <w:rsid w:val="00B95DA3"/>
    <w:rsid w:val="00BA142E"/>
    <w:rsid w:val="00BA5A75"/>
    <w:rsid w:val="00BA5DFD"/>
    <w:rsid w:val="00BB1A97"/>
    <w:rsid w:val="00BB2BEA"/>
    <w:rsid w:val="00BB63C2"/>
    <w:rsid w:val="00BC46D6"/>
    <w:rsid w:val="00BC6923"/>
    <w:rsid w:val="00BC6F97"/>
    <w:rsid w:val="00BD1490"/>
    <w:rsid w:val="00BD70E0"/>
    <w:rsid w:val="00BD7C7E"/>
    <w:rsid w:val="00BE2BC1"/>
    <w:rsid w:val="00BE5AB2"/>
    <w:rsid w:val="00BF1A3D"/>
    <w:rsid w:val="00BF1C35"/>
    <w:rsid w:val="00BF63E5"/>
    <w:rsid w:val="00C000CF"/>
    <w:rsid w:val="00C006E2"/>
    <w:rsid w:val="00C02827"/>
    <w:rsid w:val="00C12124"/>
    <w:rsid w:val="00C14274"/>
    <w:rsid w:val="00C14ABE"/>
    <w:rsid w:val="00C1584D"/>
    <w:rsid w:val="00C16F56"/>
    <w:rsid w:val="00C20006"/>
    <w:rsid w:val="00C214F6"/>
    <w:rsid w:val="00C23904"/>
    <w:rsid w:val="00C23E2D"/>
    <w:rsid w:val="00C24589"/>
    <w:rsid w:val="00C24867"/>
    <w:rsid w:val="00C272BA"/>
    <w:rsid w:val="00C27C44"/>
    <w:rsid w:val="00C34B48"/>
    <w:rsid w:val="00C3641B"/>
    <w:rsid w:val="00C413A9"/>
    <w:rsid w:val="00C449FD"/>
    <w:rsid w:val="00C461E2"/>
    <w:rsid w:val="00C505A8"/>
    <w:rsid w:val="00C51AAD"/>
    <w:rsid w:val="00C523BE"/>
    <w:rsid w:val="00C532FB"/>
    <w:rsid w:val="00C533D9"/>
    <w:rsid w:val="00C547B4"/>
    <w:rsid w:val="00C54892"/>
    <w:rsid w:val="00C556E0"/>
    <w:rsid w:val="00C60214"/>
    <w:rsid w:val="00C62199"/>
    <w:rsid w:val="00C64486"/>
    <w:rsid w:val="00C65693"/>
    <w:rsid w:val="00C6671A"/>
    <w:rsid w:val="00C71502"/>
    <w:rsid w:val="00C739F0"/>
    <w:rsid w:val="00C74742"/>
    <w:rsid w:val="00C8071B"/>
    <w:rsid w:val="00C82B38"/>
    <w:rsid w:val="00C852A2"/>
    <w:rsid w:val="00C85CAE"/>
    <w:rsid w:val="00C87270"/>
    <w:rsid w:val="00C877E5"/>
    <w:rsid w:val="00C87F0B"/>
    <w:rsid w:val="00C900D8"/>
    <w:rsid w:val="00CA4606"/>
    <w:rsid w:val="00CA56F2"/>
    <w:rsid w:val="00CA7EEC"/>
    <w:rsid w:val="00CB1B52"/>
    <w:rsid w:val="00CB1D2E"/>
    <w:rsid w:val="00CB3A2D"/>
    <w:rsid w:val="00CB5CFF"/>
    <w:rsid w:val="00CE2286"/>
    <w:rsid w:val="00CE49FA"/>
    <w:rsid w:val="00CE56AE"/>
    <w:rsid w:val="00CE7616"/>
    <w:rsid w:val="00CF011E"/>
    <w:rsid w:val="00CF0BB3"/>
    <w:rsid w:val="00CF1A67"/>
    <w:rsid w:val="00CF3CE7"/>
    <w:rsid w:val="00CF4FB9"/>
    <w:rsid w:val="00CF5130"/>
    <w:rsid w:val="00D035C5"/>
    <w:rsid w:val="00D06C0D"/>
    <w:rsid w:val="00D10359"/>
    <w:rsid w:val="00D10577"/>
    <w:rsid w:val="00D10BBA"/>
    <w:rsid w:val="00D10DEB"/>
    <w:rsid w:val="00D16FE8"/>
    <w:rsid w:val="00D17BBB"/>
    <w:rsid w:val="00D20BAB"/>
    <w:rsid w:val="00D20C04"/>
    <w:rsid w:val="00D22845"/>
    <w:rsid w:val="00D25025"/>
    <w:rsid w:val="00D26E63"/>
    <w:rsid w:val="00D3109D"/>
    <w:rsid w:val="00D31F19"/>
    <w:rsid w:val="00D31F3A"/>
    <w:rsid w:val="00D32876"/>
    <w:rsid w:val="00D35302"/>
    <w:rsid w:val="00D3594F"/>
    <w:rsid w:val="00D35C75"/>
    <w:rsid w:val="00D36ED4"/>
    <w:rsid w:val="00D37C2C"/>
    <w:rsid w:val="00D40F9E"/>
    <w:rsid w:val="00D419A7"/>
    <w:rsid w:val="00D42CD8"/>
    <w:rsid w:val="00D450D1"/>
    <w:rsid w:val="00D47AC3"/>
    <w:rsid w:val="00D5470C"/>
    <w:rsid w:val="00D5493D"/>
    <w:rsid w:val="00D555C0"/>
    <w:rsid w:val="00D57D41"/>
    <w:rsid w:val="00D57E0A"/>
    <w:rsid w:val="00D60030"/>
    <w:rsid w:val="00D61887"/>
    <w:rsid w:val="00D61BF8"/>
    <w:rsid w:val="00D61C36"/>
    <w:rsid w:val="00D62B5F"/>
    <w:rsid w:val="00D633E1"/>
    <w:rsid w:val="00D63A11"/>
    <w:rsid w:val="00D642F6"/>
    <w:rsid w:val="00D66422"/>
    <w:rsid w:val="00D669AE"/>
    <w:rsid w:val="00D66C73"/>
    <w:rsid w:val="00D672A6"/>
    <w:rsid w:val="00D77F49"/>
    <w:rsid w:val="00D8155A"/>
    <w:rsid w:val="00D8282C"/>
    <w:rsid w:val="00D86553"/>
    <w:rsid w:val="00D902AB"/>
    <w:rsid w:val="00D90CA3"/>
    <w:rsid w:val="00D93FEC"/>
    <w:rsid w:val="00D95D9E"/>
    <w:rsid w:val="00DA3EA4"/>
    <w:rsid w:val="00DA4871"/>
    <w:rsid w:val="00DA6E9B"/>
    <w:rsid w:val="00DB0C09"/>
    <w:rsid w:val="00DB4B1F"/>
    <w:rsid w:val="00DB74CC"/>
    <w:rsid w:val="00DC39B4"/>
    <w:rsid w:val="00DC64F4"/>
    <w:rsid w:val="00DD4855"/>
    <w:rsid w:val="00DE215A"/>
    <w:rsid w:val="00DE7908"/>
    <w:rsid w:val="00DE7B7B"/>
    <w:rsid w:val="00DF57BF"/>
    <w:rsid w:val="00E02F9D"/>
    <w:rsid w:val="00E05E38"/>
    <w:rsid w:val="00E11262"/>
    <w:rsid w:val="00E11AEB"/>
    <w:rsid w:val="00E12002"/>
    <w:rsid w:val="00E132F5"/>
    <w:rsid w:val="00E139BF"/>
    <w:rsid w:val="00E2032E"/>
    <w:rsid w:val="00E24483"/>
    <w:rsid w:val="00E26774"/>
    <w:rsid w:val="00E26C88"/>
    <w:rsid w:val="00E27903"/>
    <w:rsid w:val="00E312AC"/>
    <w:rsid w:val="00E3189C"/>
    <w:rsid w:val="00E3385F"/>
    <w:rsid w:val="00E33BF6"/>
    <w:rsid w:val="00E4348E"/>
    <w:rsid w:val="00E43EFE"/>
    <w:rsid w:val="00E44105"/>
    <w:rsid w:val="00E47B51"/>
    <w:rsid w:val="00E5274F"/>
    <w:rsid w:val="00E53F2F"/>
    <w:rsid w:val="00E550B7"/>
    <w:rsid w:val="00E565A6"/>
    <w:rsid w:val="00E64AE8"/>
    <w:rsid w:val="00E6655B"/>
    <w:rsid w:val="00E66E2A"/>
    <w:rsid w:val="00E7172E"/>
    <w:rsid w:val="00E76DF1"/>
    <w:rsid w:val="00E832E0"/>
    <w:rsid w:val="00E83FFC"/>
    <w:rsid w:val="00E86058"/>
    <w:rsid w:val="00E95E24"/>
    <w:rsid w:val="00E972B7"/>
    <w:rsid w:val="00EA0327"/>
    <w:rsid w:val="00EA5377"/>
    <w:rsid w:val="00EA79F2"/>
    <w:rsid w:val="00EB23EA"/>
    <w:rsid w:val="00EB3C9D"/>
    <w:rsid w:val="00EB6823"/>
    <w:rsid w:val="00EB683C"/>
    <w:rsid w:val="00EC0427"/>
    <w:rsid w:val="00EC0D99"/>
    <w:rsid w:val="00ED0661"/>
    <w:rsid w:val="00ED2585"/>
    <w:rsid w:val="00ED2842"/>
    <w:rsid w:val="00ED52C6"/>
    <w:rsid w:val="00EE07DD"/>
    <w:rsid w:val="00EE1D92"/>
    <w:rsid w:val="00EE1EF6"/>
    <w:rsid w:val="00EE3D8F"/>
    <w:rsid w:val="00EE44D6"/>
    <w:rsid w:val="00EE4867"/>
    <w:rsid w:val="00EE540E"/>
    <w:rsid w:val="00EE55C9"/>
    <w:rsid w:val="00EE6B8E"/>
    <w:rsid w:val="00EF0C63"/>
    <w:rsid w:val="00EF153E"/>
    <w:rsid w:val="00EF1652"/>
    <w:rsid w:val="00EF1818"/>
    <w:rsid w:val="00EF5D95"/>
    <w:rsid w:val="00EF5FF6"/>
    <w:rsid w:val="00F003A2"/>
    <w:rsid w:val="00F00F5A"/>
    <w:rsid w:val="00F04FA0"/>
    <w:rsid w:val="00F05D9B"/>
    <w:rsid w:val="00F0624E"/>
    <w:rsid w:val="00F066F7"/>
    <w:rsid w:val="00F1078E"/>
    <w:rsid w:val="00F11A55"/>
    <w:rsid w:val="00F14DB1"/>
    <w:rsid w:val="00F20715"/>
    <w:rsid w:val="00F23FF6"/>
    <w:rsid w:val="00F24CFF"/>
    <w:rsid w:val="00F31ECE"/>
    <w:rsid w:val="00F338A6"/>
    <w:rsid w:val="00F44F31"/>
    <w:rsid w:val="00F45391"/>
    <w:rsid w:val="00F46466"/>
    <w:rsid w:val="00F47109"/>
    <w:rsid w:val="00F471CD"/>
    <w:rsid w:val="00F474ED"/>
    <w:rsid w:val="00F5344A"/>
    <w:rsid w:val="00F53DCA"/>
    <w:rsid w:val="00F549E4"/>
    <w:rsid w:val="00F563BE"/>
    <w:rsid w:val="00F57AD5"/>
    <w:rsid w:val="00F62A80"/>
    <w:rsid w:val="00F658EC"/>
    <w:rsid w:val="00F700B2"/>
    <w:rsid w:val="00F70C72"/>
    <w:rsid w:val="00F7134A"/>
    <w:rsid w:val="00F7251A"/>
    <w:rsid w:val="00F7418D"/>
    <w:rsid w:val="00F76E4C"/>
    <w:rsid w:val="00F8156B"/>
    <w:rsid w:val="00F81969"/>
    <w:rsid w:val="00F84C02"/>
    <w:rsid w:val="00F855B5"/>
    <w:rsid w:val="00F862C2"/>
    <w:rsid w:val="00F93B40"/>
    <w:rsid w:val="00F93FF0"/>
    <w:rsid w:val="00F97BD0"/>
    <w:rsid w:val="00FA30F4"/>
    <w:rsid w:val="00FA5F7B"/>
    <w:rsid w:val="00FA7849"/>
    <w:rsid w:val="00FB09F9"/>
    <w:rsid w:val="00FB1A90"/>
    <w:rsid w:val="00FB245A"/>
    <w:rsid w:val="00FC12C0"/>
    <w:rsid w:val="00FC16B8"/>
    <w:rsid w:val="00FC2F87"/>
    <w:rsid w:val="00FC40BE"/>
    <w:rsid w:val="00FC516E"/>
    <w:rsid w:val="00FD0EEC"/>
    <w:rsid w:val="00FD3F79"/>
    <w:rsid w:val="00FD42B4"/>
    <w:rsid w:val="00FD5F0A"/>
    <w:rsid w:val="00FE10B4"/>
    <w:rsid w:val="00FE3C37"/>
    <w:rsid w:val="00FE5355"/>
    <w:rsid w:val="00FE6E38"/>
    <w:rsid w:val="00FE7A9A"/>
    <w:rsid w:val="00FF2AA5"/>
    <w:rsid w:val="2FBFDFBE"/>
    <w:rsid w:val="73FC1D9C"/>
    <w:rsid w:val="7FFC5E62"/>
  </w:rsids>
  <m:mathPr>
    <m:mathFont m:val="Cambria Math"/>
    <m:brkBin m:val="before"/>
    <m:brkBinSub m:val="--"/>
    <m:smallFrac m:val="0"/>
    <m:dispDef/>
    <m:lMargin m:val="0"/>
    <m:rMargin m:val="0"/>
    <m:defJc m:val="centerGroup"/>
    <m:wrapIndent m:val="1440"/>
    <m:intLim m:val="subSup"/>
    <m:naryLim m:val="undOvr"/>
  </m:mathPr>
  <w:themeFontLang w:val="ru-RU"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0BC71E"/>
  <w15:docId w15:val="{6E4A3A49-6239-48CA-8708-4FBAABE13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iPriority="1" w:unhideWhenUsed="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0DE5"/>
    <w:pPr>
      <w:suppressAutoHyphens/>
      <w:spacing w:after="160" w:line="259" w:lineRule="auto"/>
    </w:pPr>
    <w:rPr>
      <w:sz w:val="22"/>
      <w:szCs w:val="22"/>
      <w:lang w:eastAsia="en-US"/>
    </w:rPr>
  </w:style>
  <w:style w:type="paragraph" w:styleId="1">
    <w:name w:val="heading 1"/>
    <w:basedOn w:val="a"/>
    <w:next w:val="a"/>
    <w:link w:val="10"/>
    <w:uiPriority w:val="9"/>
    <w:qFormat/>
    <w:rsid w:val="005A6DB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821DD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821DD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821DDA"/>
    <w:pPr>
      <w:keepNext/>
      <w:keepLines/>
      <w:spacing w:before="40" w:after="0"/>
      <w:outlineLvl w:val="3"/>
    </w:pPr>
    <w:rPr>
      <w:rFonts w:ascii="Calibri Light" w:eastAsia="Times New Roman" w:hAnsi="Calibri Light" w:cs="Times New Roman"/>
      <w:b/>
      <w:bCs/>
      <w:i/>
      <w:iCs/>
      <w:color w:val="4472C4"/>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Pr>
      <w:sz w:val="16"/>
      <w:szCs w:val="16"/>
    </w:rPr>
  </w:style>
  <w:style w:type="paragraph" w:styleId="a4">
    <w:name w:val="Balloon Text"/>
    <w:basedOn w:val="a"/>
    <w:uiPriority w:val="99"/>
    <w:semiHidden/>
    <w:unhideWhenUsed/>
    <w:qFormat/>
    <w:pPr>
      <w:spacing w:after="0" w:line="240" w:lineRule="auto"/>
    </w:pPr>
    <w:rPr>
      <w:rFonts w:ascii="Segoe UI" w:hAnsi="Segoe UI" w:cs="Segoe UI"/>
      <w:sz w:val="18"/>
      <w:szCs w:val="18"/>
    </w:rPr>
  </w:style>
  <w:style w:type="paragraph" w:styleId="a5">
    <w:name w:val="caption"/>
    <w:basedOn w:val="a"/>
    <w:next w:val="a"/>
    <w:uiPriority w:val="35"/>
    <w:qFormat/>
    <w:pPr>
      <w:suppressLineNumbers/>
      <w:spacing w:before="120" w:after="120"/>
    </w:pPr>
    <w:rPr>
      <w:rFonts w:ascii="PT Astra Serif" w:hAnsi="PT Astra Serif" w:cs="FreeSans"/>
      <w:i/>
      <w:iCs/>
      <w:sz w:val="24"/>
      <w:szCs w:val="24"/>
    </w:rPr>
  </w:style>
  <w:style w:type="paragraph" w:styleId="a6">
    <w:name w:val="annotation text"/>
    <w:basedOn w:val="a"/>
    <w:uiPriority w:val="99"/>
    <w:semiHidden/>
    <w:unhideWhenUsed/>
    <w:qFormat/>
    <w:pPr>
      <w:spacing w:after="200" w:line="240" w:lineRule="auto"/>
    </w:pPr>
    <w:rPr>
      <w:rFonts w:eastAsiaTheme="minorEastAsia"/>
      <w:sz w:val="20"/>
      <w:szCs w:val="20"/>
      <w:lang w:val="en-US"/>
    </w:rPr>
  </w:style>
  <w:style w:type="paragraph" w:styleId="a7">
    <w:name w:val="annotation subject"/>
    <w:basedOn w:val="a6"/>
    <w:next w:val="a6"/>
    <w:uiPriority w:val="99"/>
    <w:semiHidden/>
    <w:unhideWhenUsed/>
    <w:qFormat/>
    <w:pPr>
      <w:spacing w:after="160"/>
    </w:pPr>
    <w:rPr>
      <w:rFonts w:eastAsiaTheme="minorHAnsi"/>
      <w:b/>
      <w:bCs/>
      <w:lang w:val="ru-RU"/>
    </w:rPr>
  </w:style>
  <w:style w:type="paragraph" w:styleId="a8">
    <w:name w:val="footnote text"/>
    <w:basedOn w:val="a"/>
    <w:uiPriority w:val="99"/>
    <w:semiHidden/>
    <w:unhideWhenUsed/>
    <w:qFormat/>
    <w:pPr>
      <w:spacing w:after="0" w:line="240" w:lineRule="auto"/>
    </w:pPr>
    <w:rPr>
      <w:rFonts w:ascii="Times New Roman" w:eastAsia="Times New Roman" w:hAnsi="Times New Roman" w:cs="Times New Roman"/>
      <w:sz w:val="20"/>
      <w:szCs w:val="20"/>
      <w:lang w:val="zh-CN" w:eastAsia="ru-RU"/>
    </w:rPr>
  </w:style>
  <w:style w:type="paragraph" w:styleId="a9">
    <w:name w:val="Body Text"/>
    <w:basedOn w:val="a"/>
    <w:qFormat/>
    <w:pPr>
      <w:spacing w:after="140" w:line="276" w:lineRule="auto"/>
    </w:pPr>
  </w:style>
  <w:style w:type="paragraph" w:styleId="aa">
    <w:name w:val="List"/>
    <w:basedOn w:val="a9"/>
    <w:qFormat/>
    <w:rPr>
      <w:rFonts w:ascii="PT Astra Serif" w:hAnsi="PT Astra Serif" w:cs="FreeSans"/>
    </w:rPr>
  </w:style>
  <w:style w:type="table" w:styleId="ab">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Текст сноски Знак"/>
    <w:basedOn w:val="a0"/>
    <w:uiPriority w:val="99"/>
    <w:semiHidden/>
    <w:qFormat/>
    <w:rPr>
      <w:rFonts w:ascii="Times New Roman" w:eastAsia="Times New Roman" w:hAnsi="Times New Roman" w:cs="Times New Roman"/>
      <w:sz w:val="20"/>
      <w:szCs w:val="20"/>
      <w:lang w:val="zh-CN" w:eastAsia="ru-RU"/>
    </w:rPr>
  </w:style>
  <w:style w:type="character" w:customStyle="1" w:styleId="ad">
    <w:name w:val="Привязка сноски"/>
    <w:qFormat/>
    <w:rPr>
      <w:vertAlign w:val="superscript"/>
    </w:rPr>
  </w:style>
  <w:style w:type="character" w:customStyle="1" w:styleId="FootnoteCharacters">
    <w:name w:val="Footnote Characters"/>
    <w:uiPriority w:val="99"/>
    <w:semiHidden/>
    <w:unhideWhenUsed/>
    <w:qFormat/>
    <w:rPr>
      <w:vertAlign w:val="superscript"/>
    </w:rPr>
  </w:style>
  <w:style w:type="character" w:customStyle="1" w:styleId="ae">
    <w:name w:val="Текст выноски Знак"/>
    <w:basedOn w:val="a0"/>
    <w:uiPriority w:val="99"/>
    <w:semiHidden/>
    <w:qFormat/>
    <w:rPr>
      <w:rFonts w:ascii="Segoe UI" w:hAnsi="Segoe UI" w:cs="Segoe UI"/>
      <w:sz w:val="18"/>
      <w:szCs w:val="18"/>
    </w:rPr>
  </w:style>
  <w:style w:type="character" w:customStyle="1" w:styleId="af">
    <w:name w:val="Текст примечания Знак"/>
    <w:basedOn w:val="a0"/>
    <w:uiPriority w:val="99"/>
    <w:semiHidden/>
    <w:qFormat/>
    <w:rPr>
      <w:rFonts w:eastAsiaTheme="minorEastAsia"/>
      <w:sz w:val="20"/>
      <w:szCs w:val="20"/>
      <w:lang w:val="en-US"/>
    </w:rPr>
  </w:style>
  <w:style w:type="character" w:customStyle="1" w:styleId="af0">
    <w:name w:val="Тема примечания Знак"/>
    <w:basedOn w:val="af"/>
    <w:uiPriority w:val="99"/>
    <w:semiHidden/>
    <w:qFormat/>
    <w:rPr>
      <w:rFonts w:eastAsiaTheme="minorEastAsia"/>
      <w:b/>
      <w:bCs/>
      <w:sz w:val="20"/>
      <w:szCs w:val="20"/>
      <w:lang w:val="en-US"/>
    </w:rPr>
  </w:style>
  <w:style w:type="character" w:customStyle="1" w:styleId="-">
    <w:name w:val="Интернет-ссылка"/>
    <w:basedOn w:val="a0"/>
    <w:uiPriority w:val="99"/>
    <w:unhideWhenUsed/>
    <w:qFormat/>
    <w:rPr>
      <w:color w:val="0563C1" w:themeColor="hyperlink"/>
      <w:u w:val="single"/>
    </w:rPr>
  </w:style>
  <w:style w:type="character" w:customStyle="1" w:styleId="DefaultParagraphFontPHPDOCX">
    <w:name w:val="Default Paragraph Font PHPDOCX"/>
    <w:uiPriority w:val="1"/>
    <w:semiHidden/>
    <w:unhideWhenUsed/>
    <w:qFormat/>
  </w:style>
  <w:style w:type="character" w:customStyle="1" w:styleId="TitleCarPHPDOCX">
    <w:name w:val="Title Car PHPDOCX"/>
    <w:basedOn w:val="DefaultParagraphFontPHPDOCX"/>
    <w:link w:val="TitlePHPDOCX"/>
    <w:uiPriority w:val="10"/>
    <w:qFormat/>
    <w:rPr>
      <w:rFonts w:asciiTheme="majorHAnsi" w:eastAsiaTheme="majorEastAsia" w:hAnsiTheme="majorHAnsi" w:cstheme="majorBidi"/>
      <w:color w:val="323E4F" w:themeColor="text2" w:themeShade="BF"/>
      <w:spacing w:val="5"/>
      <w:kern w:val="2"/>
      <w:sz w:val="52"/>
      <w:szCs w:val="52"/>
    </w:rPr>
  </w:style>
  <w:style w:type="paragraph" w:customStyle="1" w:styleId="TitlePHPDOCX0">
    <w:name w:val="Title PHPDOCX"/>
    <w:uiPriority w:val="10"/>
    <w:qFormat/>
    <w:pPr>
      <w:pBdr>
        <w:bottom w:val="single" w:sz="8" w:space="4" w:color="4F81BD"/>
      </w:pBdr>
      <w:suppressAutoHyphens/>
      <w:spacing w:after="300"/>
      <w:contextualSpacing/>
    </w:pPr>
    <w:rPr>
      <w:rFonts w:asciiTheme="majorHAnsi" w:eastAsiaTheme="majorEastAsia" w:hAnsiTheme="majorHAnsi" w:cstheme="majorBidi"/>
      <w:color w:val="323E4F" w:themeColor="text2" w:themeShade="BF"/>
      <w:spacing w:val="5"/>
      <w:kern w:val="2"/>
      <w:sz w:val="52"/>
      <w:szCs w:val="52"/>
      <w:lang w:eastAsia="en-US"/>
    </w:rPr>
  </w:style>
  <w:style w:type="character" w:customStyle="1" w:styleId="SubtitleCarPHPDOCX">
    <w:name w:val="Subtitle Car PHPDOCX"/>
    <w:basedOn w:val="DefaultParagraphFontPHPDOCX"/>
    <w:link w:val="SubtitlePHPDOCX"/>
    <w:uiPriority w:val="11"/>
    <w:qFormat/>
    <w:rPr>
      <w:rFonts w:asciiTheme="majorHAnsi" w:eastAsiaTheme="majorEastAsia" w:hAnsiTheme="majorHAnsi" w:cstheme="majorBidi"/>
      <w:i/>
      <w:iCs/>
      <w:color w:val="5B9BD5" w:themeColor="accent1"/>
      <w:spacing w:val="15"/>
      <w:sz w:val="24"/>
      <w:szCs w:val="24"/>
    </w:rPr>
  </w:style>
  <w:style w:type="paragraph" w:customStyle="1" w:styleId="SubtitlePHPDOCX0">
    <w:name w:val="Subtitle PHPDOCX"/>
    <w:uiPriority w:val="11"/>
    <w:qFormat/>
    <w:pPr>
      <w:suppressAutoHyphens/>
      <w:spacing w:after="160" w:line="259" w:lineRule="auto"/>
    </w:pPr>
    <w:rPr>
      <w:rFonts w:asciiTheme="majorHAnsi" w:eastAsiaTheme="majorEastAsia" w:hAnsiTheme="majorHAnsi" w:cstheme="majorBidi"/>
      <w:i/>
      <w:iCs/>
      <w:color w:val="5B9BD5" w:themeColor="accent1"/>
      <w:spacing w:val="15"/>
      <w:sz w:val="24"/>
      <w:szCs w:val="24"/>
      <w:lang w:eastAsia="en-US"/>
    </w:rPr>
  </w:style>
  <w:style w:type="character" w:customStyle="1" w:styleId="annotationreferencePHPDOCX">
    <w:name w:val="annotation reference PHPDOCX"/>
    <w:basedOn w:val="DefaultParagraphFontPHPDOCX"/>
    <w:uiPriority w:val="99"/>
    <w:semiHidden/>
    <w:unhideWhenUsed/>
    <w:qFormat/>
    <w:rPr>
      <w:sz w:val="16"/>
      <w:szCs w:val="16"/>
    </w:rPr>
  </w:style>
  <w:style w:type="character" w:customStyle="1" w:styleId="CommentTextCharPHPDOCX">
    <w:name w:val="Comment Text Char PHPDOCX"/>
    <w:basedOn w:val="DefaultParagraphFontPHPDOCX"/>
    <w:link w:val="annotationtextPHPDOCX"/>
    <w:uiPriority w:val="99"/>
    <w:semiHidden/>
    <w:qFormat/>
    <w:rPr>
      <w:sz w:val="20"/>
      <w:szCs w:val="20"/>
    </w:rPr>
  </w:style>
  <w:style w:type="paragraph" w:customStyle="1" w:styleId="annotationtextPHPDOCX">
    <w:name w:val="annotation text PHPDOCX"/>
    <w:link w:val="CommentTextCharPHPDOCX"/>
    <w:uiPriority w:val="99"/>
    <w:semiHidden/>
    <w:unhideWhenUsed/>
    <w:qFormat/>
    <w:pPr>
      <w:suppressAutoHyphens/>
      <w:spacing w:after="160"/>
    </w:pPr>
    <w:rPr>
      <w:lang w:eastAsia="en-US"/>
    </w:rPr>
  </w:style>
  <w:style w:type="character" w:customStyle="1" w:styleId="CommentSubjectCharPHPDOCX">
    <w:name w:val="Comment Subject Char PHPDOCX"/>
    <w:basedOn w:val="CommentTextCharPHPDOCX"/>
    <w:link w:val="annotationsubjectPHPDOCX"/>
    <w:uiPriority w:val="99"/>
    <w:semiHidden/>
    <w:qFormat/>
    <w:rPr>
      <w:b/>
      <w:bCs/>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qFormat/>
    <w:rPr>
      <w:b/>
      <w:bCs/>
    </w:rPr>
  </w:style>
  <w:style w:type="character" w:customStyle="1" w:styleId="BalloonTextCharPHPDOCX">
    <w:name w:val="Balloon Text Char PHPDOCX"/>
    <w:basedOn w:val="DefaultParagraphFontPHPDOCX"/>
    <w:link w:val="BalloonTextPHPDOCX"/>
    <w:uiPriority w:val="99"/>
    <w:semiHidden/>
    <w:qFormat/>
    <w:rPr>
      <w:rFonts w:ascii="Tahoma" w:hAnsi="Tahoma" w:cs="Tahoma"/>
      <w:sz w:val="16"/>
      <w:szCs w:val="16"/>
    </w:rPr>
  </w:style>
  <w:style w:type="paragraph" w:customStyle="1" w:styleId="BalloonTextPHPDOCX0">
    <w:name w:val="Balloon Text PHPDOCX"/>
    <w:uiPriority w:val="99"/>
    <w:semiHidden/>
    <w:unhideWhenUsed/>
    <w:qFormat/>
    <w:pPr>
      <w:suppressAutoHyphens/>
    </w:pPr>
    <w:rPr>
      <w:rFonts w:ascii="Tahoma" w:hAnsi="Tahoma" w:cs="Tahoma"/>
      <w:sz w:val="16"/>
      <w:szCs w:val="16"/>
      <w:lang w:eastAsia="en-US"/>
    </w:rPr>
  </w:style>
  <w:style w:type="character" w:customStyle="1" w:styleId="footnoteTextCarPHPDOCX">
    <w:name w:val="footnote Text Car PHPDOCX"/>
    <w:basedOn w:val="DefaultParagraphFontPHPDOCX"/>
    <w:uiPriority w:val="99"/>
    <w:semiHidden/>
    <w:qFormat/>
    <w:rPr>
      <w:sz w:val="20"/>
      <w:szCs w:val="20"/>
    </w:rPr>
  </w:style>
  <w:style w:type="character" w:customStyle="1" w:styleId="footnoteReferencePHPDOCX">
    <w:name w:val="footnote Reference PHPDOCX"/>
    <w:basedOn w:val="DefaultParagraphFontPHPDOCX"/>
    <w:uiPriority w:val="99"/>
    <w:semiHidden/>
    <w:unhideWhenUsed/>
    <w:qFormat/>
    <w:rPr>
      <w:vertAlign w:val="superscript"/>
    </w:rPr>
  </w:style>
  <w:style w:type="character" w:customStyle="1" w:styleId="endnoteTextCarPHPDOCX">
    <w:name w:val="endnote Text Car PHPDOCX"/>
    <w:basedOn w:val="DefaultParagraphFontPHPDOCX"/>
    <w:uiPriority w:val="99"/>
    <w:semiHidden/>
    <w:qFormat/>
    <w:rPr>
      <w:sz w:val="20"/>
      <w:szCs w:val="20"/>
    </w:rPr>
  </w:style>
  <w:style w:type="character" w:customStyle="1" w:styleId="endnoteReferencePHPDOCX">
    <w:name w:val="endnote Reference PHPDOCX"/>
    <w:basedOn w:val="DefaultParagraphFontPHPDOCX"/>
    <w:uiPriority w:val="99"/>
    <w:semiHidden/>
    <w:unhideWhenUsed/>
    <w:qFormat/>
    <w:rPr>
      <w:vertAlign w:val="superscript"/>
    </w:rPr>
  </w:style>
  <w:style w:type="paragraph" w:customStyle="1" w:styleId="11">
    <w:name w:val="Заголовок1"/>
    <w:basedOn w:val="a"/>
    <w:next w:val="a9"/>
    <w:qFormat/>
    <w:pPr>
      <w:keepNext/>
      <w:spacing w:before="240" w:after="120"/>
    </w:pPr>
    <w:rPr>
      <w:rFonts w:ascii="PT Astra Serif" w:eastAsia="Tahoma" w:hAnsi="PT Astra Serif" w:cs="FreeSans"/>
      <w:sz w:val="28"/>
      <w:szCs w:val="28"/>
    </w:rPr>
  </w:style>
  <w:style w:type="paragraph" w:customStyle="1" w:styleId="12">
    <w:name w:val="Указатель1"/>
    <w:basedOn w:val="a"/>
    <w:qFormat/>
    <w:pPr>
      <w:suppressLineNumbers/>
    </w:pPr>
    <w:rPr>
      <w:rFonts w:ascii="PT Astra Serif" w:hAnsi="PT Astra Serif" w:cs="FreeSans"/>
    </w:rPr>
  </w:style>
  <w:style w:type="paragraph" w:styleId="af1">
    <w:name w:val="List Paragraph"/>
    <w:basedOn w:val="a"/>
    <w:uiPriority w:val="34"/>
    <w:qFormat/>
    <w:pPr>
      <w:ind w:left="720"/>
      <w:contextualSpacing/>
    </w:pPr>
  </w:style>
  <w:style w:type="paragraph" w:customStyle="1" w:styleId="ListParagraphPHPDOCX">
    <w:name w:val="List Paragraph PHPDOCX"/>
    <w:uiPriority w:val="34"/>
    <w:qFormat/>
    <w:pPr>
      <w:suppressAutoHyphens/>
      <w:spacing w:after="160" w:line="259" w:lineRule="auto"/>
      <w:ind w:left="720"/>
      <w:contextualSpacing/>
    </w:pPr>
    <w:rPr>
      <w:sz w:val="22"/>
      <w:szCs w:val="22"/>
      <w:lang w:eastAsia="en-US"/>
    </w:rPr>
  </w:style>
  <w:style w:type="paragraph" w:customStyle="1" w:styleId="footnoteTextPHPDOCX">
    <w:name w:val="footnote Text PHPDOCX"/>
    <w:uiPriority w:val="99"/>
    <w:semiHidden/>
    <w:unhideWhenUsed/>
    <w:qFormat/>
    <w:pPr>
      <w:suppressAutoHyphens/>
    </w:pPr>
    <w:rPr>
      <w:lang w:eastAsia="en-US"/>
    </w:rPr>
  </w:style>
  <w:style w:type="paragraph" w:customStyle="1" w:styleId="endnoteTextPHPDOCX">
    <w:name w:val="endnote Text PHPDOCX"/>
    <w:uiPriority w:val="99"/>
    <w:semiHidden/>
    <w:unhideWhenUsed/>
    <w:qFormat/>
    <w:pPr>
      <w:suppressAutoHyphens/>
    </w:pPr>
    <w:rPr>
      <w:lang w:eastAsia="en-US"/>
    </w:rPr>
  </w:style>
  <w:style w:type="table" w:customStyle="1" w:styleId="13">
    <w:name w:val="Сетка таблицы1"/>
    <w:basedOn w:val="a1"/>
    <w:uiPriority w:val="59"/>
    <w:qFormat/>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rmalTablePHPDOCX">
    <w:name w:val="Normal Table PHPDOCX"/>
    <w:uiPriority w:val="99"/>
    <w:semiHidden/>
    <w:unhideWhenUsed/>
    <w:qFormat/>
    <w:tblPr>
      <w:tblCellMar>
        <w:top w:w="0" w:type="dxa"/>
        <w:left w:w="108" w:type="dxa"/>
        <w:bottom w:w="0" w:type="dxa"/>
        <w:right w:w="108" w:type="dxa"/>
      </w:tblCellMar>
    </w:tblPr>
  </w:style>
  <w:style w:type="table" w:customStyle="1" w:styleId="TableGridPHPDOCX">
    <w:name w:val="Table Grid PHPDOCX"/>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faultParagraphFontPHPDOCX0">
    <w:name w:val="Default Paragraph Font PHPDOCX"/>
    <w:uiPriority w:val="1"/>
    <w:semiHidden/>
    <w:unhideWhenUsed/>
  </w:style>
  <w:style w:type="paragraph" w:customStyle="1" w:styleId="ListParagraphPHPDOCX0">
    <w:name w:val="List Paragraph PHPDOCX"/>
    <w:uiPriority w:val="34"/>
    <w:qFormat/>
    <w:rsid w:val="00DF064E"/>
    <w:pPr>
      <w:ind w:left="720"/>
      <w:contextualSpacing/>
    </w:pPr>
  </w:style>
  <w:style w:type="paragraph" w:customStyle="1" w:styleId="TitlePHPDOCX">
    <w:name w:val="Title PHPDOCX"/>
    <w:link w:val="TitleCarPHPDOCX"/>
    <w:uiPriority w:val="10"/>
    <w:qFormat/>
    <w:rsid w:val="00DF064E"/>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arPHPDOCX0">
    <w:name w:val="Title Car PHPDOCX"/>
    <w:basedOn w:val="DefaultParagraphFontPHPDOCX0"/>
    <w:uiPriority w:val="10"/>
    <w:rsid w:val="00DF064E"/>
    <w:rPr>
      <w:rFonts w:asciiTheme="majorHAnsi" w:eastAsiaTheme="majorEastAsia" w:hAnsiTheme="majorHAnsi" w:cstheme="majorBidi"/>
      <w:color w:val="323E4F" w:themeColor="text2" w:themeShade="BF"/>
      <w:spacing w:val="5"/>
      <w:kern w:val="28"/>
      <w:sz w:val="52"/>
      <w:szCs w:val="52"/>
    </w:rPr>
  </w:style>
  <w:style w:type="paragraph" w:customStyle="1" w:styleId="SubtitlePHPDOCX">
    <w:name w:val="Subtitle PHPDOCX"/>
    <w:link w:val="SubtitleCarPHPDOCX"/>
    <w:uiPriority w:val="11"/>
    <w:qFormat/>
    <w:rsid w:val="00DF064E"/>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arPHPDOCX0">
    <w:name w:val="Subtitle Car PHPDOCX"/>
    <w:basedOn w:val="DefaultParagraphFontPHPDOCX0"/>
    <w:uiPriority w:val="11"/>
    <w:rsid w:val="00DF064E"/>
    <w:rPr>
      <w:rFonts w:asciiTheme="majorHAnsi" w:eastAsiaTheme="majorEastAsia" w:hAnsiTheme="majorHAnsi" w:cstheme="majorBidi"/>
      <w:i/>
      <w:iCs/>
      <w:color w:val="5B9BD5" w:themeColor="accent1"/>
      <w:spacing w:val="15"/>
      <w:sz w:val="24"/>
      <w:szCs w:val="24"/>
    </w:rPr>
  </w:style>
  <w:style w:type="table" w:customStyle="1" w:styleId="NormalTablePHPDOCX0">
    <w:name w:val="Normal Table PHPDOCX"/>
    <w:uiPriority w:val="99"/>
    <w:semiHidden/>
    <w:unhideWhenUsed/>
    <w:qFormat/>
    <w:tblPr>
      <w:tblInd w:w="0" w:type="dxa"/>
      <w:tblCellMar>
        <w:top w:w="0" w:type="dxa"/>
        <w:left w:w="108" w:type="dxa"/>
        <w:bottom w:w="0" w:type="dxa"/>
        <w:right w:w="108" w:type="dxa"/>
      </w:tblCellMar>
    </w:tblPr>
  </w:style>
  <w:style w:type="table" w:customStyle="1" w:styleId="TableGridPHPDOCX0">
    <w:name w:val="Table Grid PHPDOCX"/>
    <w:uiPriority w:val="59"/>
    <w:rsid w:val="00493A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nnotationreferencePHPDOCX0">
    <w:name w:val="annotation reference PHPDOCX"/>
    <w:basedOn w:val="DefaultParagraphFontPHPDOCX0"/>
    <w:uiPriority w:val="99"/>
    <w:semiHidden/>
    <w:unhideWhenUsed/>
    <w:rsid w:val="00E139EA"/>
    <w:rPr>
      <w:sz w:val="16"/>
      <w:szCs w:val="16"/>
    </w:rPr>
  </w:style>
  <w:style w:type="paragraph" w:customStyle="1" w:styleId="annotationtextPHPDOCX0">
    <w:name w:val="annotation text PHPDOCX"/>
    <w:link w:val="CommentTextCharPHPDOCX0"/>
    <w:uiPriority w:val="99"/>
    <w:semiHidden/>
    <w:unhideWhenUsed/>
    <w:rsid w:val="00E139EA"/>
  </w:style>
  <w:style w:type="character" w:customStyle="1" w:styleId="CommentTextCharPHPDOCX0">
    <w:name w:val="Comment Text Char PHPDOCX"/>
    <w:basedOn w:val="DefaultParagraphFontPHPDOCX0"/>
    <w:link w:val="annotationtextPHPDOCX0"/>
    <w:uiPriority w:val="99"/>
    <w:semiHidden/>
    <w:rsid w:val="00E139EA"/>
    <w:rPr>
      <w:sz w:val="20"/>
      <w:szCs w:val="20"/>
    </w:rPr>
  </w:style>
  <w:style w:type="paragraph" w:customStyle="1" w:styleId="annotationsubjectPHPDOCX0">
    <w:name w:val="annotation subject PHPDOCX"/>
    <w:basedOn w:val="annotationtextPHPDOCX0"/>
    <w:next w:val="annotationtextPHPDOCX0"/>
    <w:link w:val="CommentSubjectCharPHPDOCX0"/>
    <w:uiPriority w:val="99"/>
    <w:semiHidden/>
    <w:unhideWhenUsed/>
    <w:rsid w:val="00E139EA"/>
    <w:rPr>
      <w:b/>
      <w:bCs/>
    </w:rPr>
  </w:style>
  <w:style w:type="character" w:customStyle="1" w:styleId="CommentSubjectCharPHPDOCX0">
    <w:name w:val="Comment Subject Char PHPDOCX"/>
    <w:basedOn w:val="CommentTextCharPHPDOCX0"/>
    <w:link w:val="annotationsubjectPHPDOCX0"/>
    <w:uiPriority w:val="99"/>
    <w:semiHidden/>
    <w:rsid w:val="00E139EA"/>
    <w:rPr>
      <w:b/>
      <w:bCs/>
      <w:sz w:val="20"/>
      <w:szCs w:val="20"/>
    </w:rPr>
  </w:style>
  <w:style w:type="paragraph" w:customStyle="1" w:styleId="BalloonTextPHPDOCX">
    <w:name w:val="Balloon Text PHPDOCX"/>
    <w:link w:val="BalloonTextCharPHPDOCX"/>
    <w:uiPriority w:val="99"/>
    <w:semiHidden/>
    <w:unhideWhenUsed/>
    <w:rsid w:val="00E139EA"/>
    <w:rPr>
      <w:rFonts w:ascii="Tahoma" w:hAnsi="Tahoma" w:cs="Tahoma"/>
      <w:sz w:val="16"/>
      <w:szCs w:val="16"/>
    </w:rPr>
  </w:style>
  <w:style w:type="character" w:customStyle="1" w:styleId="BalloonTextCharPHPDOCX0">
    <w:name w:val="Balloon Text Char PHPDOCX"/>
    <w:basedOn w:val="DefaultParagraphFontPHPDOCX0"/>
    <w:uiPriority w:val="99"/>
    <w:semiHidden/>
    <w:rsid w:val="00E139EA"/>
    <w:rPr>
      <w:rFonts w:ascii="Tahoma" w:hAnsi="Tahoma" w:cs="Tahoma"/>
      <w:sz w:val="16"/>
      <w:szCs w:val="16"/>
    </w:rPr>
  </w:style>
  <w:style w:type="paragraph" w:customStyle="1" w:styleId="footnoteTextPHPDOCX0">
    <w:name w:val="footnote Text PHPDOCX"/>
    <w:link w:val="footnoteTextCarPHPDOCX0"/>
    <w:uiPriority w:val="99"/>
    <w:semiHidden/>
    <w:unhideWhenUsed/>
    <w:rsid w:val="006E0FDA"/>
  </w:style>
  <w:style w:type="character" w:customStyle="1" w:styleId="footnoteTextCarPHPDOCX0">
    <w:name w:val="footnote Text Car PHPDOCX"/>
    <w:basedOn w:val="DefaultParagraphFontPHPDOCX0"/>
    <w:link w:val="footnoteTextPHPDOCX0"/>
    <w:uiPriority w:val="99"/>
    <w:semiHidden/>
    <w:rsid w:val="006E0FDA"/>
    <w:rPr>
      <w:sz w:val="20"/>
      <w:szCs w:val="20"/>
    </w:rPr>
  </w:style>
  <w:style w:type="character" w:customStyle="1" w:styleId="footnoteReferencePHPDOCX0">
    <w:name w:val="footnote Reference PHPDOCX"/>
    <w:basedOn w:val="DefaultParagraphFontPHPDOCX0"/>
    <w:uiPriority w:val="99"/>
    <w:semiHidden/>
    <w:unhideWhenUsed/>
    <w:rsid w:val="006E0FDA"/>
    <w:rPr>
      <w:vertAlign w:val="superscript"/>
    </w:rPr>
  </w:style>
  <w:style w:type="paragraph" w:customStyle="1" w:styleId="endnoteTextPHPDOCX0">
    <w:name w:val="endnote Text PHPDOCX"/>
    <w:link w:val="endnoteTextCarPHPDOCX0"/>
    <w:uiPriority w:val="99"/>
    <w:semiHidden/>
    <w:unhideWhenUsed/>
    <w:rsid w:val="006E0FDA"/>
  </w:style>
  <w:style w:type="character" w:customStyle="1" w:styleId="endnoteTextCarPHPDOCX0">
    <w:name w:val="endnote Text Car PHPDOCX"/>
    <w:basedOn w:val="DefaultParagraphFontPHPDOCX0"/>
    <w:link w:val="endnoteTextPHPDOCX0"/>
    <w:uiPriority w:val="99"/>
    <w:semiHidden/>
    <w:rsid w:val="006E0FDA"/>
    <w:rPr>
      <w:sz w:val="20"/>
      <w:szCs w:val="20"/>
    </w:rPr>
  </w:style>
  <w:style w:type="character" w:customStyle="1" w:styleId="endnoteReferencePHPDOCX0">
    <w:name w:val="endnote Reference PHPDOCX"/>
    <w:basedOn w:val="DefaultParagraphFontPHPDOCX0"/>
    <w:uiPriority w:val="99"/>
    <w:semiHidden/>
    <w:unhideWhenUsed/>
    <w:rsid w:val="006E0FDA"/>
    <w:rPr>
      <w:vertAlign w:val="superscript"/>
    </w:rPr>
  </w:style>
  <w:style w:type="paragraph" w:styleId="af2">
    <w:name w:val="Normal (Web)"/>
    <w:basedOn w:val="a"/>
    <w:uiPriority w:val="99"/>
    <w:unhideWhenUsed/>
    <w:rsid w:val="0072276B"/>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Hyperlink"/>
    <w:basedOn w:val="a0"/>
    <w:uiPriority w:val="99"/>
    <w:unhideWhenUsed/>
    <w:rsid w:val="0072276B"/>
    <w:rPr>
      <w:color w:val="0000FF"/>
      <w:u w:val="single"/>
    </w:rPr>
  </w:style>
  <w:style w:type="paragraph" w:customStyle="1" w:styleId="af4">
    <w:name w:val="Рабочий"/>
    <w:basedOn w:val="a"/>
    <w:link w:val="af5"/>
    <w:qFormat/>
    <w:rsid w:val="005A6DB6"/>
    <w:pPr>
      <w:suppressAutoHyphens w:val="0"/>
      <w:spacing w:after="0" w:line="360" w:lineRule="auto"/>
      <w:ind w:firstLine="709"/>
      <w:jc w:val="both"/>
    </w:pPr>
    <w:rPr>
      <w:rFonts w:ascii="Times New Roman" w:hAnsi="Times New Roman"/>
      <w:sz w:val="28"/>
    </w:rPr>
  </w:style>
  <w:style w:type="character" w:customStyle="1" w:styleId="af5">
    <w:name w:val="Рабочий Знак"/>
    <w:basedOn w:val="a0"/>
    <w:link w:val="af4"/>
    <w:qFormat/>
    <w:rsid w:val="005A6DB6"/>
    <w:rPr>
      <w:rFonts w:ascii="Times New Roman" w:hAnsi="Times New Roman"/>
      <w:sz w:val="28"/>
      <w:szCs w:val="22"/>
      <w:lang w:eastAsia="en-US"/>
    </w:rPr>
  </w:style>
  <w:style w:type="paragraph" w:styleId="af6">
    <w:name w:val="Title"/>
    <w:basedOn w:val="1"/>
    <w:next w:val="a"/>
    <w:link w:val="af7"/>
    <w:uiPriority w:val="10"/>
    <w:qFormat/>
    <w:rsid w:val="005A6DB6"/>
    <w:pPr>
      <w:spacing w:before="0" w:line="360" w:lineRule="auto"/>
      <w:contextualSpacing/>
      <w:jc w:val="center"/>
    </w:pPr>
    <w:rPr>
      <w:rFonts w:ascii="Times New Roman" w:hAnsi="Times New Roman"/>
      <w:color w:val="000000" w:themeColor="text1"/>
      <w:spacing w:val="-10"/>
      <w:kern w:val="28"/>
      <w:sz w:val="28"/>
      <w:szCs w:val="56"/>
    </w:rPr>
  </w:style>
  <w:style w:type="character" w:customStyle="1" w:styleId="af7">
    <w:name w:val="Заголовок Знак"/>
    <w:basedOn w:val="a0"/>
    <w:link w:val="af6"/>
    <w:uiPriority w:val="10"/>
    <w:rsid w:val="005A6DB6"/>
    <w:rPr>
      <w:rFonts w:ascii="Times New Roman" w:eastAsiaTheme="majorEastAsia" w:hAnsi="Times New Roman" w:cstheme="majorBidi"/>
      <w:color w:val="000000" w:themeColor="text1"/>
      <w:spacing w:val="-10"/>
      <w:kern w:val="28"/>
      <w:sz w:val="28"/>
      <w:szCs w:val="56"/>
      <w:lang w:eastAsia="en-US"/>
    </w:rPr>
  </w:style>
  <w:style w:type="character" w:customStyle="1" w:styleId="10">
    <w:name w:val="Заголовок 1 Знак"/>
    <w:basedOn w:val="a0"/>
    <w:link w:val="1"/>
    <w:uiPriority w:val="9"/>
    <w:rsid w:val="005A6DB6"/>
    <w:rPr>
      <w:rFonts w:asciiTheme="majorHAnsi" w:eastAsiaTheme="majorEastAsia" w:hAnsiTheme="majorHAnsi" w:cstheme="majorBidi"/>
      <w:color w:val="2E74B5" w:themeColor="accent1" w:themeShade="BF"/>
      <w:sz w:val="32"/>
      <w:szCs w:val="32"/>
      <w:lang w:eastAsia="en-US"/>
    </w:rPr>
  </w:style>
  <w:style w:type="paragraph" w:styleId="14">
    <w:name w:val="toc 1"/>
    <w:basedOn w:val="a"/>
    <w:next w:val="a"/>
    <w:autoRedefine/>
    <w:uiPriority w:val="39"/>
    <w:unhideWhenUsed/>
    <w:rsid w:val="005A6DB6"/>
    <w:pPr>
      <w:spacing w:after="100"/>
    </w:pPr>
  </w:style>
  <w:style w:type="character" w:styleId="af8">
    <w:name w:val="footnote reference"/>
    <w:basedOn w:val="a0"/>
    <w:uiPriority w:val="99"/>
    <w:semiHidden/>
    <w:unhideWhenUsed/>
    <w:rsid w:val="005A6DB6"/>
    <w:rPr>
      <w:vertAlign w:val="superscript"/>
    </w:rPr>
  </w:style>
  <w:style w:type="character" w:customStyle="1" w:styleId="20">
    <w:name w:val="Заголовок 2 Знак"/>
    <w:basedOn w:val="a0"/>
    <w:link w:val="2"/>
    <w:uiPriority w:val="9"/>
    <w:rsid w:val="00821DDA"/>
    <w:rPr>
      <w:rFonts w:asciiTheme="majorHAnsi" w:eastAsiaTheme="majorEastAsia" w:hAnsiTheme="majorHAnsi" w:cstheme="majorBidi"/>
      <w:color w:val="2E74B5" w:themeColor="accent1" w:themeShade="BF"/>
      <w:sz w:val="26"/>
      <w:szCs w:val="26"/>
      <w:lang w:eastAsia="en-US"/>
    </w:rPr>
  </w:style>
  <w:style w:type="character" w:customStyle="1" w:styleId="30">
    <w:name w:val="Заголовок 3 Знак"/>
    <w:basedOn w:val="a0"/>
    <w:link w:val="3"/>
    <w:uiPriority w:val="9"/>
    <w:rsid w:val="00821DDA"/>
    <w:rPr>
      <w:rFonts w:asciiTheme="majorHAnsi" w:eastAsiaTheme="majorEastAsia" w:hAnsiTheme="majorHAnsi" w:cstheme="majorBidi"/>
      <w:color w:val="1F4D78" w:themeColor="accent1" w:themeShade="7F"/>
      <w:sz w:val="24"/>
      <w:szCs w:val="24"/>
      <w:lang w:eastAsia="en-US"/>
    </w:rPr>
  </w:style>
  <w:style w:type="paragraph" w:customStyle="1" w:styleId="41">
    <w:name w:val="Заголовок 41"/>
    <w:basedOn w:val="a"/>
    <w:next w:val="a"/>
    <w:uiPriority w:val="9"/>
    <w:semiHidden/>
    <w:unhideWhenUsed/>
    <w:qFormat/>
    <w:rsid w:val="00821DDA"/>
    <w:pPr>
      <w:keepNext/>
      <w:keepLines/>
      <w:suppressAutoHyphens w:val="0"/>
      <w:spacing w:before="200" w:after="0"/>
      <w:outlineLvl w:val="3"/>
    </w:pPr>
    <w:rPr>
      <w:rFonts w:ascii="Calibri Light" w:eastAsia="Times New Roman" w:hAnsi="Calibri Light" w:cs="Times New Roman"/>
      <w:b/>
      <w:bCs/>
      <w:i/>
      <w:iCs/>
      <w:color w:val="4472C4"/>
    </w:rPr>
  </w:style>
  <w:style w:type="numbering" w:customStyle="1" w:styleId="15">
    <w:name w:val="Нет списка1"/>
    <w:next w:val="a2"/>
    <w:uiPriority w:val="99"/>
    <w:semiHidden/>
    <w:unhideWhenUsed/>
    <w:rsid w:val="00821DDA"/>
  </w:style>
  <w:style w:type="paragraph" w:styleId="af9">
    <w:name w:val="header"/>
    <w:basedOn w:val="a"/>
    <w:link w:val="afa"/>
    <w:uiPriority w:val="99"/>
    <w:unhideWhenUsed/>
    <w:rsid w:val="00821DDA"/>
    <w:pPr>
      <w:tabs>
        <w:tab w:val="center" w:pos="4677"/>
        <w:tab w:val="right" w:pos="9355"/>
      </w:tabs>
      <w:suppressAutoHyphens w:val="0"/>
      <w:spacing w:after="0" w:line="240" w:lineRule="auto"/>
    </w:pPr>
  </w:style>
  <w:style w:type="character" w:customStyle="1" w:styleId="afa">
    <w:name w:val="Верхний колонтитул Знак"/>
    <w:basedOn w:val="a0"/>
    <w:link w:val="af9"/>
    <w:uiPriority w:val="99"/>
    <w:rsid w:val="00821DDA"/>
    <w:rPr>
      <w:sz w:val="22"/>
      <w:szCs w:val="22"/>
      <w:lang w:eastAsia="en-US"/>
    </w:rPr>
  </w:style>
  <w:style w:type="paragraph" w:styleId="afb">
    <w:name w:val="footer"/>
    <w:basedOn w:val="a"/>
    <w:link w:val="afc"/>
    <w:uiPriority w:val="99"/>
    <w:unhideWhenUsed/>
    <w:rsid w:val="00821DDA"/>
    <w:pPr>
      <w:tabs>
        <w:tab w:val="center" w:pos="4677"/>
        <w:tab w:val="right" w:pos="9355"/>
      </w:tabs>
      <w:suppressAutoHyphens w:val="0"/>
      <w:spacing w:after="0" w:line="240" w:lineRule="auto"/>
    </w:pPr>
  </w:style>
  <w:style w:type="character" w:customStyle="1" w:styleId="afc">
    <w:name w:val="Нижний колонтитул Знак"/>
    <w:basedOn w:val="a0"/>
    <w:link w:val="afb"/>
    <w:uiPriority w:val="99"/>
    <w:rsid w:val="00821DDA"/>
    <w:rPr>
      <w:sz w:val="22"/>
      <w:szCs w:val="22"/>
      <w:lang w:eastAsia="en-US"/>
    </w:rPr>
  </w:style>
  <w:style w:type="paragraph" w:styleId="afd">
    <w:name w:val="TOC Heading"/>
    <w:basedOn w:val="1"/>
    <w:next w:val="a"/>
    <w:uiPriority w:val="39"/>
    <w:unhideWhenUsed/>
    <w:qFormat/>
    <w:rsid w:val="00821DDA"/>
    <w:pPr>
      <w:suppressAutoHyphens w:val="0"/>
      <w:outlineLvl w:val="9"/>
    </w:pPr>
    <w:rPr>
      <w:lang w:eastAsia="ru-RU"/>
    </w:rPr>
  </w:style>
  <w:style w:type="paragraph" w:customStyle="1" w:styleId="21">
    <w:name w:val="Оглавление 21"/>
    <w:basedOn w:val="a"/>
    <w:next w:val="a"/>
    <w:autoRedefine/>
    <w:uiPriority w:val="39"/>
    <w:unhideWhenUsed/>
    <w:rsid w:val="00821DDA"/>
    <w:pPr>
      <w:tabs>
        <w:tab w:val="left" w:pos="660"/>
        <w:tab w:val="right" w:leader="dot" w:pos="10195"/>
      </w:tabs>
      <w:suppressAutoHyphens w:val="0"/>
      <w:spacing w:after="0" w:line="360" w:lineRule="auto"/>
      <w:ind w:left="220"/>
      <w:jc w:val="both"/>
    </w:pPr>
    <w:rPr>
      <w:rFonts w:eastAsia="Times New Roman" w:cs="Times New Roman"/>
      <w:lang w:eastAsia="ru-RU"/>
    </w:rPr>
  </w:style>
  <w:style w:type="paragraph" w:customStyle="1" w:styleId="31">
    <w:name w:val="Оглавление 31"/>
    <w:basedOn w:val="a"/>
    <w:next w:val="a"/>
    <w:autoRedefine/>
    <w:uiPriority w:val="39"/>
    <w:unhideWhenUsed/>
    <w:rsid w:val="00821DDA"/>
    <w:pPr>
      <w:tabs>
        <w:tab w:val="left" w:pos="1100"/>
        <w:tab w:val="right" w:leader="dot" w:pos="9345"/>
      </w:tabs>
      <w:suppressAutoHyphens w:val="0"/>
      <w:spacing w:after="100" w:line="360" w:lineRule="auto"/>
      <w:ind w:left="440"/>
      <w:jc w:val="both"/>
    </w:pPr>
    <w:rPr>
      <w:rFonts w:ascii="Times New Roman" w:eastAsia="Times New Roman" w:hAnsi="Times New Roman" w:cs="Times New Roman"/>
      <w:noProof/>
      <w:sz w:val="28"/>
      <w:szCs w:val="28"/>
      <w:lang w:eastAsia="ru-RU"/>
    </w:rPr>
  </w:style>
  <w:style w:type="character" w:customStyle="1" w:styleId="40">
    <w:name w:val="Заголовок 4 Знак"/>
    <w:basedOn w:val="a0"/>
    <w:link w:val="4"/>
    <w:uiPriority w:val="9"/>
    <w:semiHidden/>
    <w:rsid w:val="00821DDA"/>
    <w:rPr>
      <w:rFonts w:ascii="Calibri Light" w:eastAsia="Times New Roman" w:hAnsi="Calibri Light" w:cs="Times New Roman"/>
      <w:b/>
      <w:bCs/>
      <w:i/>
      <w:iCs/>
      <w:color w:val="4472C4"/>
    </w:rPr>
  </w:style>
  <w:style w:type="character" w:styleId="afe">
    <w:name w:val="Emphasis"/>
    <w:basedOn w:val="a0"/>
    <w:uiPriority w:val="20"/>
    <w:qFormat/>
    <w:rsid w:val="00821DDA"/>
    <w:rPr>
      <w:i/>
      <w:iCs/>
    </w:rPr>
  </w:style>
  <w:style w:type="paragraph" w:customStyle="1" w:styleId="p-pr-mediacenter-schoolp">
    <w:name w:val="p-pr-mediacenter-school__p"/>
    <w:basedOn w:val="a"/>
    <w:rsid w:val="00821DDA"/>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Placeholder Text"/>
    <w:basedOn w:val="a0"/>
    <w:uiPriority w:val="99"/>
    <w:semiHidden/>
    <w:rsid w:val="00821DDA"/>
    <w:rPr>
      <w:color w:val="808080"/>
    </w:rPr>
  </w:style>
  <w:style w:type="table" w:customStyle="1" w:styleId="22">
    <w:name w:val="Сетка таблицы2"/>
    <w:basedOn w:val="a1"/>
    <w:next w:val="ab"/>
    <w:uiPriority w:val="39"/>
    <w:rsid w:val="00821DDA"/>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6">
    <w:name w:val="Подзаголовок1"/>
    <w:basedOn w:val="a"/>
    <w:next w:val="a"/>
    <w:uiPriority w:val="11"/>
    <w:qFormat/>
    <w:rsid w:val="00821DDA"/>
    <w:pPr>
      <w:numPr>
        <w:ilvl w:val="1"/>
      </w:numPr>
      <w:suppressAutoHyphens w:val="0"/>
      <w:spacing w:before="120" w:after="120"/>
      <w:jc w:val="center"/>
    </w:pPr>
    <w:rPr>
      <w:rFonts w:ascii="Times New Roman" w:eastAsia="Times New Roman" w:hAnsi="Times New Roman"/>
      <w:sz w:val="28"/>
    </w:rPr>
  </w:style>
  <w:style w:type="character" w:customStyle="1" w:styleId="aff0">
    <w:name w:val="Подзаголовок Знак"/>
    <w:basedOn w:val="a0"/>
    <w:link w:val="aff1"/>
    <w:uiPriority w:val="11"/>
    <w:rsid w:val="00821DDA"/>
    <w:rPr>
      <w:rFonts w:ascii="Times New Roman" w:eastAsia="Times New Roman" w:hAnsi="Times New Roman"/>
      <w:sz w:val="28"/>
    </w:rPr>
  </w:style>
  <w:style w:type="paragraph" w:styleId="aff2">
    <w:name w:val="No Spacing"/>
    <w:uiPriority w:val="1"/>
    <w:qFormat/>
    <w:rsid w:val="00821DDA"/>
    <w:rPr>
      <w:sz w:val="22"/>
      <w:szCs w:val="22"/>
      <w:lang w:eastAsia="en-US"/>
    </w:rPr>
  </w:style>
  <w:style w:type="character" w:customStyle="1" w:styleId="17">
    <w:name w:val="Просмотренная гиперссылка1"/>
    <w:basedOn w:val="a0"/>
    <w:uiPriority w:val="99"/>
    <w:semiHidden/>
    <w:unhideWhenUsed/>
    <w:rsid w:val="00821DDA"/>
    <w:rPr>
      <w:color w:val="954F72"/>
      <w:u w:val="single"/>
    </w:rPr>
  </w:style>
  <w:style w:type="table" w:customStyle="1" w:styleId="110">
    <w:name w:val="Сетка таблицы11"/>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Таблица-сетка 4 — акцент 11"/>
    <w:basedOn w:val="a1"/>
    <w:next w:val="-41"/>
    <w:uiPriority w:val="49"/>
    <w:rsid w:val="00821DDA"/>
    <w:rPr>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412">
    <w:name w:val="Таблица-сетка 4 — акцент 12"/>
    <w:basedOn w:val="a1"/>
    <w:next w:val="-41"/>
    <w:uiPriority w:val="49"/>
    <w:rsid w:val="00821DDA"/>
    <w:rPr>
      <w:sz w:val="22"/>
      <w:szCs w:val="22"/>
      <w:lang w:eastAsia="en-US"/>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32">
    <w:name w:val="Сетка таблицы3"/>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b"/>
    <w:uiPriority w:val="39"/>
    <w:rsid w:val="00821DDA"/>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
    <w:name w:val="Сетка таблицы6"/>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next w:val="ab"/>
    <w:uiPriority w:val="39"/>
    <w:rsid w:val="00821DD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a"/>
    <w:rsid w:val="00821DDA"/>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821DDA"/>
    <w:pPr>
      <w:suppressAutoHyphens w:val="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821DDA"/>
    <w:pPr>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68">
    <w:name w:val="xl68"/>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69">
    <w:name w:val="xl69"/>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0">
    <w:name w:val="xl70"/>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eastAsia="Times New Roman" w:hAnsi="Arial" w:cs="Arial"/>
      <w:sz w:val="24"/>
      <w:szCs w:val="24"/>
      <w:lang w:eastAsia="ru-RU"/>
    </w:rPr>
  </w:style>
  <w:style w:type="paragraph" w:customStyle="1" w:styleId="xl71">
    <w:name w:val="xl71"/>
    <w:basedOn w:val="a"/>
    <w:rsid w:val="00821DDA"/>
    <w:pPr>
      <w:pBdr>
        <w:top w:val="single" w:sz="4" w:space="0" w:color="auto"/>
        <w:left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821DDA"/>
    <w:pPr>
      <w:pBdr>
        <w:top w:val="single" w:sz="4" w:space="0" w:color="auto"/>
        <w:left w:val="single" w:sz="4" w:space="0" w:color="auto"/>
        <w:bottom w:val="single" w:sz="4" w:space="0" w:color="auto"/>
        <w:right w:val="single" w:sz="4" w:space="0" w:color="auto"/>
      </w:pBdr>
      <w:shd w:val="clear" w:color="000000" w:fill="B4C6E7"/>
      <w:suppressAutoHyphens w:val="0"/>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73">
    <w:name w:val="xl73"/>
    <w:basedOn w:val="a"/>
    <w:rsid w:val="00821DDA"/>
    <w:pPr>
      <w:pBdr>
        <w:top w:val="single" w:sz="4" w:space="0" w:color="auto"/>
        <w:left w:val="single" w:sz="4" w:space="0" w:color="auto"/>
        <w:bottom w:val="single" w:sz="4" w:space="0" w:color="auto"/>
        <w:right w:val="single" w:sz="4" w:space="0" w:color="auto"/>
      </w:pBdr>
      <w:shd w:val="clear" w:color="000000" w:fill="B4C6E7"/>
      <w:suppressAutoHyphens w:val="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821DDA"/>
    <w:pPr>
      <w:pBdr>
        <w:top w:val="single" w:sz="4" w:space="0" w:color="auto"/>
        <w:left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75">
    <w:name w:val="xl75"/>
    <w:basedOn w:val="a"/>
    <w:rsid w:val="00821DDA"/>
    <w:pPr>
      <w:pBdr>
        <w:top w:val="single" w:sz="4" w:space="0" w:color="auto"/>
        <w:left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76">
    <w:name w:val="xl76"/>
    <w:basedOn w:val="a"/>
    <w:rsid w:val="00821DDA"/>
    <w:pPr>
      <w:pBdr>
        <w:top w:val="single" w:sz="4" w:space="0" w:color="auto"/>
        <w:left w:val="single" w:sz="4" w:space="0" w:color="auto"/>
        <w:bottom w:val="single" w:sz="4" w:space="0" w:color="auto"/>
      </w:pBdr>
      <w:shd w:val="clear" w:color="000000" w:fill="E2EFDA"/>
      <w:suppressAutoHyphens w:val="0"/>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77">
    <w:name w:val="xl77"/>
    <w:basedOn w:val="a"/>
    <w:rsid w:val="00821DD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78">
    <w:name w:val="xl78"/>
    <w:basedOn w:val="a"/>
    <w:rsid w:val="00821DDA"/>
    <w:pPr>
      <w:pBdr>
        <w:top w:val="single" w:sz="4" w:space="0" w:color="auto"/>
        <w:bottom w:val="single" w:sz="4" w:space="0" w:color="auto"/>
        <w:right w:val="single" w:sz="4" w:space="0" w:color="auto"/>
      </w:pBdr>
      <w:shd w:val="clear" w:color="000000" w:fill="E2EFDA"/>
      <w:suppressAutoHyphens w:val="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821DDA"/>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80">
    <w:name w:val="xl80"/>
    <w:basedOn w:val="a"/>
    <w:rsid w:val="00821DDA"/>
    <w:pPr>
      <w:pBdr>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81">
    <w:name w:val="xl81"/>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82">
    <w:name w:val="xl82"/>
    <w:basedOn w:val="a"/>
    <w:rsid w:val="00821DDA"/>
    <w:pPr>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821D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821DD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5">
    <w:name w:val="xl85"/>
    <w:basedOn w:val="a"/>
    <w:rsid w:val="00821DD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6">
    <w:name w:val="xl86"/>
    <w:basedOn w:val="a"/>
    <w:rsid w:val="00821DD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7">
    <w:name w:val="xl87"/>
    <w:basedOn w:val="a"/>
    <w:rsid w:val="00821DD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8">
    <w:name w:val="xl88"/>
    <w:basedOn w:val="a"/>
    <w:rsid w:val="00821DDA"/>
    <w:pPr>
      <w:pBdr>
        <w:top w:val="single" w:sz="4" w:space="0" w:color="auto"/>
        <w:left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9">
    <w:name w:val="xl89"/>
    <w:basedOn w:val="a"/>
    <w:rsid w:val="00821DD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821DDA"/>
    <w:pPr>
      <w:pBdr>
        <w:top w:val="single" w:sz="4" w:space="0" w:color="auto"/>
        <w:left w:val="single" w:sz="4" w:space="0" w:color="auto"/>
        <w:bottom w:val="single" w:sz="4" w:space="0" w:color="auto"/>
      </w:pBdr>
      <w:shd w:val="clear" w:color="000000" w:fill="F8CBAD"/>
      <w:suppressAutoHyphens w:val="0"/>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91">
    <w:name w:val="xl91"/>
    <w:basedOn w:val="a"/>
    <w:rsid w:val="00821DDA"/>
    <w:pPr>
      <w:pBdr>
        <w:top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821DDA"/>
    <w:pPr>
      <w:pBdr>
        <w:top w:val="single" w:sz="4" w:space="0" w:color="auto"/>
        <w:left w:val="single" w:sz="4" w:space="0" w:color="auto"/>
        <w:bottom w:val="single" w:sz="4" w:space="0" w:color="auto"/>
        <w:right w:val="single" w:sz="4" w:space="0" w:color="auto"/>
      </w:pBdr>
      <w:shd w:val="clear" w:color="000000" w:fill="B4C6E7"/>
      <w:suppressAutoHyphens w:val="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93">
    <w:name w:val="xl93"/>
    <w:basedOn w:val="a"/>
    <w:rsid w:val="00821DDA"/>
    <w:pPr>
      <w:pBdr>
        <w:top w:val="single" w:sz="4" w:space="0" w:color="auto"/>
        <w:left w:val="single" w:sz="4" w:space="0" w:color="auto"/>
        <w:bottom w:val="single" w:sz="4" w:space="0" w:color="auto"/>
        <w:right w:val="single" w:sz="4" w:space="0" w:color="auto"/>
      </w:pBdr>
      <w:shd w:val="clear" w:color="000000" w:fill="F8CBAD"/>
      <w:suppressAutoHyphens w:val="0"/>
      <w:spacing w:before="100" w:beforeAutospacing="1" w:after="100" w:afterAutospacing="1" w:line="240" w:lineRule="auto"/>
      <w:jc w:val="center"/>
      <w:textAlignment w:val="top"/>
    </w:pPr>
    <w:rPr>
      <w:rFonts w:ascii="Arial" w:eastAsia="Times New Roman" w:hAnsi="Arial" w:cs="Arial"/>
      <w:sz w:val="24"/>
      <w:szCs w:val="24"/>
      <w:lang w:eastAsia="ru-RU"/>
    </w:rPr>
  </w:style>
  <w:style w:type="character" w:customStyle="1" w:styleId="410">
    <w:name w:val="Заголовок 4 Знак1"/>
    <w:basedOn w:val="a0"/>
    <w:uiPriority w:val="9"/>
    <w:semiHidden/>
    <w:rsid w:val="00821DDA"/>
    <w:rPr>
      <w:rFonts w:asciiTheme="majorHAnsi" w:eastAsiaTheme="majorEastAsia" w:hAnsiTheme="majorHAnsi" w:cstheme="majorBidi"/>
      <w:i/>
      <w:iCs/>
      <w:color w:val="2E74B5" w:themeColor="accent1" w:themeShade="BF"/>
      <w:sz w:val="22"/>
      <w:szCs w:val="22"/>
      <w:lang w:eastAsia="en-US"/>
    </w:rPr>
  </w:style>
  <w:style w:type="paragraph" w:styleId="aff1">
    <w:name w:val="Subtitle"/>
    <w:basedOn w:val="a"/>
    <w:next w:val="a"/>
    <w:link w:val="aff0"/>
    <w:uiPriority w:val="11"/>
    <w:qFormat/>
    <w:rsid w:val="00821DDA"/>
    <w:pPr>
      <w:numPr>
        <w:ilvl w:val="1"/>
      </w:numPr>
    </w:pPr>
    <w:rPr>
      <w:rFonts w:ascii="Times New Roman" w:eastAsia="Times New Roman" w:hAnsi="Times New Roman"/>
      <w:sz w:val="28"/>
      <w:szCs w:val="20"/>
      <w:lang w:eastAsia="ru-RU"/>
    </w:rPr>
  </w:style>
  <w:style w:type="character" w:customStyle="1" w:styleId="18">
    <w:name w:val="Подзаголовок Знак1"/>
    <w:basedOn w:val="a0"/>
    <w:uiPriority w:val="11"/>
    <w:rsid w:val="00821DDA"/>
    <w:rPr>
      <w:rFonts w:eastAsiaTheme="minorEastAsia"/>
      <w:color w:val="5A5A5A" w:themeColor="text1" w:themeTint="A5"/>
      <w:spacing w:val="15"/>
      <w:sz w:val="22"/>
      <w:szCs w:val="22"/>
      <w:lang w:eastAsia="en-US"/>
    </w:rPr>
  </w:style>
  <w:style w:type="character" w:styleId="aff3">
    <w:name w:val="FollowedHyperlink"/>
    <w:basedOn w:val="a0"/>
    <w:uiPriority w:val="99"/>
    <w:semiHidden/>
    <w:unhideWhenUsed/>
    <w:rsid w:val="00821DDA"/>
    <w:rPr>
      <w:color w:val="954F72" w:themeColor="followedHyperlink"/>
      <w:u w:val="single"/>
    </w:rPr>
  </w:style>
  <w:style w:type="table" w:styleId="-41">
    <w:name w:val="Grid Table 4 Accent 1"/>
    <w:basedOn w:val="a1"/>
    <w:uiPriority w:val="49"/>
    <w:rsid w:val="00821DDA"/>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51">
    <w:name w:val="Сетка таблицы51"/>
    <w:basedOn w:val="a1"/>
    <w:next w:val="ab"/>
    <w:uiPriority w:val="39"/>
    <w:rsid w:val="00462BF5"/>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toc 2"/>
    <w:basedOn w:val="a"/>
    <w:next w:val="a"/>
    <w:autoRedefine/>
    <w:uiPriority w:val="39"/>
    <w:unhideWhenUsed/>
    <w:rsid w:val="00576F15"/>
    <w:pPr>
      <w:spacing w:after="100"/>
      <w:ind w:left="220"/>
    </w:pPr>
  </w:style>
  <w:style w:type="paragraph" w:styleId="33">
    <w:name w:val="toc 3"/>
    <w:basedOn w:val="a"/>
    <w:next w:val="a"/>
    <w:autoRedefine/>
    <w:uiPriority w:val="39"/>
    <w:unhideWhenUsed/>
    <w:rsid w:val="00576F15"/>
    <w:pPr>
      <w:spacing w:after="100"/>
      <w:ind w:left="440"/>
    </w:pPr>
  </w:style>
  <w:style w:type="table" w:customStyle="1" w:styleId="131">
    <w:name w:val="Сетка таблицы131"/>
    <w:basedOn w:val="a1"/>
    <w:next w:val="ab"/>
    <w:uiPriority w:val="39"/>
    <w:rsid w:val="00696663"/>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Unresolved Mention"/>
    <w:basedOn w:val="a0"/>
    <w:uiPriority w:val="99"/>
    <w:semiHidden/>
    <w:unhideWhenUsed/>
    <w:rsid w:val="00D47AC3"/>
    <w:rPr>
      <w:color w:val="605E5C"/>
      <w:shd w:val="clear" w:color="auto" w:fill="E1DFDD"/>
    </w:rPr>
  </w:style>
  <w:style w:type="character" w:customStyle="1" w:styleId="24">
    <w:name w:val="Основной текст (2)_"/>
    <w:link w:val="25"/>
    <w:rsid w:val="00F81969"/>
    <w:rPr>
      <w:rFonts w:ascii="Times New Roman" w:eastAsia="Times New Roman" w:hAnsi="Times New Roman"/>
      <w:sz w:val="26"/>
      <w:szCs w:val="26"/>
      <w:shd w:val="clear" w:color="auto" w:fill="FFFFFF"/>
    </w:rPr>
  </w:style>
  <w:style w:type="paragraph" w:customStyle="1" w:styleId="25">
    <w:name w:val="Основной текст (2)"/>
    <w:basedOn w:val="a"/>
    <w:link w:val="24"/>
    <w:qFormat/>
    <w:rsid w:val="00F81969"/>
    <w:pPr>
      <w:widowControl w:val="0"/>
      <w:shd w:val="clear" w:color="auto" w:fill="FFFFFF"/>
      <w:suppressAutoHyphens w:val="0"/>
      <w:spacing w:after="0" w:line="0" w:lineRule="atLeast"/>
      <w:jc w:val="center"/>
    </w:pPr>
    <w:rPr>
      <w:rFonts w:ascii="Times New Roman" w:eastAsia="Times New Roman" w:hAnsi="Times New Roman"/>
      <w:sz w:val="26"/>
      <w:szCs w:val="26"/>
      <w:lang w:eastAsia="ru-RU"/>
    </w:rPr>
  </w:style>
  <w:style w:type="character" w:customStyle="1" w:styleId="2Exact">
    <w:name w:val="Основной текст (2) Exact"/>
    <w:rsid w:val="00F81969"/>
    <w:rPr>
      <w:rFonts w:ascii="Times New Roman" w:eastAsia="Times New Roman" w:hAnsi="Times New Roman" w:cs="Times New Roman"/>
      <w:b w:val="0"/>
      <w:bCs w:val="0"/>
      <w:i w:val="0"/>
      <w:iCs w:val="0"/>
      <w:smallCaps w:val="0"/>
      <w:strike w:val="0"/>
      <w:sz w:val="26"/>
      <w:szCs w:val="26"/>
      <w:u w:val="none"/>
    </w:rPr>
  </w:style>
  <w:style w:type="character" w:styleId="aff5">
    <w:name w:val="line number"/>
    <w:basedOn w:val="a0"/>
    <w:uiPriority w:val="99"/>
    <w:semiHidden/>
    <w:unhideWhenUsed/>
    <w:rsid w:val="00566D50"/>
  </w:style>
  <w:style w:type="paragraph" w:styleId="aff6">
    <w:name w:val="endnote text"/>
    <w:basedOn w:val="a"/>
    <w:link w:val="aff7"/>
    <w:uiPriority w:val="99"/>
    <w:semiHidden/>
    <w:unhideWhenUsed/>
    <w:rsid w:val="00566D50"/>
    <w:pPr>
      <w:spacing w:after="0" w:line="240" w:lineRule="auto"/>
    </w:pPr>
    <w:rPr>
      <w:sz w:val="20"/>
      <w:szCs w:val="20"/>
    </w:rPr>
  </w:style>
  <w:style w:type="character" w:customStyle="1" w:styleId="aff7">
    <w:name w:val="Текст концевой сноски Знак"/>
    <w:basedOn w:val="a0"/>
    <w:link w:val="aff6"/>
    <w:uiPriority w:val="99"/>
    <w:semiHidden/>
    <w:rsid w:val="00566D50"/>
    <w:rPr>
      <w:lang w:eastAsia="en-US"/>
    </w:rPr>
  </w:style>
  <w:style w:type="character" w:styleId="aff8">
    <w:name w:val="endnote reference"/>
    <w:basedOn w:val="a0"/>
    <w:uiPriority w:val="99"/>
    <w:semiHidden/>
    <w:unhideWhenUsed/>
    <w:rsid w:val="00566D5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658009">
      <w:bodyDiv w:val="1"/>
      <w:marLeft w:val="0"/>
      <w:marRight w:val="0"/>
      <w:marTop w:val="0"/>
      <w:marBottom w:val="0"/>
      <w:divBdr>
        <w:top w:val="none" w:sz="0" w:space="0" w:color="auto"/>
        <w:left w:val="none" w:sz="0" w:space="0" w:color="auto"/>
        <w:bottom w:val="none" w:sz="0" w:space="0" w:color="auto"/>
        <w:right w:val="none" w:sz="0" w:space="0" w:color="auto"/>
      </w:divBdr>
      <w:divsChild>
        <w:div w:id="1488087432">
          <w:marLeft w:val="0"/>
          <w:marRight w:val="0"/>
          <w:marTop w:val="0"/>
          <w:marBottom w:val="0"/>
          <w:divBdr>
            <w:top w:val="none" w:sz="0" w:space="0" w:color="auto"/>
            <w:left w:val="none" w:sz="0" w:space="0" w:color="auto"/>
            <w:bottom w:val="none" w:sz="0" w:space="0" w:color="auto"/>
            <w:right w:val="none" w:sz="0" w:space="0" w:color="auto"/>
          </w:divBdr>
          <w:divsChild>
            <w:div w:id="159585943">
              <w:marLeft w:val="0"/>
              <w:marRight w:val="0"/>
              <w:marTop w:val="0"/>
              <w:marBottom w:val="150"/>
              <w:divBdr>
                <w:top w:val="none" w:sz="0" w:space="0" w:color="auto"/>
                <w:left w:val="none" w:sz="0" w:space="0" w:color="auto"/>
                <w:bottom w:val="none" w:sz="0" w:space="0" w:color="auto"/>
                <w:right w:val="none" w:sz="0" w:space="0" w:color="auto"/>
              </w:divBdr>
            </w:div>
            <w:div w:id="1087073920">
              <w:marLeft w:val="0"/>
              <w:marRight w:val="0"/>
              <w:marTop w:val="0"/>
              <w:marBottom w:val="225"/>
              <w:divBdr>
                <w:top w:val="none" w:sz="0" w:space="0" w:color="auto"/>
                <w:left w:val="none" w:sz="0" w:space="0" w:color="auto"/>
                <w:bottom w:val="none" w:sz="0" w:space="0" w:color="auto"/>
                <w:right w:val="none" w:sz="0" w:space="0" w:color="auto"/>
              </w:divBdr>
              <w:divsChild>
                <w:div w:id="2137941911">
                  <w:marLeft w:val="0"/>
                  <w:marRight w:val="0"/>
                  <w:marTop w:val="0"/>
                  <w:marBottom w:val="0"/>
                  <w:divBdr>
                    <w:top w:val="none" w:sz="0" w:space="0" w:color="auto"/>
                    <w:left w:val="none" w:sz="0" w:space="0" w:color="auto"/>
                    <w:bottom w:val="none" w:sz="0" w:space="0" w:color="auto"/>
                    <w:right w:val="none" w:sz="0" w:space="0" w:color="auto"/>
                  </w:divBdr>
                  <w:divsChild>
                    <w:div w:id="1039087646">
                      <w:marLeft w:val="0"/>
                      <w:marRight w:val="0"/>
                      <w:marTop w:val="0"/>
                      <w:marBottom w:val="0"/>
                      <w:divBdr>
                        <w:top w:val="none" w:sz="0" w:space="0" w:color="auto"/>
                        <w:left w:val="none" w:sz="0" w:space="0" w:color="auto"/>
                        <w:bottom w:val="none" w:sz="0" w:space="0" w:color="auto"/>
                        <w:right w:val="none" w:sz="0" w:space="0" w:color="auto"/>
                      </w:divBdr>
                    </w:div>
                    <w:div w:id="200897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150653">
          <w:marLeft w:val="0"/>
          <w:marRight w:val="0"/>
          <w:marTop w:val="0"/>
          <w:marBottom w:val="0"/>
          <w:divBdr>
            <w:top w:val="none" w:sz="0" w:space="0" w:color="auto"/>
            <w:left w:val="none" w:sz="0" w:space="0" w:color="auto"/>
            <w:bottom w:val="none" w:sz="0" w:space="0" w:color="auto"/>
            <w:right w:val="none" w:sz="0" w:space="0" w:color="auto"/>
          </w:divBdr>
          <w:divsChild>
            <w:div w:id="722172171">
              <w:marLeft w:val="0"/>
              <w:marRight w:val="0"/>
              <w:marTop w:val="0"/>
              <w:marBottom w:val="150"/>
              <w:divBdr>
                <w:top w:val="none" w:sz="0" w:space="0" w:color="auto"/>
                <w:left w:val="none" w:sz="0" w:space="0" w:color="auto"/>
                <w:bottom w:val="none" w:sz="0" w:space="0" w:color="auto"/>
                <w:right w:val="none" w:sz="0" w:space="0" w:color="auto"/>
              </w:divBdr>
            </w:div>
            <w:div w:id="2035035503">
              <w:marLeft w:val="0"/>
              <w:marRight w:val="0"/>
              <w:marTop w:val="0"/>
              <w:marBottom w:val="225"/>
              <w:divBdr>
                <w:top w:val="none" w:sz="0" w:space="0" w:color="auto"/>
                <w:left w:val="none" w:sz="0" w:space="0" w:color="auto"/>
                <w:bottom w:val="none" w:sz="0" w:space="0" w:color="auto"/>
                <w:right w:val="none" w:sz="0" w:space="0" w:color="auto"/>
              </w:divBdr>
              <w:divsChild>
                <w:div w:id="2061398699">
                  <w:marLeft w:val="0"/>
                  <w:marRight w:val="0"/>
                  <w:marTop w:val="0"/>
                  <w:marBottom w:val="0"/>
                  <w:divBdr>
                    <w:top w:val="none" w:sz="0" w:space="0" w:color="auto"/>
                    <w:left w:val="none" w:sz="0" w:space="0" w:color="auto"/>
                    <w:bottom w:val="none" w:sz="0" w:space="0" w:color="auto"/>
                    <w:right w:val="none" w:sz="0" w:space="0" w:color="auto"/>
                  </w:divBdr>
                  <w:divsChild>
                    <w:div w:id="1402682170">
                      <w:marLeft w:val="0"/>
                      <w:marRight w:val="0"/>
                      <w:marTop w:val="0"/>
                      <w:marBottom w:val="0"/>
                      <w:divBdr>
                        <w:top w:val="none" w:sz="0" w:space="0" w:color="auto"/>
                        <w:left w:val="none" w:sz="0" w:space="0" w:color="auto"/>
                        <w:bottom w:val="none" w:sz="0" w:space="0" w:color="auto"/>
                        <w:right w:val="none" w:sz="0" w:space="0" w:color="auto"/>
                      </w:divBdr>
                    </w:div>
                    <w:div w:id="865337614">
                      <w:marLeft w:val="0"/>
                      <w:marRight w:val="0"/>
                      <w:marTop w:val="0"/>
                      <w:marBottom w:val="0"/>
                      <w:divBdr>
                        <w:top w:val="none" w:sz="0" w:space="0" w:color="auto"/>
                        <w:left w:val="none" w:sz="0" w:space="0" w:color="auto"/>
                        <w:bottom w:val="none" w:sz="0" w:space="0" w:color="auto"/>
                        <w:right w:val="none" w:sz="0" w:space="0" w:color="auto"/>
                      </w:divBdr>
                    </w:div>
                  </w:divsChild>
                </w:div>
                <w:div w:id="1504319626">
                  <w:marLeft w:val="0"/>
                  <w:marRight w:val="0"/>
                  <w:marTop w:val="0"/>
                  <w:marBottom w:val="0"/>
                  <w:divBdr>
                    <w:top w:val="none" w:sz="0" w:space="0" w:color="auto"/>
                    <w:left w:val="none" w:sz="0" w:space="0" w:color="auto"/>
                    <w:bottom w:val="none" w:sz="0" w:space="0" w:color="auto"/>
                    <w:right w:val="none" w:sz="0" w:space="0" w:color="auto"/>
                  </w:divBdr>
                  <w:divsChild>
                    <w:div w:id="922301396">
                      <w:marLeft w:val="0"/>
                      <w:marRight w:val="0"/>
                      <w:marTop w:val="0"/>
                      <w:marBottom w:val="0"/>
                      <w:divBdr>
                        <w:top w:val="none" w:sz="0" w:space="0" w:color="auto"/>
                        <w:left w:val="none" w:sz="0" w:space="0" w:color="auto"/>
                        <w:bottom w:val="none" w:sz="0" w:space="0" w:color="auto"/>
                        <w:right w:val="none" w:sz="0" w:space="0" w:color="auto"/>
                      </w:divBdr>
                    </w:div>
                    <w:div w:id="1470711728">
                      <w:marLeft w:val="0"/>
                      <w:marRight w:val="0"/>
                      <w:marTop w:val="0"/>
                      <w:marBottom w:val="0"/>
                      <w:divBdr>
                        <w:top w:val="none" w:sz="0" w:space="0" w:color="auto"/>
                        <w:left w:val="none" w:sz="0" w:space="0" w:color="auto"/>
                        <w:bottom w:val="none" w:sz="0" w:space="0" w:color="auto"/>
                        <w:right w:val="none" w:sz="0" w:space="0" w:color="auto"/>
                      </w:divBdr>
                    </w:div>
                  </w:divsChild>
                </w:div>
                <w:div w:id="964654247">
                  <w:marLeft w:val="0"/>
                  <w:marRight w:val="0"/>
                  <w:marTop w:val="0"/>
                  <w:marBottom w:val="0"/>
                  <w:divBdr>
                    <w:top w:val="none" w:sz="0" w:space="0" w:color="auto"/>
                    <w:left w:val="none" w:sz="0" w:space="0" w:color="auto"/>
                    <w:bottom w:val="none" w:sz="0" w:space="0" w:color="auto"/>
                    <w:right w:val="none" w:sz="0" w:space="0" w:color="auto"/>
                  </w:divBdr>
                  <w:divsChild>
                    <w:div w:id="2036686371">
                      <w:marLeft w:val="0"/>
                      <w:marRight w:val="0"/>
                      <w:marTop w:val="0"/>
                      <w:marBottom w:val="0"/>
                      <w:divBdr>
                        <w:top w:val="none" w:sz="0" w:space="0" w:color="auto"/>
                        <w:left w:val="none" w:sz="0" w:space="0" w:color="auto"/>
                        <w:bottom w:val="none" w:sz="0" w:space="0" w:color="auto"/>
                        <w:right w:val="none" w:sz="0" w:space="0" w:color="auto"/>
                      </w:divBdr>
                    </w:div>
                    <w:div w:id="105582441">
                      <w:marLeft w:val="0"/>
                      <w:marRight w:val="0"/>
                      <w:marTop w:val="0"/>
                      <w:marBottom w:val="0"/>
                      <w:divBdr>
                        <w:top w:val="none" w:sz="0" w:space="0" w:color="auto"/>
                        <w:left w:val="none" w:sz="0" w:space="0" w:color="auto"/>
                        <w:bottom w:val="none" w:sz="0" w:space="0" w:color="auto"/>
                        <w:right w:val="none" w:sz="0" w:space="0" w:color="auto"/>
                      </w:divBdr>
                    </w:div>
                  </w:divsChild>
                </w:div>
                <w:div w:id="201132596">
                  <w:marLeft w:val="0"/>
                  <w:marRight w:val="0"/>
                  <w:marTop w:val="0"/>
                  <w:marBottom w:val="0"/>
                  <w:divBdr>
                    <w:top w:val="none" w:sz="0" w:space="0" w:color="auto"/>
                    <w:left w:val="none" w:sz="0" w:space="0" w:color="auto"/>
                    <w:bottom w:val="none" w:sz="0" w:space="0" w:color="auto"/>
                    <w:right w:val="none" w:sz="0" w:space="0" w:color="auto"/>
                  </w:divBdr>
                  <w:divsChild>
                    <w:div w:id="1306199056">
                      <w:marLeft w:val="0"/>
                      <w:marRight w:val="0"/>
                      <w:marTop w:val="0"/>
                      <w:marBottom w:val="0"/>
                      <w:divBdr>
                        <w:top w:val="none" w:sz="0" w:space="0" w:color="auto"/>
                        <w:left w:val="none" w:sz="0" w:space="0" w:color="auto"/>
                        <w:bottom w:val="none" w:sz="0" w:space="0" w:color="auto"/>
                        <w:right w:val="none" w:sz="0" w:space="0" w:color="auto"/>
                      </w:divBdr>
                    </w:div>
                    <w:div w:id="195724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4020527">
      <w:bodyDiv w:val="1"/>
      <w:marLeft w:val="0"/>
      <w:marRight w:val="0"/>
      <w:marTop w:val="0"/>
      <w:marBottom w:val="0"/>
      <w:divBdr>
        <w:top w:val="none" w:sz="0" w:space="0" w:color="auto"/>
        <w:left w:val="none" w:sz="0" w:space="0" w:color="auto"/>
        <w:bottom w:val="none" w:sz="0" w:space="0" w:color="auto"/>
        <w:right w:val="none" w:sz="0" w:space="0" w:color="auto"/>
      </w:divBdr>
      <w:divsChild>
        <w:div w:id="932739507">
          <w:marLeft w:val="0"/>
          <w:marRight w:val="0"/>
          <w:marTop w:val="0"/>
          <w:marBottom w:val="0"/>
          <w:divBdr>
            <w:top w:val="none" w:sz="0" w:space="0" w:color="auto"/>
            <w:left w:val="none" w:sz="0" w:space="0" w:color="auto"/>
            <w:bottom w:val="none" w:sz="0" w:space="0" w:color="auto"/>
            <w:right w:val="none" w:sz="0" w:space="0" w:color="auto"/>
          </w:divBdr>
        </w:div>
        <w:div w:id="1776243182">
          <w:marLeft w:val="0"/>
          <w:marRight w:val="0"/>
          <w:marTop w:val="0"/>
          <w:marBottom w:val="0"/>
          <w:divBdr>
            <w:top w:val="none" w:sz="0" w:space="0" w:color="auto"/>
            <w:left w:val="none" w:sz="0" w:space="0" w:color="auto"/>
            <w:bottom w:val="none" w:sz="0" w:space="0" w:color="auto"/>
            <w:right w:val="none" w:sz="0" w:space="0" w:color="auto"/>
          </w:divBdr>
        </w:div>
        <w:div w:id="1158810042">
          <w:marLeft w:val="0"/>
          <w:marRight w:val="0"/>
          <w:marTop w:val="0"/>
          <w:marBottom w:val="0"/>
          <w:divBdr>
            <w:top w:val="none" w:sz="0" w:space="0" w:color="auto"/>
            <w:left w:val="none" w:sz="0" w:space="0" w:color="auto"/>
            <w:bottom w:val="none" w:sz="0" w:space="0" w:color="auto"/>
            <w:right w:val="none" w:sz="0" w:space="0" w:color="auto"/>
          </w:divBdr>
        </w:div>
        <w:div w:id="483934904">
          <w:marLeft w:val="0"/>
          <w:marRight w:val="0"/>
          <w:marTop w:val="0"/>
          <w:marBottom w:val="0"/>
          <w:divBdr>
            <w:top w:val="none" w:sz="0" w:space="0" w:color="auto"/>
            <w:left w:val="none" w:sz="0" w:space="0" w:color="auto"/>
            <w:bottom w:val="none" w:sz="0" w:space="0" w:color="auto"/>
            <w:right w:val="none" w:sz="0" w:space="0" w:color="auto"/>
          </w:divBdr>
        </w:div>
        <w:div w:id="804738467">
          <w:marLeft w:val="0"/>
          <w:marRight w:val="0"/>
          <w:marTop w:val="0"/>
          <w:marBottom w:val="0"/>
          <w:divBdr>
            <w:top w:val="none" w:sz="0" w:space="0" w:color="auto"/>
            <w:left w:val="none" w:sz="0" w:space="0" w:color="auto"/>
            <w:bottom w:val="none" w:sz="0" w:space="0" w:color="auto"/>
            <w:right w:val="none" w:sz="0" w:space="0" w:color="auto"/>
          </w:divBdr>
        </w:div>
        <w:div w:id="1906528688">
          <w:marLeft w:val="0"/>
          <w:marRight w:val="0"/>
          <w:marTop w:val="0"/>
          <w:marBottom w:val="0"/>
          <w:divBdr>
            <w:top w:val="none" w:sz="0" w:space="0" w:color="auto"/>
            <w:left w:val="none" w:sz="0" w:space="0" w:color="auto"/>
            <w:bottom w:val="none" w:sz="0" w:space="0" w:color="auto"/>
            <w:right w:val="none" w:sz="0" w:space="0" w:color="auto"/>
          </w:divBdr>
        </w:div>
        <w:div w:id="1719814663">
          <w:marLeft w:val="0"/>
          <w:marRight w:val="0"/>
          <w:marTop w:val="0"/>
          <w:marBottom w:val="0"/>
          <w:divBdr>
            <w:top w:val="none" w:sz="0" w:space="0" w:color="auto"/>
            <w:left w:val="none" w:sz="0" w:space="0" w:color="auto"/>
            <w:bottom w:val="none" w:sz="0" w:space="0" w:color="auto"/>
            <w:right w:val="none" w:sz="0" w:space="0" w:color="auto"/>
          </w:divBdr>
        </w:div>
        <w:div w:id="525603073">
          <w:marLeft w:val="0"/>
          <w:marRight w:val="0"/>
          <w:marTop w:val="0"/>
          <w:marBottom w:val="0"/>
          <w:divBdr>
            <w:top w:val="none" w:sz="0" w:space="0" w:color="auto"/>
            <w:left w:val="none" w:sz="0" w:space="0" w:color="auto"/>
            <w:bottom w:val="none" w:sz="0" w:space="0" w:color="auto"/>
            <w:right w:val="none" w:sz="0" w:space="0" w:color="auto"/>
          </w:divBdr>
        </w:div>
        <w:div w:id="1302535361">
          <w:marLeft w:val="0"/>
          <w:marRight w:val="0"/>
          <w:marTop w:val="0"/>
          <w:marBottom w:val="0"/>
          <w:divBdr>
            <w:top w:val="none" w:sz="0" w:space="0" w:color="auto"/>
            <w:left w:val="none" w:sz="0" w:space="0" w:color="auto"/>
            <w:bottom w:val="none" w:sz="0" w:space="0" w:color="auto"/>
            <w:right w:val="none" w:sz="0" w:space="0" w:color="auto"/>
          </w:divBdr>
        </w:div>
        <w:div w:id="988902200">
          <w:marLeft w:val="0"/>
          <w:marRight w:val="0"/>
          <w:marTop w:val="0"/>
          <w:marBottom w:val="0"/>
          <w:divBdr>
            <w:top w:val="none" w:sz="0" w:space="0" w:color="auto"/>
            <w:left w:val="none" w:sz="0" w:space="0" w:color="auto"/>
            <w:bottom w:val="none" w:sz="0" w:space="0" w:color="auto"/>
            <w:right w:val="none" w:sz="0" w:space="0" w:color="auto"/>
          </w:divBdr>
        </w:div>
        <w:div w:id="1231693594">
          <w:marLeft w:val="0"/>
          <w:marRight w:val="0"/>
          <w:marTop w:val="0"/>
          <w:marBottom w:val="0"/>
          <w:divBdr>
            <w:top w:val="none" w:sz="0" w:space="0" w:color="auto"/>
            <w:left w:val="none" w:sz="0" w:space="0" w:color="auto"/>
            <w:bottom w:val="none" w:sz="0" w:space="0" w:color="auto"/>
            <w:right w:val="none" w:sz="0" w:space="0" w:color="auto"/>
          </w:divBdr>
        </w:div>
        <w:div w:id="906526034">
          <w:marLeft w:val="0"/>
          <w:marRight w:val="0"/>
          <w:marTop w:val="0"/>
          <w:marBottom w:val="0"/>
          <w:divBdr>
            <w:top w:val="none" w:sz="0" w:space="0" w:color="auto"/>
            <w:left w:val="none" w:sz="0" w:space="0" w:color="auto"/>
            <w:bottom w:val="none" w:sz="0" w:space="0" w:color="auto"/>
            <w:right w:val="none" w:sz="0" w:space="0" w:color="auto"/>
          </w:divBdr>
        </w:div>
        <w:div w:id="1593707641">
          <w:marLeft w:val="0"/>
          <w:marRight w:val="0"/>
          <w:marTop w:val="0"/>
          <w:marBottom w:val="0"/>
          <w:divBdr>
            <w:top w:val="none" w:sz="0" w:space="0" w:color="auto"/>
            <w:left w:val="none" w:sz="0" w:space="0" w:color="auto"/>
            <w:bottom w:val="none" w:sz="0" w:space="0" w:color="auto"/>
            <w:right w:val="none" w:sz="0" w:space="0" w:color="auto"/>
          </w:divBdr>
        </w:div>
        <w:div w:id="85738517">
          <w:marLeft w:val="0"/>
          <w:marRight w:val="0"/>
          <w:marTop w:val="0"/>
          <w:marBottom w:val="0"/>
          <w:divBdr>
            <w:top w:val="none" w:sz="0" w:space="0" w:color="auto"/>
            <w:left w:val="none" w:sz="0" w:space="0" w:color="auto"/>
            <w:bottom w:val="none" w:sz="0" w:space="0" w:color="auto"/>
            <w:right w:val="none" w:sz="0" w:space="0" w:color="auto"/>
          </w:divBdr>
        </w:div>
        <w:div w:id="2121408454">
          <w:marLeft w:val="0"/>
          <w:marRight w:val="0"/>
          <w:marTop w:val="0"/>
          <w:marBottom w:val="0"/>
          <w:divBdr>
            <w:top w:val="none" w:sz="0" w:space="0" w:color="auto"/>
            <w:left w:val="none" w:sz="0" w:space="0" w:color="auto"/>
            <w:bottom w:val="none" w:sz="0" w:space="0" w:color="auto"/>
            <w:right w:val="none" w:sz="0" w:space="0" w:color="auto"/>
          </w:divBdr>
        </w:div>
        <w:div w:id="2083872407">
          <w:marLeft w:val="0"/>
          <w:marRight w:val="0"/>
          <w:marTop w:val="0"/>
          <w:marBottom w:val="0"/>
          <w:divBdr>
            <w:top w:val="none" w:sz="0" w:space="0" w:color="auto"/>
            <w:left w:val="none" w:sz="0" w:space="0" w:color="auto"/>
            <w:bottom w:val="none" w:sz="0" w:space="0" w:color="auto"/>
            <w:right w:val="none" w:sz="0" w:space="0" w:color="auto"/>
          </w:divBdr>
        </w:div>
        <w:div w:id="1520390166">
          <w:marLeft w:val="0"/>
          <w:marRight w:val="0"/>
          <w:marTop w:val="0"/>
          <w:marBottom w:val="0"/>
          <w:divBdr>
            <w:top w:val="none" w:sz="0" w:space="0" w:color="auto"/>
            <w:left w:val="none" w:sz="0" w:space="0" w:color="auto"/>
            <w:bottom w:val="none" w:sz="0" w:space="0" w:color="auto"/>
            <w:right w:val="none" w:sz="0" w:space="0" w:color="auto"/>
          </w:divBdr>
        </w:div>
        <w:div w:id="150411140">
          <w:marLeft w:val="0"/>
          <w:marRight w:val="0"/>
          <w:marTop w:val="0"/>
          <w:marBottom w:val="0"/>
          <w:divBdr>
            <w:top w:val="none" w:sz="0" w:space="0" w:color="auto"/>
            <w:left w:val="none" w:sz="0" w:space="0" w:color="auto"/>
            <w:bottom w:val="none" w:sz="0" w:space="0" w:color="auto"/>
            <w:right w:val="none" w:sz="0" w:space="0" w:color="auto"/>
          </w:divBdr>
        </w:div>
        <w:div w:id="875123849">
          <w:marLeft w:val="0"/>
          <w:marRight w:val="0"/>
          <w:marTop w:val="0"/>
          <w:marBottom w:val="0"/>
          <w:divBdr>
            <w:top w:val="none" w:sz="0" w:space="0" w:color="auto"/>
            <w:left w:val="none" w:sz="0" w:space="0" w:color="auto"/>
            <w:bottom w:val="none" w:sz="0" w:space="0" w:color="auto"/>
            <w:right w:val="none" w:sz="0" w:space="0" w:color="auto"/>
          </w:divBdr>
        </w:div>
        <w:div w:id="931166113">
          <w:marLeft w:val="0"/>
          <w:marRight w:val="0"/>
          <w:marTop w:val="0"/>
          <w:marBottom w:val="0"/>
          <w:divBdr>
            <w:top w:val="none" w:sz="0" w:space="0" w:color="auto"/>
            <w:left w:val="none" w:sz="0" w:space="0" w:color="auto"/>
            <w:bottom w:val="none" w:sz="0" w:space="0" w:color="auto"/>
            <w:right w:val="none" w:sz="0" w:space="0" w:color="auto"/>
          </w:divBdr>
        </w:div>
        <w:div w:id="204755257">
          <w:marLeft w:val="0"/>
          <w:marRight w:val="0"/>
          <w:marTop w:val="0"/>
          <w:marBottom w:val="0"/>
          <w:divBdr>
            <w:top w:val="none" w:sz="0" w:space="0" w:color="auto"/>
            <w:left w:val="none" w:sz="0" w:space="0" w:color="auto"/>
            <w:bottom w:val="none" w:sz="0" w:space="0" w:color="auto"/>
            <w:right w:val="none" w:sz="0" w:space="0" w:color="auto"/>
          </w:divBdr>
        </w:div>
        <w:div w:id="672225255">
          <w:marLeft w:val="0"/>
          <w:marRight w:val="0"/>
          <w:marTop w:val="0"/>
          <w:marBottom w:val="0"/>
          <w:divBdr>
            <w:top w:val="none" w:sz="0" w:space="0" w:color="auto"/>
            <w:left w:val="none" w:sz="0" w:space="0" w:color="auto"/>
            <w:bottom w:val="none" w:sz="0" w:space="0" w:color="auto"/>
            <w:right w:val="none" w:sz="0" w:space="0" w:color="auto"/>
          </w:divBdr>
        </w:div>
        <w:div w:id="1797018580">
          <w:marLeft w:val="0"/>
          <w:marRight w:val="0"/>
          <w:marTop w:val="0"/>
          <w:marBottom w:val="0"/>
          <w:divBdr>
            <w:top w:val="none" w:sz="0" w:space="0" w:color="auto"/>
            <w:left w:val="none" w:sz="0" w:space="0" w:color="auto"/>
            <w:bottom w:val="none" w:sz="0" w:space="0" w:color="auto"/>
            <w:right w:val="none" w:sz="0" w:space="0" w:color="auto"/>
          </w:divBdr>
        </w:div>
        <w:div w:id="60450973">
          <w:marLeft w:val="0"/>
          <w:marRight w:val="0"/>
          <w:marTop w:val="0"/>
          <w:marBottom w:val="0"/>
          <w:divBdr>
            <w:top w:val="none" w:sz="0" w:space="0" w:color="auto"/>
            <w:left w:val="none" w:sz="0" w:space="0" w:color="auto"/>
            <w:bottom w:val="none" w:sz="0" w:space="0" w:color="auto"/>
            <w:right w:val="none" w:sz="0" w:space="0" w:color="auto"/>
          </w:divBdr>
        </w:div>
        <w:div w:id="2110075677">
          <w:marLeft w:val="0"/>
          <w:marRight w:val="0"/>
          <w:marTop w:val="0"/>
          <w:marBottom w:val="0"/>
          <w:divBdr>
            <w:top w:val="none" w:sz="0" w:space="0" w:color="auto"/>
            <w:left w:val="none" w:sz="0" w:space="0" w:color="auto"/>
            <w:bottom w:val="none" w:sz="0" w:space="0" w:color="auto"/>
            <w:right w:val="none" w:sz="0" w:space="0" w:color="auto"/>
          </w:divBdr>
        </w:div>
        <w:div w:id="1867063711">
          <w:marLeft w:val="0"/>
          <w:marRight w:val="0"/>
          <w:marTop w:val="0"/>
          <w:marBottom w:val="0"/>
          <w:divBdr>
            <w:top w:val="none" w:sz="0" w:space="0" w:color="auto"/>
            <w:left w:val="none" w:sz="0" w:space="0" w:color="auto"/>
            <w:bottom w:val="none" w:sz="0" w:space="0" w:color="auto"/>
            <w:right w:val="none" w:sz="0" w:space="0" w:color="auto"/>
          </w:divBdr>
        </w:div>
        <w:div w:id="1744797162">
          <w:marLeft w:val="0"/>
          <w:marRight w:val="0"/>
          <w:marTop w:val="0"/>
          <w:marBottom w:val="0"/>
          <w:divBdr>
            <w:top w:val="none" w:sz="0" w:space="0" w:color="auto"/>
            <w:left w:val="none" w:sz="0" w:space="0" w:color="auto"/>
            <w:bottom w:val="none" w:sz="0" w:space="0" w:color="auto"/>
            <w:right w:val="none" w:sz="0" w:space="0" w:color="auto"/>
          </w:divBdr>
        </w:div>
        <w:div w:id="659390430">
          <w:marLeft w:val="0"/>
          <w:marRight w:val="0"/>
          <w:marTop w:val="0"/>
          <w:marBottom w:val="0"/>
          <w:divBdr>
            <w:top w:val="none" w:sz="0" w:space="0" w:color="auto"/>
            <w:left w:val="none" w:sz="0" w:space="0" w:color="auto"/>
            <w:bottom w:val="none" w:sz="0" w:space="0" w:color="auto"/>
            <w:right w:val="none" w:sz="0" w:space="0" w:color="auto"/>
          </w:divBdr>
        </w:div>
        <w:div w:id="246352533">
          <w:marLeft w:val="0"/>
          <w:marRight w:val="0"/>
          <w:marTop w:val="0"/>
          <w:marBottom w:val="0"/>
          <w:divBdr>
            <w:top w:val="none" w:sz="0" w:space="0" w:color="auto"/>
            <w:left w:val="none" w:sz="0" w:space="0" w:color="auto"/>
            <w:bottom w:val="none" w:sz="0" w:space="0" w:color="auto"/>
            <w:right w:val="none" w:sz="0" w:space="0" w:color="auto"/>
          </w:divBdr>
        </w:div>
        <w:div w:id="1918587783">
          <w:marLeft w:val="0"/>
          <w:marRight w:val="0"/>
          <w:marTop w:val="0"/>
          <w:marBottom w:val="0"/>
          <w:divBdr>
            <w:top w:val="none" w:sz="0" w:space="0" w:color="auto"/>
            <w:left w:val="none" w:sz="0" w:space="0" w:color="auto"/>
            <w:bottom w:val="none" w:sz="0" w:space="0" w:color="auto"/>
            <w:right w:val="none" w:sz="0" w:space="0" w:color="auto"/>
          </w:divBdr>
        </w:div>
        <w:div w:id="346056508">
          <w:marLeft w:val="0"/>
          <w:marRight w:val="0"/>
          <w:marTop w:val="0"/>
          <w:marBottom w:val="0"/>
          <w:divBdr>
            <w:top w:val="none" w:sz="0" w:space="0" w:color="auto"/>
            <w:left w:val="none" w:sz="0" w:space="0" w:color="auto"/>
            <w:bottom w:val="none" w:sz="0" w:space="0" w:color="auto"/>
            <w:right w:val="none" w:sz="0" w:space="0" w:color="auto"/>
          </w:divBdr>
        </w:div>
        <w:div w:id="279843710">
          <w:marLeft w:val="0"/>
          <w:marRight w:val="0"/>
          <w:marTop w:val="0"/>
          <w:marBottom w:val="0"/>
          <w:divBdr>
            <w:top w:val="none" w:sz="0" w:space="0" w:color="auto"/>
            <w:left w:val="none" w:sz="0" w:space="0" w:color="auto"/>
            <w:bottom w:val="none" w:sz="0" w:space="0" w:color="auto"/>
            <w:right w:val="none" w:sz="0" w:space="0" w:color="auto"/>
          </w:divBdr>
        </w:div>
        <w:div w:id="1200512162">
          <w:marLeft w:val="0"/>
          <w:marRight w:val="0"/>
          <w:marTop w:val="0"/>
          <w:marBottom w:val="0"/>
          <w:divBdr>
            <w:top w:val="none" w:sz="0" w:space="0" w:color="auto"/>
            <w:left w:val="none" w:sz="0" w:space="0" w:color="auto"/>
            <w:bottom w:val="none" w:sz="0" w:space="0" w:color="auto"/>
            <w:right w:val="none" w:sz="0" w:space="0" w:color="auto"/>
          </w:divBdr>
        </w:div>
        <w:div w:id="1163163951">
          <w:marLeft w:val="0"/>
          <w:marRight w:val="0"/>
          <w:marTop w:val="0"/>
          <w:marBottom w:val="0"/>
          <w:divBdr>
            <w:top w:val="none" w:sz="0" w:space="0" w:color="auto"/>
            <w:left w:val="none" w:sz="0" w:space="0" w:color="auto"/>
            <w:bottom w:val="none" w:sz="0" w:space="0" w:color="auto"/>
            <w:right w:val="none" w:sz="0" w:space="0" w:color="auto"/>
          </w:divBdr>
        </w:div>
        <w:div w:id="915362462">
          <w:marLeft w:val="0"/>
          <w:marRight w:val="0"/>
          <w:marTop w:val="0"/>
          <w:marBottom w:val="0"/>
          <w:divBdr>
            <w:top w:val="none" w:sz="0" w:space="0" w:color="auto"/>
            <w:left w:val="none" w:sz="0" w:space="0" w:color="auto"/>
            <w:bottom w:val="none" w:sz="0" w:space="0" w:color="auto"/>
            <w:right w:val="none" w:sz="0" w:space="0" w:color="auto"/>
          </w:divBdr>
        </w:div>
        <w:div w:id="139426447">
          <w:marLeft w:val="0"/>
          <w:marRight w:val="0"/>
          <w:marTop w:val="0"/>
          <w:marBottom w:val="0"/>
          <w:divBdr>
            <w:top w:val="none" w:sz="0" w:space="0" w:color="auto"/>
            <w:left w:val="none" w:sz="0" w:space="0" w:color="auto"/>
            <w:bottom w:val="none" w:sz="0" w:space="0" w:color="auto"/>
            <w:right w:val="none" w:sz="0" w:space="0" w:color="auto"/>
          </w:divBdr>
        </w:div>
        <w:div w:id="1974291737">
          <w:marLeft w:val="0"/>
          <w:marRight w:val="0"/>
          <w:marTop w:val="0"/>
          <w:marBottom w:val="0"/>
          <w:divBdr>
            <w:top w:val="none" w:sz="0" w:space="0" w:color="auto"/>
            <w:left w:val="none" w:sz="0" w:space="0" w:color="auto"/>
            <w:bottom w:val="none" w:sz="0" w:space="0" w:color="auto"/>
            <w:right w:val="none" w:sz="0" w:space="0" w:color="auto"/>
          </w:divBdr>
        </w:div>
        <w:div w:id="1618681323">
          <w:marLeft w:val="0"/>
          <w:marRight w:val="0"/>
          <w:marTop w:val="0"/>
          <w:marBottom w:val="0"/>
          <w:divBdr>
            <w:top w:val="none" w:sz="0" w:space="0" w:color="auto"/>
            <w:left w:val="none" w:sz="0" w:space="0" w:color="auto"/>
            <w:bottom w:val="none" w:sz="0" w:space="0" w:color="auto"/>
            <w:right w:val="none" w:sz="0" w:space="0" w:color="auto"/>
          </w:divBdr>
        </w:div>
        <w:div w:id="1237134027">
          <w:marLeft w:val="0"/>
          <w:marRight w:val="0"/>
          <w:marTop w:val="0"/>
          <w:marBottom w:val="0"/>
          <w:divBdr>
            <w:top w:val="none" w:sz="0" w:space="0" w:color="auto"/>
            <w:left w:val="none" w:sz="0" w:space="0" w:color="auto"/>
            <w:bottom w:val="none" w:sz="0" w:space="0" w:color="auto"/>
            <w:right w:val="none" w:sz="0" w:space="0" w:color="auto"/>
          </w:divBdr>
        </w:div>
        <w:div w:id="848372025">
          <w:marLeft w:val="0"/>
          <w:marRight w:val="0"/>
          <w:marTop w:val="0"/>
          <w:marBottom w:val="0"/>
          <w:divBdr>
            <w:top w:val="none" w:sz="0" w:space="0" w:color="auto"/>
            <w:left w:val="none" w:sz="0" w:space="0" w:color="auto"/>
            <w:bottom w:val="none" w:sz="0" w:space="0" w:color="auto"/>
            <w:right w:val="none" w:sz="0" w:space="0" w:color="auto"/>
          </w:divBdr>
        </w:div>
        <w:div w:id="740908713">
          <w:marLeft w:val="0"/>
          <w:marRight w:val="0"/>
          <w:marTop w:val="0"/>
          <w:marBottom w:val="0"/>
          <w:divBdr>
            <w:top w:val="none" w:sz="0" w:space="0" w:color="auto"/>
            <w:left w:val="none" w:sz="0" w:space="0" w:color="auto"/>
            <w:bottom w:val="none" w:sz="0" w:space="0" w:color="auto"/>
            <w:right w:val="none" w:sz="0" w:space="0" w:color="auto"/>
          </w:divBdr>
        </w:div>
        <w:div w:id="233784801">
          <w:marLeft w:val="0"/>
          <w:marRight w:val="0"/>
          <w:marTop w:val="0"/>
          <w:marBottom w:val="0"/>
          <w:divBdr>
            <w:top w:val="none" w:sz="0" w:space="0" w:color="auto"/>
            <w:left w:val="none" w:sz="0" w:space="0" w:color="auto"/>
            <w:bottom w:val="none" w:sz="0" w:space="0" w:color="auto"/>
            <w:right w:val="none" w:sz="0" w:space="0" w:color="auto"/>
          </w:divBdr>
        </w:div>
        <w:div w:id="1907184969">
          <w:marLeft w:val="0"/>
          <w:marRight w:val="0"/>
          <w:marTop w:val="0"/>
          <w:marBottom w:val="0"/>
          <w:divBdr>
            <w:top w:val="none" w:sz="0" w:space="0" w:color="auto"/>
            <w:left w:val="none" w:sz="0" w:space="0" w:color="auto"/>
            <w:bottom w:val="none" w:sz="0" w:space="0" w:color="auto"/>
            <w:right w:val="none" w:sz="0" w:space="0" w:color="auto"/>
          </w:divBdr>
        </w:div>
        <w:div w:id="29691650">
          <w:marLeft w:val="0"/>
          <w:marRight w:val="0"/>
          <w:marTop w:val="0"/>
          <w:marBottom w:val="0"/>
          <w:divBdr>
            <w:top w:val="none" w:sz="0" w:space="0" w:color="auto"/>
            <w:left w:val="none" w:sz="0" w:space="0" w:color="auto"/>
            <w:bottom w:val="none" w:sz="0" w:space="0" w:color="auto"/>
            <w:right w:val="none" w:sz="0" w:space="0" w:color="auto"/>
          </w:divBdr>
        </w:div>
        <w:div w:id="1107190787">
          <w:marLeft w:val="0"/>
          <w:marRight w:val="0"/>
          <w:marTop w:val="0"/>
          <w:marBottom w:val="0"/>
          <w:divBdr>
            <w:top w:val="none" w:sz="0" w:space="0" w:color="auto"/>
            <w:left w:val="none" w:sz="0" w:space="0" w:color="auto"/>
            <w:bottom w:val="none" w:sz="0" w:space="0" w:color="auto"/>
            <w:right w:val="none" w:sz="0" w:space="0" w:color="auto"/>
          </w:divBdr>
        </w:div>
        <w:div w:id="1741320689">
          <w:marLeft w:val="0"/>
          <w:marRight w:val="0"/>
          <w:marTop w:val="0"/>
          <w:marBottom w:val="0"/>
          <w:divBdr>
            <w:top w:val="none" w:sz="0" w:space="0" w:color="auto"/>
            <w:left w:val="none" w:sz="0" w:space="0" w:color="auto"/>
            <w:bottom w:val="none" w:sz="0" w:space="0" w:color="auto"/>
            <w:right w:val="none" w:sz="0" w:space="0" w:color="auto"/>
          </w:divBdr>
        </w:div>
        <w:div w:id="1306810105">
          <w:marLeft w:val="0"/>
          <w:marRight w:val="0"/>
          <w:marTop w:val="0"/>
          <w:marBottom w:val="0"/>
          <w:divBdr>
            <w:top w:val="none" w:sz="0" w:space="0" w:color="auto"/>
            <w:left w:val="none" w:sz="0" w:space="0" w:color="auto"/>
            <w:bottom w:val="none" w:sz="0" w:space="0" w:color="auto"/>
            <w:right w:val="none" w:sz="0" w:space="0" w:color="auto"/>
          </w:divBdr>
        </w:div>
        <w:div w:id="594558735">
          <w:marLeft w:val="0"/>
          <w:marRight w:val="0"/>
          <w:marTop w:val="0"/>
          <w:marBottom w:val="0"/>
          <w:divBdr>
            <w:top w:val="none" w:sz="0" w:space="0" w:color="auto"/>
            <w:left w:val="none" w:sz="0" w:space="0" w:color="auto"/>
            <w:bottom w:val="none" w:sz="0" w:space="0" w:color="auto"/>
            <w:right w:val="none" w:sz="0" w:space="0" w:color="auto"/>
          </w:divBdr>
        </w:div>
        <w:div w:id="903376980">
          <w:marLeft w:val="0"/>
          <w:marRight w:val="0"/>
          <w:marTop w:val="0"/>
          <w:marBottom w:val="0"/>
          <w:divBdr>
            <w:top w:val="none" w:sz="0" w:space="0" w:color="auto"/>
            <w:left w:val="none" w:sz="0" w:space="0" w:color="auto"/>
            <w:bottom w:val="none" w:sz="0" w:space="0" w:color="auto"/>
            <w:right w:val="none" w:sz="0" w:space="0" w:color="auto"/>
          </w:divBdr>
        </w:div>
        <w:div w:id="1970014711">
          <w:marLeft w:val="0"/>
          <w:marRight w:val="0"/>
          <w:marTop w:val="0"/>
          <w:marBottom w:val="0"/>
          <w:divBdr>
            <w:top w:val="none" w:sz="0" w:space="0" w:color="auto"/>
            <w:left w:val="none" w:sz="0" w:space="0" w:color="auto"/>
            <w:bottom w:val="none" w:sz="0" w:space="0" w:color="auto"/>
            <w:right w:val="none" w:sz="0" w:space="0" w:color="auto"/>
          </w:divBdr>
        </w:div>
        <w:div w:id="1470854730">
          <w:marLeft w:val="0"/>
          <w:marRight w:val="0"/>
          <w:marTop w:val="0"/>
          <w:marBottom w:val="0"/>
          <w:divBdr>
            <w:top w:val="none" w:sz="0" w:space="0" w:color="auto"/>
            <w:left w:val="none" w:sz="0" w:space="0" w:color="auto"/>
            <w:bottom w:val="none" w:sz="0" w:space="0" w:color="auto"/>
            <w:right w:val="none" w:sz="0" w:space="0" w:color="auto"/>
          </w:divBdr>
        </w:div>
      </w:divsChild>
    </w:div>
    <w:div w:id="307638494">
      <w:bodyDiv w:val="1"/>
      <w:marLeft w:val="0"/>
      <w:marRight w:val="0"/>
      <w:marTop w:val="0"/>
      <w:marBottom w:val="0"/>
      <w:divBdr>
        <w:top w:val="none" w:sz="0" w:space="0" w:color="auto"/>
        <w:left w:val="none" w:sz="0" w:space="0" w:color="auto"/>
        <w:bottom w:val="none" w:sz="0" w:space="0" w:color="auto"/>
        <w:right w:val="none" w:sz="0" w:space="0" w:color="auto"/>
      </w:divBdr>
    </w:div>
    <w:div w:id="324432135">
      <w:bodyDiv w:val="1"/>
      <w:marLeft w:val="0"/>
      <w:marRight w:val="0"/>
      <w:marTop w:val="0"/>
      <w:marBottom w:val="0"/>
      <w:divBdr>
        <w:top w:val="none" w:sz="0" w:space="0" w:color="auto"/>
        <w:left w:val="none" w:sz="0" w:space="0" w:color="auto"/>
        <w:bottom w:val="none" w:sz="0" w:space="0" w:color="auto"/>
        <w:right w:val="none" w:sz="0" w:space="0" w:color="auto"/>
      </w:divBdr>
    </w:div>
    <w:div w:id="384333086">
      <w:bodyDiv w:val="1"/>
      <w:marLeft w:val="0"/>
      <w:marRight w:val="0"/>
      <w:marTop w:val="0"/>
      <w:marBottom w:val="0"/>
      <w:divBdr>
        <w:top w:val="none" w:sz="0" w:space="0" w:color="auto"/>
        <w:left w:val="none" w:sz="0" w:space="0" w:color="auto"/>
        <w:bottom w:val="none" w:sz="0" w:space="0" w:color="auto"/>
        <w:right w:val="none" w:sz="0" w:space="0" w:color="auto"/>
      </w:divBdr>
    </w:div>
    <w:div w:id="395248540">
      <w:bodyDiv w:val="1"/>
      <w:marLeft w:val="0"/>
      <w:marRight w:val="0"/>
      <w:marTop w:val="0"/>
      <w:marBottom w:val="0"/>
      <w:divBdr>
        <w:top w:val="none" w:sz="0" w:space="0" w:color="auto"/>
        <w:left w:val="none" w:sz="0" w:space="0" w:color="auto"/>
        <w:bottom w:val="none" w:sz="0" w:space="0" w:color="auto"/>
        <w:right w:val="none" w:sz="0" w:space="0" w:color="auto"/>
      </w:divBdr>
    </w:div>
    <w:div w:id="405341908">
      <w:bodyDiv w:val="1"/>
      <w:marLeft w:val="0"/>
      <w:marRight w:val="0"/>
      <w:marTop w:val="0"/>
      <w:marBottom w:val="0"/>
      <w:divBdr>
        <w:top w:val="none" w:sz="0" w:space="0" w:color="auto"/>
        <w:left w:val="none" w:sz="0" w:space="0" w:color="auto"/>
        <w:bottom w:val="none" w:sz="0" w:space="0" w:color="auto"/>
        <w:right w:val="none" w:sz="0" w:space="0" w:color="auto"/>
      </w:divBdr>
    </w:div>
    <w:div w:id="409696031">
      <w:bodyDiv w:val="1"/>
      <w:marLeft w:val="0"/>
      <w:marRight w:val="0"/>
      <w:marTop w:val="0"/>
      <w:marBottom w:val="0"/>
      <w:divBdr>
        <w:top w:val="none" w:sz="0" w:space="0" w:color="auto"/>
        <w:left w:val="none" w:sz="0" w:space="0" w:color="auto"/>
        <w:bottom w:val="none" w:sz="0" w:space="0" w:color="auto"/>
        <w:right w:val="none" w:sz="0" w:space="0" w:color="auto"/>
      </w:divBdr>
    </w:div>
    <w:div w:id="713890274">
      <w:bodyDiv w:val="1"/>
      <w:marLeft w:val="0"/>
      <w:marRight w:val="0"/>
      <w:marTop w:val="0"/>
      <w:marBottom w:val="0"/>
      <w:divBdr>
        <w:top w:val="none" w:sz="0" w:space="0" w:color="auto"/>
        <w:left w:val="none" w:sz="0" w:space="0" w:color="auto"/>
        <w:bottom w:val="none" w:sz="0" w:space="0" w:color="auto"/>
        <w:right w:val="none" w:sz="0" w:space="0" w:color="auto"/>
      </w:divBdr>
    </w:div>
    <w:div w:id="744885671">
      <w:bodyDiv w:val="1"/>
      <w:marLeft w:val="0"/>
      <w:marRight w:val="0"/>
      <w:marTop w:val="0"/>
      <w:marBottom w:val="0"/>
      <w:divBdr>
        <w:top w:val="none" w:sz="0" w:space="0" w:color="auto"/>
        <w:left w:val="none" w:sz="0" w:space="0" w:color="auto"/>
        <w:bottom w:val="none" w:sz="0" w:space="0" w:color="auto"/>
        <w:right w:val="none" w:sz="0" w:space="0" w:color="auto"/>
      </w:divBdr>
    </w:div>
    <w:div w:id="813447052">
      <w:bodyDiv w:val="1"/>
      <w:marLeft w:val="0"/>
      <w:marRight w:val="0"/>
      <w:marTop w:val="0"/>
      <w:marBottom w:val="0"/>
      <w:divBdr>
        <w:top w:val="none" w:sz="0" w:space="0" w:color="auto"/>
        <w:left w:val="none" w:sz="0" w:space="0" w:color="auto"/>
        <w:bottom w:val="none" w:sz="0" w:space="0" w:color="auto"/>
        <w:right w:val="none" w:sz="0" w:space="0" w:color="auto"/>
      </w:divBdr>
    </w:div>
    <w:div w:id="840001694">
      <w:bodyDiv w:val="1"/>
      <w:marLeft w:val="0"/>
      <w:marRight w:val="0"/>
      <w:marTop w:val="0"/>
      <w:marBottom w:val="0"/>
      <w:divBdr>
        <w:top w:val="none" w:sz="0" w:space="0" w:color="auto"/>
        <w:left w:val="none" w:sz="0" w:space="0" w:color="auto"/>
        <w:bottom w:val="none" w:sz="0" w:space="0" w:color="auto"/>
        <w:right w:val="none" w:sz="0" w:space="0" w:color="auto"/>
      </w:divBdr>
    </w:div>
    <w:div w:id="873233552">
      <w:bodyDiv w:val="1"/>
      <w:marLeft w:val="0"/>
      <w:marRight w:val="0"/>
      <w:marTop w:val="0"/>
      <w:marBottom w:val="0"/>
      <w:divBdr>
        <w:top w:val="none" w:sz="0" w:space="0" w:color="auto"/>
        <w:left w:val="none" w:sz="0" w:space="0" w:color="auto"/>
        <w:bottom w:val="none" w:sz="0" w:space="0" w:color="auto"/>
        <w:right w:val="none" w:sz="0" w:space="0" w:color="auto"/>
      </w:divBdr>
    </w:div>
    <w:div w:id="933443785">
      <w:bodyDiv w:val="1"/>
      <w:marLeft w:val="0"/>
      <w:marRight w:val="0"/>
      <w:marTop w:val="0"/>
      <w:marBottom w:val="0"/>
      <w:divBdr>
        <w:top w:val="none" w:sz="0" w:space="0" w:color="auto"/>
        <w:left w:val="none" w:sz="0" w:space="0" w:color="auto"/>
        <w:bottom w:val="none" w:sz="0" w:space="0" w:color="auto"/>
        <w:right w:val="none" w:sz="0" w:space="0" w:color="auto"/>
      </w:divBdr>
    </w:div>
    <w:div w:id="963194233">
      <w:bodyDiv w:val="1"/>
      <w:marLeft w:val="0"/>
      <w:marRight w:val="0"/>
      <w:marTop w:val="0"/>
      <w:marBottom w:val="0"/>
      <w:divBdr>
        <w:top w:val="none" w:sz="0" w:space="0" w:color="auto"/>
        <w:left w:val="none" w:sz="0" w:space="0" w:color="auto"/>
        <w:bottom w:val="none" w:sz="0" w:space="0" w:color="auto"/>
        <w:right w:val="none" w:sz="0" w:space="0" w:color="auto"/>
      </w:divBdr>
      <w:divsChild>
        <w:div w:id="37248067">
          <w:marLeft w:val="0"/>
          <w:marRight w:val="300"/>
          <w:marTop w:val="0"/>
          <w:marBottom w:val="0"/>
          <w:divBdr>
            <w:top w:val="none" w:sz="0" w:space="0" w:color="auto"/>
            <w:left w:val="none" w:sz="0" w:space="0" w:color="auto"/>
            <w:bottom w:val="none" w:sz="0" w:space="0" w:color="auto"/>
            <w:right w:val="none" w:sz="0" w:space="0" w:color="auto"/>
          </w:divBdr>
        </w:div>
        <w:div w:id="582028694">
          <w:marLeft w:val="0"/>
          <w:marRight w:val="300"/>
          <w:marTop w:val="0"/>
          <w:marBottom w:val="0"/>
          <w:divBdr>
            <w:top w:val="none" w:sz="0" w:space="0" w:color="auto"/>
            <w:left w:val="none" w:sz="0" w:space="0" w:color="auto"/>
            <w:bottom w:val="none" w:sz="0" w:space="0" w:color="auto"/>
            <w:right w:val="none" w:sz="0" w:space="0" w:color="auto"/>
          </w:divBdr>
        </w:div>
      </w:divsChild>
    </w:div>
    <w:div w:id="1163356905">
      <w:bodyDiv w:val="1"/>
      <w:marLeft w:val="0"/>
      <w:marRight w:val="0"/>
      <w:marTop w:val="0"/>
      <w:marBottom w:val="0"/>
      <w:divBdr>
        <w:top w:val="none" w:sz="0" w:space="0" w:color="auto"/>
        <w:left w:val="none" w:sz="0" w:space="0" w:color="auto"/>
        <w:bottom w:val="none" w:sz="0" w:space="0" w:color="auto"/>
        <w:right w:val="none" w:sz="0" w:space="0" w:color="auto"/>
      </w:divBdr>
    </w:div>
    <w:div w:id="1225752037">
      <w:bodyDiv w:val="1"/>
      <w:marLeft w:val="0"/>
      <w:marRight w:val="0"/>
      <w:marTop w:val="0"/>
      <w:marBottom w:val="0"/>
      <w:divBdr>
        <w:top w:val="none" w:sz="0" w:space="0" w:color="auto"/>
        <w:left w:val="none" w:sz="0" w:space="0" w:color="auto"/>
        <w:bottom w:val="none" w:sz="0" w:space="0" w:color="auto"/>
        <w:right w:val="none" w:sz="0" w:space="0" w:color="auto"/>
      </w:divBdr>
    </w:div>
    <w:div w:id="1275946509">
      <w:bodyDiv w:val="1"/>
      <w:marLeft w:val="0"/>
      <w:marRight w:val="0"/>
      <w:marTop w:val="0"/>
      <w:marBottom w:val="0"/>
      <w:divBdr>
        <w:top w:val="none" w:sz="0" w:space="0" w:color="auto"/>
        <w:left w:val="none" w:sz="0" w:space="0" w:color="auto"/>
        <w:bottom w:val="none" w:sz="0" w:space="0" w:color="auto"/>
        <w:right w:val="none" w:sz="0" w:space="0" w:color="auto"/>
      </w:divBdr>
    </w:div>
    <w:div w:id="1324050030">
      <w:bodyDiv w:val="1"/>
      <w:marLeft w:val="0"/>
      <w:marRight w:val="0"/>
      <w:marTop w:val="0"/>
      <w:marBottom w:val="0"/>
      <w:divBdr>
        <w:top w:val="none" w:sz="0" w:space="0" w:color="auto"/>
        <w:left w:val="none" w:sz="0" w:space="0" w:color="auto"/>
        <w:bottom w:val="none" w:sz="0" w:space="0" w:color="auto"/>
        <w:right w:val="none" w:sz="0" w:space="0" w:color="auto"/>
      </w:divBdr>
    </w:div>
    <w:div w:id="1507020560">
      <w:bodyDiv w:val="1"/>
      <w:marLeft w:val="0"/>
      <w:marRight w:val="0"/>
      <w:marTop w:val="0"/>
      <w:marBottom w:val="0"/>
      <w:divBdr>
        <w:top w:val="none" w:sz="0" w:space="0" w:color="auto"/>
        <w:left w:val="none" w:sz="0" w:space="0" w:color="auto"/>
        <w:bottom w:val="none" w:sz="0" w:space="0" w:color="auto"/>
        <w:right w:val="none" w:sz="0" w:space="0" w:color="auto"/>
      </w:divBdr>
    </w:div>
    <w:div w:id="1545023542">
      <w:bodyDiv w:val="1"/>
      <w:marLeft w:val="0"/>
      <w:marRight w:val="0"/>
      <w:marTop w:val="0"/>
      <w:marBottom w:val="0"/>
      <w:divBdr>
        <w:top w:val="none" w:sz="0" w:space="0" w:color="auto"/>
        <w:left w:val="none" w:sz="0" w:space="0" w:color="auto"/>
        <w:bottom w:val="none" w:sz="0" w:space="0" w:color="auto"/>
        <w:right w:val="none" w:sz="0" w:space="0" w:color="auto"/>
      </w:divBdr>
      <w:divsChild>
        <w:div w:id="424618580">
          <w:marLeft w:val="0"/>
          <w:marRight w:val="0"/>
          <w:marTop w:val="0"/>
          <w:marBottom w:val="0"/>
          <w:divBdr>
            <w:top w:val="none" w:sz="0" w:space="0" w:color="auto"/>
            <w:left w:val="none" w:sz="0" w:space="0" w:color="auto"/>
            <w:bottom w:val="none" w:sz="0" w:space="0" w:color="auto"/>
            <w:right w:val="none" w:sz="0" w:space="0" w:color="auto"/>
          </w:divBdr>
        </w:div>
      </w:divsChild>
    </w:div>
    <w:div w:id="1598708763">
      <w:bodyDiv w:val="1"/>
      <w:marLeft w:val="0"/>
      <w:marRight w:val="0"/>
      <w:marTop w:val="0"/>
      <w:marBottom w:val="0"/>
      <w:divBdr>
        <w:top w:val="none" w:sz="0" w:space="0" w:color="auto"/>
        <w:left w:val="none" w:sz="0" w:space="0" w:color="auto"/>
        <w:bottom w:val="none" w:sz="0" w:space="0" w:color="auto"/>
        <w:right w:val="none" w:sz="0" w:space="0" w:color="auto"/>
      </w:divBdr>
    </w:div>
    <w:div w:id="1676572028">
      <w:bodyDiv w:val="1"/>
      <w:marLeft w:val="0"/>
      <w:marRight w:val="0"/>
      <w:marTop w:val="0"/>
      <w:marBottom w:val="0"/>
      <w:divBdr>
        <w:top w:val="none" w:sz="0" w:space="0" w:color="auto"/>
        <w:left w:val="none" w:sz="0" w:space="0" w:color="auto"/>
        <w:bottom w:val="none" w:sz="0" w:space="0" w:color="auto"/>
        <w:right w:val="none" w:sz="0" w:space="0" w:color="auto"/>
      </w:divBdr>
    </w:div>
    <w:div w:id="1769620707">
      <w:bodyDiv w:val="1"/>
      <w:marLeft w:val="0"/>
      <w:marRight w:val="0"/>
      <w:marTop w:val="0"/>
      <w:marBottom w:val="0"/>
      <w:divBdr>
        <w:top w:val="none" w:sz="0" w:space="0" w:color="auto"/>
        <w:left w:val="none" w:sz="0" w:space="0" w:color="auto"/>
        <w:bottom w:val="none" w:sz="0" w:space="0" w:color="auto"/>
        <w:right w:val="none" w:sz="0" w:space="0" w:color="auto"/>
      </w:divBdr>
    </w:div>
    <w:div w:id="1823543209">
      <w:bodyDiv w:val="1"/>
      <w:marLeft w:val="0"/>
      <w:marRight w:val="0"/>
      <w:marTop w:val="0"/>
      <w:marBottom w:val="0"/>
      <w:divBdr>
        <w:top w:val="none" w:sz="0" w:space="0" w:color="auto"/>
        <w:left w:val="none" w:sz="0" w:space="0" w:color="auto"/>
        <w:bottom w:val="none" w:sz="0" w:space="0" w:color="auto"/>
        <w:right w:val="none" w:sz="0" w:space="0" w:color="auto"/>
      </w:divBdr>
    </w:div>
    <w:div w:id="1900288836">
      <w:bodyDiv w:val="1"/>
      <w:marLeft w:val="0"/>
      <w:marRight w:val="0"/>
      <w:marTop w:val="0"/>
      <w:marBottom w:val="0"/>
      <w:divBdr>
        <w:top w:val="none" w:sz="0" w:space="0" w:color="auto"/>
        <w:left w:val="none" w:sz="0" w:space="0" w:color="auto"/>
        <w:bottom w:val="none" w:sz="0" w:space="0" w:color="auto"/>
        <w:right w:val="none" w:sz="0" w:space="0" w:color="auto"/>
      </w:divBdr>
    </w:div>
    <w:div w:id="2030788036">
      <w:bodyDiv w:val="1"/>
      <w:marLeft w:val="0"/>
      <w:marRight w:val="0"/>
      <w:marTop w:val="0"/>
      <w:marBottom w:val="0"/>
      <w:divBdr>
        <w:top w:val="none" w:sz="0" w:space="0" w:color="auto"/>
        <w:left w:val="none" w:sz="0" w:space="0" w:color="auto"/>
        <w:bottom w:val="none" w:sz="0" w:space="0" w:color="auto"/>
        <w:right w:val="none" w:sz="0" w:space="0" w:color="auto"/>
      </w:divBdr>
    </w:div>
    <w:div w:id="2080863797">
      <w:bodyDiv w:val="1"/>
      <w:marLeft w:val="0"/>
      <w:marRight w:val="0"/>
      <w:marTop w:val="0"/>
      <w:marBottom w:val="0"/>
      <w:divBdr>
        <w:top w:val="none" w:sz="0" w:space="0" w:color="auto"/>
        <w:left w:val="none" w:sz="0" w:space="0" w:color="auto"/>
        <w:bottom w:val="none" w:sz="0" w:space="0" w:color="auto"/>
        <w:right w:val="none" w:sz="0" w:space="0" w:color="auto"/>
      </w:divBdr>
    </w:div>
    <w:div w:id="21004456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customData xmlns="http://www.wps.cn/officeDocument/2013/wpsCustomData" xmlns:s="http://www.wps.cn/officeDocument/2013/wpsCustomData">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Документ" ma:contentTypeID="0x010100E3BF73079913234F96588D83AC48F838" ma:contentTypeVersion="0" ma:contentTypeDescription="Создание документа." ma:contentTypeScope="" ma:versionID="d8adb118424138193c7ec0b138b25090">
  <xsd:schema xmlns:xsd="http://www.w3.org/2001/XMLSchema" xmlns:xs="http://www.w3.org/2001/XMLSchema" xmlns:p="http://schemas.microsoft.com/office/2006/metadata/properties" targetNamespace="http://schemas.microsoft.com/office/2006/metadata/properties" ma:root="true" ma:fieldsID="ba27f01c0c1d7c07a2d936a49436347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35D19E-AEC5-4534-8680-158D8EE9A9E0}">
  <ds:schemaRefs>
    <ds:schemaRef ds:uri="http://schemas.openxmlformats.org/officeDocument/2006/bibliography"/>
  </ds:schemaRefs>
</ds:datastoreItem>
</file>

<file path=customXml/itemProps3.xml><?xml version="1.0" encoding="utf-8"?>
<ds:datastoreItem xmlns:ds="http://schemas.openxmlformats.org/officeDocument/2006/customXml" ds:itemID="{7E34702A-14AD-4F50-87DB-C8D2FF64F835}">
  <ds:schemaRefs>
    <ds:schemaRef ds:uri="http://schemas.microsoft.com/sharepoint/v3/contenttype/forms"/>
  </ds:schemaRefs>
</ds:datastoreItem>
</file>

<file path=customXml/itemProps4.xml><?xml version="1.0" encoding="utf-8"?>
<ds:datastoreItem xmlns:ds="http://schemas.openxmlformats.org/officeDocument/2006/customXml" ds:itemID="{68DF6967-412E-48DA-8C23-63F5674E73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B7EB8FFB-C35C-4396-9166-78BAACA8D1F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13801</TotalTime>
  <Pages>4</Pages>
  <Words>1014</Words>
  <Characters>5781</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УрГЭУ</Company>
  <LinksUpToDate>false</LinksUpToDate>
  <CharactersWithSpaces>6782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Никулин Артём</dc:creator>
  <cp:lastModifiedBy>Ivan V.</cp:lastModifiedBy>
  <cp:revision>73</cp:revision>
  <cp:lastPrinted>2023-06-06T14:43:00Z</cp:lastPrinted>
  <dcterms:created xsi:type="dcterms:W3CDTF">2023-05-10T19:58:00Z</dcterms:created>
  <dcterms:modified xsi:type="dcterms:W3CDTF">2025-01-22T18:11:00Z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УрГЭУ</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KSOProductBuildVer">
    <vt:lpwstr>1049-11.1.0.10702</vt:lpwstr>
  </property>
  <property fmtid="{D5CDD505-2E9C-101B-9397-08002B2CF9AE}" pid="10" name="ContentTypeId">
    <vt:lpwstr>0x010100E3BF73079913234F96588D83AC48F838</vt:lpwstr>
  </property>
</Properties>
</file>