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A9E50" w14:textId="1CADE06D" w:rsidR="00226796" w:rsidRDefault="00217E60" w:rsidP="002C70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14:paraId="381585D5" w14:textId="2CBC098E" w:rsidR="0038185B" w:rsidRDefault="0038185B" w:rsidP="002C70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C769DF" w14:textId="77777777" w:rsidR="0038185B" w:rsidRPr="0038185B" w:rsidRDefault="0038185B" w:rsidP="002C70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sdt>
      <w:sdtPr>
        <w:id w:val="184065672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E019538" w14:textId="49D998A3" w:rsidR="0047275F" w:rsidRPr="0047275F" w:rsidRDefault="00822CC8" w:rsidP="0047275F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D55EEE">
            <w:rPr>
              <w:rFonts w:ascii="Times New Roman" w:eastAsiaTheme="majorEastAsia" w:hAnsi="Times New Roman" w:cs="Times New Roman"/>
              <w:color w:val="2F5496" w:themeColor="accent1" w:themeShade="BF"/>
              <w:sz w:val="28"/>
              <w:szCs w:val="28"/>
              <w:lang w:val="en-US"/>
            </w:rPr>
            <w:fldChar w:fldCharType="begin"/>
          </w:r>
          <w:r w:rsidRPr="00D55EE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55EEE">
            <w:rPr>
              <w:rFonts w:ascii="Times New Roman" w:eastAsiaTheme="majorEastAsia" w:hAnsi="Times New Roman" w:cs="Times New Roman"/>
              <w:color w:val="2F5496" w:themeColor="accent1" w:themeShade="BF"/>
              <w:sz w:val="28"/>
              <w:szCs w:val="28"/>
              <w:lang w:val="en-US"/>
            </w:rPr>
            <w:fldChar w:fldCharType="separate"/>
          </w:r>
          <w:hyperlink w:anchor="_Toc168261576" w:history="1">
            <w:r w:rsidR="0047275F" w:rsidRPr="0047275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_Toc168261576 \h </w:instrText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4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C65991" w14:textId="6E133401" w:rsidR="0047275F" w:rsidRPr="0047275F" w:rsidRDefault="00A127F5" w:rsidP="0047275F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261577" w:history="1">
            <w:r w:rsidR="0047275F" w:rsidRPr="0047275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 Теоретико-методологические положения понятия «инвестиционной привлекательности»</w:t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_Toc168261577 \h </w:instrText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4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66C972" w14:textId="678D744E" w:rsidR="0047275F" w:rsidRPr="0047275F" w:rsidRDefault="00A127F5" w:rsidP="0047275F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261578" w:history="1">
            <w:r w:rsidR="0047275F" w:rsidRPr="0047275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 Теоретические аспекты понятия «инвестиционная привлекательность</w:t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_Toc168261578 \h </w:instrText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4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4AF5FA" w14:textId="34AC734E" w:rsidR="0047275F" w:rsidRPr="0047275F" w:rsidRDefault="00A127F5" w:rsidP="0047275F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261579" w:history="1">
            <w:r w:rsidR="0047275F" w:rsidRPr="0047275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1.2 Факторы, влияющие на инвестиционную привлекательность региона</w:t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_Toc168261579 \h </w:instrText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4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CB504F" w14:textId="0C22198B" w:rsidR="0047275F" w:rsidRPr="0047275F" w:rsidRDefault="00A127F5" w:rsidP="0047275F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261580" w:history="1">
            <w:r w:rsidR="0047275F" w:rsidRPr="0047275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1.3. Методики оценки инвестиционной привлекательности</w:t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_Toc168261580 \h </w:instrText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4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D4D465" w14:textId="1D8CD10F" w:rsidR="0047275F" w:rsidRPr="0047275F" w:rsidRDefault="00A127F5" w:rsidP="0047275F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261581" w:history="1">
            <w:r w:rsidR="0047275F" w:rsidRPr="0047275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 Анализ инвестиционной привлекательности Свердловской области</w:t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_Toc168261581 \h </w:instrText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4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E4FD88" w14:textId="2C786045" w:rsidR="0047275F" w:rsidRPr="0047275F" w:rsidRDefault="00A127F5" w:rsidP="0047275F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261582" w:history="1">
            <w:r w:rsidR="0047275F" w:rsidRPr="0047275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2.1 Общая характеристика Свердловской области</w:t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_Toc168261582 \h </w:instrText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4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DF3841" w14:textId="2B742C8A" w:rsidR="0047275F" w:rsidRPr="0047275F" w:rsidRDefault="00A127F5" w:rsidP="0047275F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261583" w:history="1">
            <w:r w:rsidR="0047275F" w:rsidRPr="0047275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2.2 Анализ инвестиционной среды Свердловской области</w:t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_Toc168261583 \h </w:instrText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4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7DD407" w14:textId="574DCAE6" w:rsidR="0047275F" w:rsidRPr="0047275F" w:rsidRDefault="00A127F5" w:rsidP="0047275F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261584" w:history="1">
            <w:r w:rsidR="0047275F" w:rsidRPr="0047275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2.3 Внешнеэкономическая деятельность Свердловской области</w:t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_Toc168261584 \h </w:instrText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4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50</w:t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3BF625" w14:textId="7B4E27CB" w:rsidR="0047275F" w:rsidRPr="0047275F" w:rsidRDefault="00A127F5" w:rsidP="0047275F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261585" w:history="1">
            <w:r w:rsidR="0047275F" w:rsidRPr="0047275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3. </w:t>
            </w:r>
            <w:r w:rsidR="007C0B4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47275F" w:rsidRPr="0047275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Проблемы внешнеэкономической составляющей Свердловской области и ее отраслей, предложения по повышению международного присутствия региона</w:t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_Toc168261585 \h </w:instrText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4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58</w:t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5ECEF8" w14:textId="3087D18B" w:rsidR="0047275F" w:rsidRPr="0047275F" w:rsidRDefault="00A127F5" w:rsidP="0047275F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261586" w:history="1">
            <w:r w:rsidR="0047275F" w:rsidRPr="0047275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_Toc168261586 \h </w:instrText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4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77</w:t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36DEA8" w14:textId="0E89B325" w:rsidR="0047275F" w:rsidRPr="0047275F" w:rsidRDefault="00A127F5" w:rsidP="0047275F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261587" w:history="1">
            <w:r w:rsidR="0047275F" w:rsidRPr="0047275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_Toc168261587 \h </w:instrText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4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79</w:t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088F5A" w14:textId="4DA383EE" w:rsidR="0047275F" w:rsidRPr="0047275F" w:rsidRDefault="00A127F5" w:rsidP="0047275F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261588" w:history="1">
            <w:r w:rsidR="0047275F" w:rsidRPr="0047275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Приложение </w:t>
            </w:r>
            <w:r w:rsidR="0047275F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_Toc168261588 \h </w:instrText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4F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90</w:t>
            </w:r>
            <w:r w:rsidR="0047275F" w:rsidRPr="004727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FCF1F1" w14:textId="77702BA3" w:rsidR="00822CC8" w:rsidRDefault="00822CC8" w:rsidP="00D55EEE">
          <w:pPr>
            <w:spacing w:after="0" w:line="360" w:lineRule="auto"/>
          </w:pPr>
          <w:r w:rsidRPr="00D55EEE">
            <w:rPr>
              <w:rFonts w:ascii="Times New Roman" w:hAnsi="Times New Roman" w:cs="Times New Roman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74484C3F" w14:textId="77777777" w:rsidR="00822CC8" w:rsidRDefault="00822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3045181" w14:textId="7A755570" w:rsidR="00FC526F" w:rsidRPr="00BA2656" w:rsidRDefault="00D40408" w:rsidP="002C7062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0" w:name="_Toc167916058"/>
      <w:bookmarkStart w:id="1" w:name="_Toc168261576"/>
      <w:r w:rsidRPr="00BA2656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ВВЕДЕНИЕ</w:t>
      </w:r>
      <w:bookmarkEnd w:id="0"/>
      <w:bookmarkEnd w:id="1"/>
    </w:p>
    <w:p w14:paraId="501A0966" w14:textId="11E76EB7" w:rsidR="00822CC8" w:rsidRDefault="00822CC8" w:rsidP="002C70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8F2217" w14:textId="6C1BD4B9" w:rsidR="00822CC8" w:rsidRDefault="00822CC8" w:rsidP="002C70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9E911F" w14:textId="5E1A3E62" w:rsidR="00201E63" w:rsidRDefault="00201E63" w:rsidP="00822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2" w:name="_Toc167868352"/>
      <w:r>
        <w:rPr>
          <w:rFonts w:ascii="Times New Roman" w:hAnsi="Times New Roman" w:cs="Times New Roman"/>
          <w:sz w:val="28"/>
        </w:rPr>
        <w:t xml:space="preserve">Региональные инвестиционные процессы определяют скорость и способность обновления и модернизации основных </w:t>
      </w:r>
      <w:r w:rsidR="008B1927">
        <w:rPr>
          <w:rFonts w:ascii="Times New Roman" w:hAnsi="Times New Roman" w:cs="Times New Roman"/>
          <w:sz w:val="28"/>
        </w:rPr>
        <w:t>производственных</w:t>
      </w:r>
      <w:r>
        <w:rPr>
          <w:rFonts w:ascii="Times New Roman" w:hAnsi="Times New Roman" w:cs="Times New Roman"/>
          <w:sz w:val="28"/>
        </w:rPr>
        <w:t xml:space="preserve"> фондов, помогают активнее внедрять результаты научно-исследовательских исследований, что помогает предприятиям производить и выпускать более конкурентноспособную </w:t>
      </w:r>
      <w:r w:rsidR="008B1927">
        <w:rPr>
          <w:rFonts w:ascii="Times New Roman" w:hAnsi="Times New Roman" w:cs="Times New Roman"/>
          <w:sz w:val="28"/>
        </w:rPr>
        <w:t>продукцию</w:t>
      </w:r>
      <w:r>
        <w:rPr>
          <w:rFonts w:ascii="Times New Roman" w:hAnsi="Times New Roman" w:cs="Times New Roman"/>
          <w:sz w:val="28"/>
        </w:rPr>
        <w:t>, в том числе поставляемую на экспорт. Эти процессы отражают тенденции социально-экономического развития региона в условиях сильно изменчивой конъюнктуры рынка.</w:t>
      </w:r>
    </w:p>
    <w:p w14:paraId="592995D7" w14:textId="7FF4597B" w:rsidR="00201E63" w:rsidRDefault="00201E63" w:rsidP="00822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Именно поэтому инвестиционные ресурсы приобретают все большую значимость на всех уровнях: от предприятий </w:t>
      </w:r>
      <w:proofErr w:type="gramStart"/>
      <w:r>
        <w:rPr>
          <w:rFonts w:ascii="Times New Roman" w:hAnsi="Times New Roman" w:cs="Times New Roman"/>
          <w:sz w:val="28"/>
        </w:rPr>
        <w:t xml:space="preserve">до  </w:t>
      </w:r>
      <w:r w:rsidR="008B1927">
        <w:rPr>
          <w:rFonts w:ascii="Times New Roman" w:hAnsi="Times New Roman" w:cs="Times New Roman"/>
          <w:sz w:val="28"/>
        </w:rPr>
        <w:t>государства</w:t>
      </w:r>
      <w:proofErr w:type="gramEnd"/>
      <w:r>
        <w:rPr>
          <w:rFonts w:ascii="Times New Roman" w:hAnsi="Times New Roman" w:cs="Times New Roman"/>
          <w:sz w:val="28"/>
        </w:rPr>
        <w:t xml:space="preserve"> в целом. Участники рынка начинают </w:t>
      </w:r>
      <w:r w:rsidR="008B1927">
        <w:rPr>
          <w:rFonts w:ascii="Times New Roman" w:hAnsi="Times New Roman" w:cs="Times New Roman"/>
          <w:sz w:val="28"/>
        </w:rPr>
        <w:t>глубже</w:t>
      </w:r>
      <w:r>
        <w:rPr>
          <w:rFonts w:ascii="Times New Roman" w:hAnsi="Times New Roman" w:cs="Times New Roman"/>
          <w:sz w:val="28"/>
        </w:rPr>
        <w:t xml:space="preserve"> и тщательнее изучать сущность, содержание инвестиционного процесса, способы совместного </w:t>
      </w:r>
      <w:r w:rsidR="008B1927">
        <w:rPr>
          <w:rFonts w:ascii="Times New Roman" w:hAnsi="Times New Roman" w:cs="Times New Roman"/>
          <w:sz w:val="28"/>
        </w:rPr>
        <w:t>взаимодействия</w:t>
      </w:r>
      <w:r>
        <w:rPr>
          <w:rFonts w:ascii="Times New Roman" w:hAnsi="Times New Roman" w:cs="Times New Roman"/>
          <w:sz w:val="28"/>
        </w:rPr>
        <w:t xml:space="preserve"> и путей повышения качества проведения подобных процессов.</w:t>
      </w:r>
    </w:p>
    <w:p w14:paraId="10D74454" w14:textId="5A23CD6A" w:rsidR="00201E63" w:rsidRDefault="00201E63" w:rsidP="00822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условиях современных экономико-политических изменений, поиск источников финансирования текущей и будущей деятельности выходит на первый план. </w:t>
      </w:r>
      <w:r w:rsidR="005F797D">
        <w:rPr>
          <w:rFonts w:ascii="Times New Roman" w:hAnsi="Times New Roman" w:cs="Times New Roman"/>
          <w:sz w:val="28"/>
        </w:rPr>
        <w:t xml:space="preserve">Для потенциальных инвесторов одним из главных показателей, определяющих их желание вложить свои средства, является инвестиционная привлекательность. Отсюда возникает интерес различных участников рынка в повышении данного показателя, чтобы быть более предпочтительнее в выборе по сравнению со своими конкурентами. Помимо этого, дополнительный интерес вызывает вопрос о влиянии внешнеэкономической деятельности на данный показатель, поскольку </w:t>
      </w:r>
      <w:r w:rsidR="008B1927">
        <w:rPr>
          <w:rFonts w:ascii="Times New Roman" w:hAnsi="Times New Roman" w:cs="Times New Roman"/>
          <w:sz w:val="28"/>
        </w:rPr>
        <w:t>экспорт</w:t>
      </w:r>
      <w:r w:rsidR="005F797D">
        <w:rPr>
          <w:rFonts w:ascii="Times New Roman" w:hAnsi="Times New Roman" w:cs="Times New Roman"/>
          <w:sz w:val="28"/>
        </w:rPr>
        <w:t xml:space="preserve"> товаров и услуг, а также </w:t>
      </w:r>
      <w:r w:rsidR="008B1927">
        <w:rPr>
          <w:rFonts w:ascii="Times New Roman" w:hAnsi="Times New Roman" w:cs="Times New Roman"/>
          <w:sz w:val="28"/>
        </w:rPr>
        <w:t>развитие</w:t>
      </w:r>
      <w:r w:rsidR="005F797D">
        <w:rPr>
          <w:rFonts w:ascii="Times New Roman" w:hAnsi="Times New Roman" w:cs="Times New Roman"/>
          <w:sz w:val="28"/>
        </w:rPr>
        <w:t xml:space="preserve"> международных отношений служит толчком для увеличения количества и качества реализации своей продукции.</w:t>
      </w:r>
    </w:p>
    <w:p w14:paraId="0EFE3332" w14:textId="3E3D8EDD" w:rsidR="00822CC8" w:rsidRPr="00946F99" w:rsidRDefault="00822CC8" w:rsidP="00822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6F99">
        <w:rPr>
          <w:rFonts w:ascii="Times New Roman" w:hAnsi="Times New Roman" w:cs="Times New Roman"/>
          <w:sz w:val="28"/>
        </w:rPr>
        <w:t>Цель исследования –</w:t>
      </w:r>
      <w:bookmarkEnd w:id="2"/>
      <w:r w:rsidRPr="00946F9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изучить влияние экспорта продукции региона и внешнеэкономической деятельности в целом на показатель инвестиционной привлекательности Свердловской области.</w:t>
      </w:r>
    </w:p>
    <w:p w14:paraId="735327C7" w14:textId="77777777" w:rsidR="005F797D" w:rsidRPr="00946F99" w:rsidRDefault="005F797D" w:rsidP="005F7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3" w:name="_Toc167868354"/>
      <w:r w:rsidRPr="00946F99">
        <w:rPr>
          <w:rFonts w:ascii="Times New Roman" w:hAnsi="Times New Roman" w:cs="Times New Roman"/>
          <w:sz w:val="28"/>
        </w:rPr>
        <w:lastRenderedPageBreak/>
        <w:t xml:space="preserve">Предмет исследования </w:t>
      </w:r>
      <w:r>
        <w:rPr>
          <w:rFonts w:ascii="Times New Roman" w:hAnsi="Times New Roman" w:cs="Times New Roman"/>
          <w:sz w:val="28"/>
        </w:rPr>
        <w:t>–</w:t>
      </w:r>
      <w:bookmarkEnd w:id="3"/>
      <w:r w:rsidRPr="00946F9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инвестиционная привлекательность Свердловской области.</w:t>
      </w:r>
    </w:p>
    <w:p w14:paraId="5829FF24" w14:textId="77777777" w:rsidR="005F797D" w:rsidRPr="00946F99" w:rsidRDefault="005F797D" w:rsidP="005F7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4" w:name="_Toc167868355"/>
      <w:r w:rsidRPr="00946F99">
        <w:rPr>
          <w:rFonts w:ascii="Times New Roman" w:hAnsi="Times New Roman" w:cs="Times New Roman"/>
          <w:sz w:val="28"/>
        </w:rPr>
        <w:t>Объект исследования</w:t>
      </w:r>
      <w:bookmarkEnd w:id="4"/>
      <w:r>
        <w:rPr>
          <w:rFonts w:ascii="Times New Roman" w:hAnsi="Times New Roman" w:cs="Times New Roman"/>
          <w:sz w:val="28"/>
        </w:rPr>
        <w:t xml:space="preserve"> – влияние внешнеэкономической деятельности на показатели инвестиционной привлекательности Свердловской области.</w:t>
      </w:r>
    </w:p>
    <w:p w14:paraId="48FEB8CA" w14:textId="77777777" w:rsidR="00822CC8" w:rsidRPr="00946F99" w:rsidRDefault="00822CC8" w:rsidP="00822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рамках работы поставлены следующие задачи:</w:t>
      </w:r>
    </w:p>
    <w:p w14:paraId="6F03FCFD" w14:textId="0C1B13FE" w:rsidR="00822CC8" w:rsidRPr="00D67CD5" w:rsidRDefault="00343953" w:rsidP="00822CC8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67CD5">
        <w:rPr>
          <w:rFonts w:ascii="Times New Roman" w:hAnsi="Times New Roman" w:cs="Times New Roman"/>
          <w:sz w:val="28"/>
        </w:rPr>
        <w:t>рассмотреть понятие «инвестиционная привлекательность»; факторы, влияющие на него; различные методики его расчета;</w:t>
      </w:r>
    </w:p>
    <w:p w14:paraId="070D6D6D" w14:textId="32B283F4" w:rsidR="00822CC8" w:rsidRPr="00D67CD5" w:rsidRDefault="00343953" w:rsidP="00822CC8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67CD5">
        <w:rPr>
          <w:rFonts w:ascii="Times New Roman" w:hAnsi="Times New Roman" w:cs="Times New Roman"/>
          <w:sz w:val="28"/>
        </w:rPr>
        <w:t>проанализировать свердловскую область с географической, экономической, миграционной и трудовой сторон;</w:t>
      </w:r>
    </w:p>
    <w:p w14:paraId="292B9749" w14:textId="1F006B3A" w:rsidR="00822CC8" w:rsidRPr="00D67CD5" w:rsidRDefault="00343953" w:rsidP="00822CC8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67CD5">
        <w:rPr>
          <w:rFonts w:ascii="Times New Roman" w:hAnsi="Times New Roman" w:cs="Times New Roman"/>
          <w:sz w:val="28"/>
        </w:rPr>
        <w:t>рассмотреть инвестиционную среду свердловской области;</w:t>
      </w:r>
    </w:p>
    <w:p w14:paraId="08579733" w14:textId="1BBB9065" w:rsidR="00822CC8" w:rsidRPr="00D67CD5" w:rsidRDefault="00343953" w:rsidP="00822CC8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67CD5">
        <w:rPr>
          <w:rFonts w:ascii="Times New Roman" w:hAnsi="Times New Roman" w:cs="Times New Roman"/>
          <w:sz w:val="28"/>
        </w:rPr>
        <w:t>изучить внешнеэкономическую деятельность свердловской области;</w:t>
      </w:r>
    </w:p>
    <w:p w14:paraId="2350448A" w14:textId="46120B16" w:rsidR="00822CC8" w:rsidRPr="00D67CD5" w:rsidRDefault="00343953" w:rsidP="00822CC8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67CD5">
        <w:rPr>
          <w:rFonts w:ascii="Times New Roman" w:hAnsi="Times New Roman" w:cs="Times New Roman"/>
          <w:sz w:val="28"/>
        </w:rPr>
        <w:t>оценить влияние внешнеэкономической деятельности на показатель инвестиционной привлекательности свердловской области;</w:t>
      </w:r>
    </w:p>
    <w:p w14:paraId="596220C6" w14:textId="61206A52" w:rsidR="00822CC8" w:rsidRPr="00D67CD5" w:rsidRDefault="00343953" w:rsidP="00822CC8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67CD5">
        <w:rPr>
          <w:rFonts w:ascii="Times New Roman" w:hAnsi="Times New Roman" w:cs="Times New Roman"/>
          <w:sz w:val="28"/>
        </w:rPr>
        <w:t>предложить мероприятия по расширению внешнеэкономической деятельности свердловской области.</w:t>
      </w:r>
    </w:p>
    <w:sectPr w:rsidR="00822CC8" w:rsidRPr="00D67CD5" w:rsidSect="00D4040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96F08" w14:textId="77777777" w:rsidR="00A127F5" w:rsidRDefault="00A127F5" w:rsidP="00226796">
      <w:pPr>
        <w:spacing w:after="0" w:line="240" w:lineRule="auto"/>
      </w:pPr>
      <w:r>
        <w:separator/>
      </w:r>
    </w:p>
  </w:endnote>
  <w:endnote w:type="continuationSeparator" w:id="0">
    <w:p w14:paraId="4A77B6E7" w14:textId="77777777" w:rsidR="00A127F5" w:rsidRDefault="00A127F5" w:rsidP="00226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3184748"/>
      <w:docPartObj>
        <w:docPartGallery w:val="Page Numbers (Bottom of Page)"/>
        <w:docPartUnique/>
      </w:docPartObj>
    </w:sdtPr>
    <w:sdtEndPr/>
    <w:sdtContent>
      <w:p w14:paraId="1124BC29" w14:textId="146530AC" w:rsidR="00D40408" w:rsidRDefault="00D40408">
        <w:pPr>
          <w:pStyle w:val="af4"/>
          <w:jc w:val="center"/>
        </w:pPr>
        <w:r w:rsidRPr="00D40408">
          <w:rPr>
            <w:rFonts w:ascii="Times New Roman" w:hAnsi="Times New Roman" w:cs="Times New Roman"/>
          </w:rPr>
          <w:fldChar w:fldCharType="begin"/>
        </w:r>
        <w:r w:rsidRPr="00D40408">
          <w:rPr>
            <w:rFonts w:ascii="Times New Roman" w:hAnsi="Times New Roman" w:cs="Times New Roman"/>
          </w:rPr>
          <w:instrText>PAGE   \* MERGEFORMAT</w:instrText>
        </w:r>
        <w:r w:rsidRPr="00D40408">
          <w:rPr>
            <w:rFonts w:ascii="Times New Roman" w:hAnsi="Times New Roman" w:cs="Times New Roman"/>
          </w:rPr>
          <w:fldChar w:fldCharType="separate"/>
        </w:r>
        <w:r w:rsidRPr="00D40408">
          <w:rPr>
            <w:rFonts w:ascii="Times New Roman" w:hAnsi="Times New Roman" w:cs="Times New Roman"/>
          </w:rPr>
          <w:t>2</w:t>
        </w:r>
        <w:r w:rsidRPr="00D40408">
          <w:rPr>
            <w:rFonts w:ascii="Times New Roman" w:hAnsi="Times New Roman" w:cs="Times New Roman"/>
          </w:rPr>
          <w:fldChar w:fldCharType="end"/>
        </w:r>
      </w:p>
    </w:sdtContent>
  </w:sdt>
  <w:p w14:paraId="05086258" w14:textId="77777777" w:rsidR="00D40408" w:rsidRDefault="00D4040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7A39E" w14:textId="77777777" w:rsidR="00A127F5" w:rsidRDefault="00A127F5" w:rsidP="00226796">
      <w:pPr>
        <w:spacing w:after="0" w:line="240" w:lineRule="auto"/>
      </w:pPr>
      <w:r>
        <w:separator/>
      </w:r>
    </w:p>
  </w:footnote>
  <w:footnote w:type="continuationSeparator" w:id="0">
    <w:p w14:paraId="64944355" w14:textId="77777777" w:rsidR="00A127F5" w:rsidRDefault="00A127F5" w:rsidP="00226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24C3"/>
    <w:multiLevelType w:val="hybridMultilevel"/>
    <w:tmpl w:val="11AAF07A"/>
    <w:lvl w:ilvl="0" w:tplc="966297B0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160600"/>
    <w:multiLevelType w:val="hybridMultilevel"/>
    <w:tmpl w:val="D152CA56"/>
    <w:lvl w:ilvl="0" w:tplc="966297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86D48"/>
    <w:multiLevelType w:val="hybridMultilevel"/>
    <w:tmpl w:val="460EE2B8"/>
    <w:lvl w:ilvl="0" w:tplc="966297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78235F"/>
    <w:multiLevelType w:val="hybridMultilevel"/>
    <w:tmpl w:val="7A2444DE"/>
    <w:lvl w:ilvl="0" w:tplc="966297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86145"/>
    <w:multiLevelType w:val="hybridMultilevel"/>
    <w:tmpl w:val="A18AD61A"/>
    <w:lvl w:ilvl="0" w:tplc="966297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BA31D6"/>
    <w:multiLevelType w:val="hybridMultilevel"/>
    <w:tmpl w:val="5538D4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C172D02"/>
    <w:multiLevelType w:val="hybridMultilevel"/>
    <w:tmpl w:val="DF60E178"/>
    <w:lvl w:ilvl="0" w:tplc="966297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A7DDF"/>
    <w:multiLevelType w:val="hybridMultilevel"/>
    <w:tmpl w:val="5E601452"/>
    <w:lvl w:ilvl="0" w:tplc="7C868D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53AF7"/>
    <w:multiLevelType w:val="hybridMultilevel"/>
    <w:tmpl w:val="7D5462EC"/>
    <w:lvl w:ilvl="0" w:tplc="73F4BC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132E65"/>
    <w:multiLevelType w:val="hybridMultilevel"/>
    <w:tmpl w:val="0B7E3042"/>
    <w:lvl w:ilvl="0" w:tplc="7C868D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D35FE"/>
    <w:multiLevelType w:val="hybridMultilevel"/>
    <w:tmpl w:val="414088A2"/>
    <w:lvl w:ilvl="0" w:tplc="966297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D3A140C"/>
    <w:multiLevelType w:val="hybridMultilevel"/>
    <w:tmpl w:val="0822405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267D8"/>
    <w:multiLevelType w:val="hybridMultilevel"/>
    <w:tmpl w:val="190C444E"/>
    <w:lvl w:ilvl="0" w:tplc="966297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96E5B"/>
    <w:multiLevelType w:val="hybridMultilevel"/>
    <w:tmpl w:val="C1BC0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14D18"/>
    <w:multiLevelType w:val="hybridMultilevel"/>
    <w:tmpl w:val="0570FBB0"/>
    <w:lvl w:ilvl="0" w:tplc="04C2D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A573851"/>
    <w:multiLevelType w:val="hybridMultilevel"/>
    <w:tmpl w:val="527CC07E"/>
    <w:lvl w:ilvl="0" w:tplc="7C868DC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CB02F9D"/>
    <w:multiLevelType w:val="hybridMultilevel"/>
    <w:tmpl w:val="7B143650"/>
    <w:lvl w:ilvl="0" w:tplc="261085C4">
      <w:start w:val="1"/>
      <w:numFmt w:val="decimal"/>
      <w:lvlText w:val="%1."/>
      <w:lvlJc w:val="left"/>
      <w:pPr>
        <w:ind w:left="1637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2432A"/>
    <w:multiLevelType w:val="hybridMultilevel"/>
    <w:tmpl w:val="E7869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10E76"/>
    <w:multiLevelType w:val="hybridMultilevel"/>
    <w:tmpl w:val="4A5AD408"/>
    <w:lvl w:ilvl="0" w:tplc="966297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DE55792"/>
    <w:multiLevelType w:val="hybridMultilevel"/>
    <w:tmpl w:val="75906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87ADA"/>
    <w:multiLevelType w:val="hybridMultilevel"/>
    <w:tmpl w:val="B17A0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57FB9"/>
    <w:multiLevelType w:val="hybridMultilevel"/>
    <w:tmpl w:val="43B4DF44"/>
    <w:lvl w:ilvl="0" w:tplc="966297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D3CBC"/>
    <w:multiLevelType w:val="hybridMultilevel"/>
    <w:tmpl w:val="5B9A844C"/>
    <w:lvl w:ilvl="0" w:tplc="966297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320D8A"/>
    <w:multiLevelType w:val="hybridMultilevel"/>
    <w:tmpl w:val="4210F1A2"/>
    <w:lvl w:ilvl="0" w:tplc="966297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B3098"/>
    <w:multiLevelType w:val="hybridMultilevel"/>
    <w:tmpl w:val="F5682974"/>
    <w:lvl w:ilvl="0" w:tplc="7C868D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9F41F8"/>
    <w:multiLevelType w:val="hybridMultilevel"/>
    <w:tmpl w:val="076283B6"/>
    <w:lvl w:ilvl="0" w:tplc="966297B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D642683"/>
    <w:multiLevelType w:val="hybridMultilevel"/>
    <w:tmpl w:val="63B8FDE6"/>
    <w:lvl w:ilvl="0" w:tplc="966297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3"/>
  </w:num>
  <w:num w:numId="4">
    <w:abstractNumId w:val="23"/>
  </w:num>
  <w:num w:numId="5">
    <w:abstractNumId w:val="17"/>
  </w:num>
  <w:num w:numId="6">
    <w:abstractNumId w:val="1"/>
  </w:num>
  <w:num w:numId="7">
    <w:abstractNumId w:val="20"/>
  </w:num>
  <w:num w:numId="8">
    <w:abstractNumId w:val="12"/>
  </w:num>
  <w:num w:numId="9">
    <w:abstractNumId w:val="6"/>
  </w:num>
  <w:num w:numId="10">
    <w:abstractNumId w:val="7"/>
  </w:num>
  <w:num w:numId="11">
    <w:abstractNumId w:val="24"/>
  </w:num>
  <w:num w:numId="12">
    <w:abstractNumId w:val="9"/>
  </w:num>
  <w:num w:numId="13">
    <w:abstractNumId w:val="2"/>
  </w:num>
  <w:num w:numId="14">
    <w:abstractNumId w:val="11"/>
  </w:num>
  <w:num w:numId="15">
    <w:abstractNumId w:val="0"/>
  </w:num>
  <w:num w:numId="16">
    <w:abstractNumId w:val="26"/>
  </w:num>
  <w:num w:numId="17">
    <w:abstractNumId w:val="22"/>
  </w:num>
  <w:num w:numId="18">
    <w:abstractNumId w:val="4"/>
  </w:num>
  <w:num w:numId="19">
    <w:abstractNumId w:val="10"/>
  </w:num>
  <w:num w:numId="20">
    <w:abstractNumId w:val="18"/>
  </w:num>
  <w:num w:numId="21">
    <w:abstractNumId w:val="8"/>
  </w:num>
  <w:num w:numId="22">
    <w:abstractNumId w:val="14"/>
  </w:num>
  <w:num w:numId="23">
    <w:abstractNumId w:val="5"/>
  </w:num>
  <w:num w:numId="24">
    <w:abstractNumId w:val="25"/>
  </w:num>
  <w:num w:numId="25">
    <w:abstractNumId w:val="13"/>
  </w:num>
  <w:num w:numId="26">
    <w:abstractNumId w:val="1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B5"/>
    <w:rsid w:val="0005747A"/>
    <w:rsid w:val="000628C9"/>
    <w:rsid w:val="00080C09"/>
    <w:rsid w:val="0016577C"/>
    <w:rsid w:val="00175981"/>
    <w:rsid w:val="001776DA"/>
    <w:rsid w:val="00177EAC"/>
    <w:rsid w:val="001B16E8"/>
    <w:rsid w:val="001B4426"/>
    <w:rsid w:val="00201E63"/>
    <w:rsid w:val="00210178"/>
    <w:rsid w:val="002144CB"/>
    <w:rsid w:val="00217E60"/>
    <w:rsid w:val="00226796"/>
    <w:rsid w:val="002271C5"/>
    <w:rsid w:val="0023704E"/>
    <w:rsid w:val="00262F55"/>
    <w:rsid w:val="00272F69"/>
    <w:rsid w:val="002A39BF"/>
    <w:rsid w:val="002C7062"/>
    <w:rsid w:val="002D023F"/>
    <w:rsid w:val="002E7F1B"/>
    <w:rsid w:val="002F0F5C"/>
    <w:rsid w:val="00315EBC"/>
    <w:rsid w:val="00343953"/>
    <w:rsid w:val="00346C06"/>
    <w:rsid w:val="00366BD9"/>
    <w:rsid w:val="00372513"/>
    <w:rsid w:val="0038185B"/>
    <w:rsid w:val="003F6A3E"/>
    <w:rsid w:val="00405974"/>
    <w:rsid w:val="004332D0"/>
    <w:rsid w:val="00455976"/>
    <w:rsid w:val="0047275F"/>
    <w:rsid w:val="0049071B"/>
    <w:rsid w:val="00494026"/>
    <w:rsid w:val="004C2612"/>
    <w:rsid w:val="0050756E"/>
    <w:rsid w:val="0052189E"/>
    <w:rsid w:val="005300BC"/>
    <w:rsid w:val="00536E30"/>
    <w:rsid w:val="005479C0"/>
    <w:rsid w:val="00594DC0"/>
    <w:rsid w:val="005A44F6"/>
    <w:rsid w:val="005D43F0"/>
    <w:rsid w:val="005F0C76"/>
    <w:rsid w:val="005F797D"/>
    <w:rsid w:val="00612EE1"/>
    <w:rsid w:val="00613AE5"/>
    <w:rsid w:val="006405B5"/>
    <w:rsid w:val="00670588"/>
    <w:rsid w:val="00681FC9"/>
    <w:rsid w:val="00696DD6"/>
    <w:rsid w:val="006C79AB"/>
    <w:rsid w:val="006F53F5"/>
    <w:rsid w:val="00712035"/>
    <w:rsid w:val="00734899"/>
    <w:rsid w:val="0077067D"/>
    <w:rsid w:val="00775626"/>
    <w:rsid w:val="007B1714"/>
    <w:rsid w:val="007C0B48"/>
    <w:rsid w:val="00801EC5"/>
    <w:rsid w:val="00822CC8"/>
    <w:rsid w:val="00823594"/>
    <w:rsid w:val="00856F11"/>
    <w:rsid w:val="00875773"/>
    <w:rsid w:val="008B1927"/>
    <w:rsid w:val="008E24AC"/>
    <w:rsid w:val="008E748D"/>
    <w:rsid w:val="008E7950"/>
    <w:rsid w:val="009175F6"/>
    <w:rsid w:val="00956E8C"/>
    <w:rsid w:val="009D2970"/>
    <w:rsid w:val="009D4937"/>
    <w:rsid w:val="00A127F5"/>
    <w:rsid w:val="00A258F4"/>
    <w:rsid w:val="00A316DF"/>
    <w:rsid w:val="00AD0120"/>
    <w:rsid w:val="00AD6B8A"/>
    <w:rsid w:val="00B036E4"/>
    <w:rsid w:val="00B242A3"/>
    <w:rsid w:val="00B37BCB"/>
    <w:rsid w:val="00B719DC"/>
    <w:rsid w:val="00B81FB5"/>
    <w:rsid w:val="00B82A28"/>
    <w:rsid w:val="00B93285"/>
    <w:rsid w:val="00BA2656"/>
    <w:rsid w:val="00BE69A5"/>
    <w:rsid w:val="00C425C0"/>
    <w:rsid w:val="00C77097"/>
    <w:rsid w:val="00CE08B5"/>
    <w:rsid w:val="00CF671D"/>
    <w:rsid w:val="00D119FE"/>
    <w:rsid w:val="00D1297D"/>
    <w:rsid w:val="00D143DD"/>
    <w:rsid w:val="00D40408"/>
    <w:rsid w:val="00D555B4"/>
    <w:rsid w:val="00D55EEE"/>
    <w:rsid w:val="00D816A5"/>
    <w:rsid w:val="00DB7533"/>
    <w:rsid w:val="00E22772"/>
    <w:rsid w:val="00E81DB5"/>
    <w:rsid w:val="00EA286D"/>
    <w:rsid w:val="00F10F99"/>
    <w:rsid w:val="00F134CE"/>
    <w:rsid w:val="00F26A14"/>
    <w:rsid w:val="00F36897"/>
    <w:rsid w:val="00F4307C"/>
    <w:rsid w:val="00F53ADD"/>
    <w:rsid w:val="00FC526F"/>
    <w:rsid w:val="00FC52F5"/>
    <w:rsid w:val="00FC6C23"/>
    <w:rsid w:val="00FD0E2A"/>
    <w:rsid w:val="00FD4FB1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7AE10"/>
  <w15:chartTrackingRefBased/>
  <w15:docId w15:val="{2A7C3DAF-34F5-45EF-8C87-2A57FD85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67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79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a3">
    <w:name w:val="List Paragraph"/>
    <w:basedOn w:val="a"/>
    <w:uiPriority w:val="34"/>
    <w:qFormat/>
    <w:rsid w:val="002267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679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26796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226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226796"/>
    <w:rPr>
      <w:color w:val="954F72" w:themeColor="followedHyperlink"/>
      <w:u w:val="single"/>
    </w:rPr>
  </w:style>
  <w:style w:type="character" w:styleId="a8">
    <w:name w:val="Placeholder Text"/>
    <w:basedOn w:val="a0"/>
    <w:uiPriority w:val="99"/>
    <w:semiHidden/>
    <w:rsid w:val="00226796"/>
    <w:rPr>
      <w:color w:val="808080"/>
    </w:rPr>
  </w:style>
  <w:style w:type="paragraph" w:styleId="a9">
    <w:name w:val="footnote text"/>
    <w:basedOn w:val="a"/>
    <w:link w:val="aa"/>
    <w:uiPriority w:val="99"/>
    <w:semiHidden/>
    <w:unhideWhenUsed/>
    <w:rsid w:val="0022679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2679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26796"/>
    <w:rPr>
      <w:vertAlign w:val="superscript"/>
    </w:rPr>
  </w:style>
  <w:style w:type="character" w:customStyle="1" w:styleId="2">
    <w:name w:val="Основной текст (2)_"/>
    <w:link w:val="20"/>
    <w:rsid w:val="009D297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9D2970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9D29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c">
    <w:name w:val="TOC Heading"/>
    <w:basedOn w:val="1"/>
    <w:next w:val="a"/>
    <w:uiPriority w:val="39"/>
    <w:unhideWhenUsed/>
    <w:qFormat/>
    <w:rsid w:val="00822CC8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22CC8"/>
    <w:pPr>
      <w:spacing w:after="100"/>
    </w:pPr>
  </w:style>
  <w:style w:type="character" w:styleId="ad">
    <w:name w:val="annotation reference"/>
    <w:basedOn w:val="a0"/>
    <w:uiPriority w:val="99"/>
    <w:semiHidden/>
    <w:unhideWhenUsed/>
    <w:rsid w:val="00EA286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A286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A286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A286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A286D"/>
    <w:rPr>
      <w:b/>
      <w:bCs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D40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D40408"/>
  </w:style>
  <w:style w:type="paragraph" w:styleId="af4">
    <w:name w:val="footer"/>
    <w:basedOn w:val="a"/>
    <w:link w:val="af5"/>
    <w:uiPriority w:val="99"/>
    <w:unhideWhenUsed/>
    <w:rsid w:val="00D40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4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 Version="2003"/>
</file>

<file path=customXml/itemProps1.xml><?xml version="1.0" encoding="utf-8"?>
<ds:datastoreItem xmlns:ds="http://schemas.openxmlformats.org/officeDocument/2006/customXml" ds:itemID="{9860A9A6-C309-4FF3-A03B-38EF00080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Ivan V.</cp:lastModifiedBy>
  <cp:revision>94</cp:revision>
  <dcterms:created xsi:type="dcterms:W3CDTF">2024-05-29T01:12:00Z</dcterms:created>
  <dcterms:modified xsi:type="dcterms:W3CDTF">2025-01-26T16:07:00Z</dcterms:modified>
</cp:coreProperties>
</file>