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05" w:type="dxa"/>
        <w:tblInd w:w="-75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05"/>
      </w:tblGrid>
      <w:tr w:rsidR="007741DF" w:rsidRPr="00DD5314" w14:paraId="26517F01" w14:textId="77777777" w:rsidTr="00E5235F">
        <w:tc>
          <w:tcPr>
            <w:tcW w:w="10605" w:type="dxa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208"/>
            </w:tblGrid>
            <w:tr w:rsidR="007741DF" w:rsidRPr="00DD5314" w14:paraId="099F58C7" w14:textId="77777777" w:rsidTr="00003B8E">
              <w:tc>
                <w:tcPr>
                  <w:tcW w:w="10208" w:type="dxa"/>
                </w:tcPr>
                <w:p w14:paraId="1CCD4366" w14:textId="77777777" w:rsidR="007741DF" w:rsidRPr="00DD5314" w:rsidRDefault="007741DF" w:rsidP="00106C31">
                  <w:pPr>
                    <w:widowControl w:val="0"/>
                    <w:suppressAutoHyphens/>
                    <w:autoSpaceDE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zh-CN"/>
                    </w:rPr>
                  </w:pPr>
                </w:p>
              </w:tc>
            </w:tr>
          </w:tbl>
          <w:p w14:paraId="411D9107" w14:textId="77777777" w:rsidR="007741DF" w:rsidRPr="00DD5314" w:rsidRDefault="007741DF" w:rsidP="00106C31">
            <w:pPr>
              <w:tabs>
                <w:tab w:val="left" w:pos="6649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</w:p>
        </w:tc>
      </w:tr>
    </w:tbl>
    <w:p w14:paraId="6A24986D" w14:textId="131B0CB2" w:rsidR="004C0911" w:rsidRDefault="00985423" w:rsidP="0098542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85423">
        <w:rPr>
          <w:rFonts w:ascii="Times New Roman" w:hAnsi="Times New Roman" w:cs="Times New Roman"/>
          <w:sz w:val="28"/>
          <w:szCs w:val="28"/>
        </w:rPr>
        <w:t>СОДЕРЖАНИЕ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415768002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b/>
          <w:bCs/>
          <w:sz w:val="28"/>
          <w:szCs w:val="28"/>
        </w:rPr>
      </w:sdtEndPr>
      <w:sdtContent>
        <w:p w14:paraId="0649CB01" w14:textId="1473C562" w:rsidR="008557B3" w:rsidRPr="008557B3" w:rsidRDefault="008557B3" w:rsidP="008557B3">
          <w:pPr>
            <w:pStyle w:val="ae"/>
            <w:spacing w:line="360" w:lineRule="auto"/>
            <w:jc w:val="both"/>
            <w:rPr>
              <w:rFonts w:ascii="Times New Roman" w:hAnsi="Times New Roman" w:cs="Times New Roman"/>
              <w:noProof/>
              <w:sz w:val="28"/>
              <w:szCs w:val="28"/>
            </w:rPr>
          </w:pPr>
          <w:r w:rsidRPr="008557B3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8557B3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8557B3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</w:p>
        <w:p w14:paraId="57FDA8B9" w14:textId="4B4C0382" w:rsidR="008557B3" w:rsidRPr="008557B3" w:rsidRDefault="006A11E4" w:rsidP="008557B3">
          <w:pPr>
            <w:pStyle w:val="11"/>
            <w:tabs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1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В</w:t>
            </w:r>
            <w:r w:rsid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ведение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_Toc168265991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93EA65C" w14:textId="3CA2163A" w:rsidR="008557B3" w:rsidRPr="008557B3" w:rsidRDefault="008557B3" w:rsidP="008557B3">
          <w:pPr>
            <w:pStyle w:val="32"/>
            <w:tabs>
              <w:tab w:val="left" w:pos="880"/>
              <w:tab w:val="right" w:leader="dot" w:pos="9344"/>
            </w:tabs>
            <w:spacing w:line="360" w:lineRule="auto"/>
            <w:ind w:left="0"/>
            <w:jc w:val="both"/>
            <w:rPr>
              <w:rFonts w:ascii="Times New Roman" w:hAnsi="Times New Roman"/>
              <w:noProof/>
              <w:sz w:val="28"/>
              <w:szCs w:val="28"/>
            </w:rPr>
          </w:pPr>
          <w:r w:rsidRPr="008557B3">
            <w:rPr>
              <w:rStyle w:val="a8"/>
              <w:rFonts w:ascii="Times New Roman" w:hAnsi="Times New Roman"/>
              <w:noProof/>
              <w:color w:val="000000" w:themeColor="text1"/>
              <w:sz w:val="28"/>
              <w:szCs w:val="28"/>
              <w:u w:val="none"/>
            </w:rPr>
            <w:t xml:space="preserve">1.     </w:t>
          </w:r>
          <w:hyperlink w:anchor="_Toc168265992" w:history="1">
            <w:r w:rsidRPr="008557B3">
              <w:rPr>
                <w:rStyle w:val="a8"/>
                <w:rFonts w:ascii="Times New Roman" w:hAnsi="Times New Roman"/>
                <w:noProof/>
                <w:sz w:val="28"/>
                <w:szCs w:val="28"/>
              </w:rPr>
              <w:t>О</w:t>
            </w:r>
            <w:r>
              <w:rPr>
                <w:rStyle w:val="a8"/>
                <w:rFonts w:ascii="Times New Roman" w:hAnsi="Times New Roman"/>
                <w:noProof/>
                <w:sz w:val="28"/>
                <w:szCs w:val="28"/>
              </w:rPr>
              <w:t>бщие условия судебного разбирательства</w:t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_Toc168265992 \h </w:instrText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/>
                <w:noProof/>
                <w:webHidden/>
                <w:sz w:val="28"/>
                <w:szCs w:val="28"/>
              </w:rPr>
              <w:t>7</w:t>
            </w:r>
            <w:r w:rsidRPr="008557B3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380F981" w14:textId="53E3659C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3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1.1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</w:t>
            </w:r>
            <w:r w:rsid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ринципы осуществления судебного разбирательства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_Toc168265993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5F09AC8" w14:textId="725CCE1F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4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1.2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</w:t>
            </w:r>
            <w:r w:rsid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 xml:space="preserve">равовой статус участников </w:t>
            </w:r>
            <w:r w:rsidR="00E778AE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судебного разбирательства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_Toc168265994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A6EF174" w14:textId="0D6433BA" w:rsidR="008557B3" w:rsidRPr="008557B3" w:rsidRDefault="006A11E4" w:rsidP="008557B3">
          <w:pPr>
            <w:pStyle w:val="11"/>
            <w:tabs>
              <w:tab w:val="left" w:pos="44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5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</w:t>
            </w:r>
            <w:r w:rsidR="00E778AE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 xml:space="preserve">оставные части </w:t>
            </w:r>
            <w:r w:rsidR="000F6B99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судебного разбирательства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_Toc168265995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D31C049" w14:textId="083ED80E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6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2.1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</w:t>
            </w:r>
            <w:r w:rsidR="000F6B99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 xml:space="preserve">одготовка к судебному </w:t>
            </w:r>
            <w:r w:rsidR="002A1FF8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заседания и подготовительная часть судебного заседания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_Toc168265996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8AAA5DB" w14:textId="2694B144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7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2.2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</w:t>
            </w:r>
            <w:r w:rsidR="002A1FF8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удебное след</w:t>
            </w:r>
            <w:r w:rsidR="00CF41A2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ствие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_Toc168265997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5A9ADC8" w14:textId="7A8B6DA7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8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2.3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</w:t>
            </w:r>
            <w:r w:rsidR="00CF41A2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рения сторон и последние слово подсудимого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_Toc168265998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45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97CA8CD" w14:textId="167DC3A4" w:rsidR="008557B3" w:rsidRPr="008557B3" w:rsidRDefault="006A11E4" w:rsidP="008557B3">
          <w:pPr>
            <w:pStyle w:val="11"/>
            <w:tabs>
              <w:tab w:val="left" w:pos="660"/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5999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2.4</w:t>
            </w:r>
            <w:r w:rsidR="008557B3" w:rsidRPr="008557B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</w:t>
            </w:r>
            <w:r w:rsidR="00CF41A2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остановление приговора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_Toc168265999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52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E647D76" w14:textId="011A96C4" w:rsidR="008557B3" w:rsidRPr="008557B3" w:rsidRDefault="006A11E4" w:rsidP="008557B3">
          <w:pPr>
            <w:pStyle w:val="11"/>
            <w:tabs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6000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З</w:t>
            </w:r>
            <w:r w:rsidR="00CF41A2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аключение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_Toc168266000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68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02E1286" w14:textId="23039A81" w:rsidR="008557B3" w:rsidRPr="008557B3" w:rsidRDefault="006A11E4" w:rsidP="008557B3">
          <w:pPr>
            <w:pStyle w:val="11"/>
            <w:tabs>
              <w:tab w:val="right" w:leader="dot" w:pos="9344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8266001" w:history="1">
            <w:r w:rsidR="008557B3" w:rsidRPr="008557B3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</w:t>
            </w:r>
            <w:r w:rsidR="00CF41A2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писок использованных источников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_Toc168266001 \h </w:instrTex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6107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71</w:t>
            </w:r>
            <w:r w:rsidR="008557B3" w:rsidRPr="008557B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01875F8" w14:textId="128985C9" w:rsidR="008557B3" w:rsidRPr="008557B3" w:rsidRDefault="008557B3" w:rsidP="008557B3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8557B3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14:paraId="725D2F51" w14:textId="77777777" w:rsidR="00985423" w:rsidRPr="00985423" w:rsidRDefault="00985423" w:rsidP="0098542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E2785F" w14:textId="77777777" w:rsidR="005017A2" w:rsidRDefault="005017A2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A9141B" w14:textId="17A0D502" w:rsidR="008C462D" w:rsidRDefault="000565A6" w:rsidP="008557B3">
      <w:pPr>
        <w:tabs>
          <w:tab w:val="left" w:pos="2484"/>
        </w:tabs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67D69B7" w14:textId="77777777" w:rsidR="008557B3" w:rsidRDefault="008557B3" w:rsidP="008557B3">
      <w:pPr>
        <w:tabs>
          <w:tab w:val="left" w:pos="2484"/>
        </w:tabs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264A8D" w14:textId="77777777" w:rsidR="00CF41A2" w:rsidRDefault="00CF41A2" w:rsidP="008557B3">
      <w:pPr>
        <w:tabs>
          <w:tab w:val="left" w:pos="2484"/>
        </w:tabs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2BA7BE" w14:textId="77777777" w:rsidR="00CF41A2" w:rsidRDefault="00CF41A2" w:rsidP="008557B3">
      <w:pPr>
        <w:tabs>
          <w:tab w:val="left" w:pos="2484"/>
        </w:tabs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F33D8B" w14:textId="77777777" w:rsidR="00CF41A2" w:rsidRDefault="00CF41A2" w:rsidP="008557B3">
      <w:pPr>
        <w:tabs>
          <w:tab w:val="left" w:pos="2484"/>
        </w:tabs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ECB899" w14:textId="4CE5B49F" w:rsidR="005017A2" w:rsidRPr="00685156" w:rsidRDefault="00FC3A96" w:rsidP="00106C31">
      <w:pPr>
        <w:pStyle w:val="1"/>
        <w:spacing w:before="0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_Toc168265792"/>
      <w:bookmarkStart w:id="1" w:name="_Toc168265837"/>
      <w:bookmarkStart w:id="2" w:name="_Toc168265991"/>
      <w:r w:rsidRPr="00685156">
        <w:rPr>
          <w:rFonts w:ascii="Times New Roman" w:hAnsi="Times New Roman" w:cs="Times New Roman"/>
          <w:color w:val="auto"/>
          <w:sz w:val="28"/>
          <w:szCs w:val="28"/>
        </w:rPr>
        <w:lastRenderedPageBreak/>
        <w:t>ВВЕДЕНИЕ</w:t>
      </w:r>
      <w:bookmarkEnd w:id="0"/>
      <w:bookmarkEnd w:id="1"/>
      <w:bookmarkEnd w:id="2"/>
    </w:p>
    <w:p w14:paraId="14657D8C" w14:textId="1BA8B25D" w:rsidR="00AB16EC" w:rsidRPr="00AB16EC" w:rsidRDefault="00AB16EC" w:rsidP="00106C3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Поскольку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63D96">
        <w:rPr>
          <w:rFonts w:ascii="Times New Roman" w:hAnsi="Times New Roman" w:cs="Times New Roman"/>
          <w:sz w:val="28"/>
          <w:szCs w:val="28"/>
        </w:rPr>
        <w:t>главной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основной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стадией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любого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судебного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процесса</w:t>
      </w:r>
      <w:r w:rsidR="004C7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России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судебное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разбирательство,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исследование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общих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условий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судебного</w:t>
      </w:r>
      <w:r w:rsidR="00150DA1">
        <w:rPr>
          <w:rFonts w:ascii="Times New Roman" w:hAnsi="Times New Roman" w:cs="Times New Roman"/>
          <w:sz w:val="28"/>
          <w:szCs w:val="28"/>
        </w:rPr>
        <w:t xml:space="preserve"> процесса</w:t>
      </w:r>
      <w:r w:rsidRPr="00AB16EC">
        <w:rPr>
          <w:rFonts w:ascii="Times New Roman" w:hAnsi="Times New Roman" w:cs="Times New Roman"/>
          <w:sz w:val="28"/>
          <w:szCs w:val="28"/>
        </w:rPr>
        <w:t>,</w:t>
      </w:r>
      <w:r w:rsidR="004C7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несомненн</w:t>
      </w:r>
      <w:r w:rsidR="004C7BB9">
        <w:rPr>
          <w:rFonts w:ascii="Times New Roman" w:hAnsi="Times New Roman" w:cs="Times New Roman"/>
          <w:sz w:val="28"/>
          <w:szCs w:val="28"/>
        </w:rPr>
        <w:t>о</w:t>
      </w:r>
      <w:r w:rsidRPr="00AB16EC">
        <w:rPr>
          <w:rFonts w:ascii="Times New Roman" w:hAnsi="Times New Roman" w:cs="Times New Roman"/>
          <w:sz w:val="28"/>
          <w:szCs w:val="28"/>
        </w:rPr>
        <w:t>,</w:t>
      </w:r>
      <w:r w:rsidR="004C7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важно.</w:t>
      </w:r>
    </w:p>
    <w:p w14:paraId="148E323D" w14:textId="0ED27FA5" w:rsidR="00AB16EC" w:rsidRDefault="00AB16EC" w:rsidP="00B41FB5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 xml:space="preserve">чтобы более </w:t>
      </w:r>
      <w:r w:rsidR="008F3F3B">
        <w:rPr>
          <w:rFonts w:ascii="Times New Roman" w:hAnsi="Times New Roman" w:cs="Times New Roman"/>
          <w:sz w:val="28"/>
          <w:szCs w:val="28"/>
        </w:rPr>
        <w:t xml:space="preserve">полноценно </w:t>
      </w:r>
      <w:r w:rsidRPr="00AB16EC">
        <w:rPr>
          <w:rFonts w:ascii="Times New Roman" w:hAnsi="Times New Roman" w:cs="Times New Roman"/>
          <w:sz w:val="28"/>
          <w:szCs w:val="28"/>
        </w:rPr>
        <w:t>отразить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особенности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 xml:space="preserve">изучаемой стадии, </w:t>
      </w:r>
      <w:r w:rsidR="00A425DA">
        <w:rPr>
          <w:rFonts w:ascii="Times New Roman" w:hAnsi="Times New Roman" w:cs="Times New Roman"/>
          <w:sz w:val="28"/>
          <w:szCs w:val="28"/>
        </w:rPr>
        <w:t>автор</w:t>
      </w:r>
      <w:r>
        <w:rPr>
          <w:rFonts w:ascii="Times New Roman" w:hAnsi="Times New Roman" w:cs="Times New Roman"/>
          <w:sz w:val="28"/>
          <w:szCs w:val="28"/>
        </w:rPr>
        <w:t xml:space="preserve"> взял </w:t>
      </w:r>
      <w:r w:rsidRPr="00AB16EC">
        <w:rPr>
          <w:rFonts w:ascii="Times New Roman" w:hAnsi="Times New Roman" w:cs="Times New Roman"/>
          <w:sz w:val="28"/>
          <w:szCs w:val="28"/>
        </w:rPr>
        <w:t>образец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процесс</w:t>
      </w:r>
      <w:r w:rsidR="00A63D96">
        <w:rPr>
          <w:rFonts w:ascii="Times New Roman" w:hAnsi="Times New Roman" w:cs="Times New Roman"/>
          <w:sz w:val="28"/>
          <w:szCs w:val="28"/>
        </w:rPr>
        <w:t>а</w:t>
      </w:r>
      <w:r w:rsidRPr="00AB16E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где наиболее ярко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воплощен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принцип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состязательности.</w:t>
      </w:r>
    </w:p>
    <w:p w14:paraId="06C304D4" w14:textId="4D0E5263" w:rsidR="00DD615D" w:rsidRDefault="00DD615D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615D">
        <w:rPr>
          <w:rFonts w:ascii="Times New Roman" w:hAnsi="Times New Roman" w:cs="Times New Roman"/>
          <w:sz w:val="28"/>
          <w:szCs w:val="28"/>
        </w:rPr>
        <w:t>Судебное разбирательство в уголовном процессе представляет собой процесс рассмотрения уголовного дела судом. Оно является основным этапом уголовного процесса, на котором осуществляется проверка доказательств, выяснение обстоятельств дела, принятие решения о виновности или невиновности обвиняемого и назначение наказания.</w:t>
      </w:r>
    </w:p>
    <w:p w14:paraId="397B7FB9" w14:textId="3E6CFD19" w:rsidR="00274778" w:rsidRPr="00AB16EC" w:rsidRDefault="00274778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778">
        <w:rPr>
          <w:rFonts w:ascii="Times New Roman" w:hAnsi="Times New Roman" w:cs="Times New Roman"/>
          <w:sz w:val="28"/>
          <w:szCs w:val="28"/>
        </w:rPr>
        <w:t>Основной целью судебного разбирательства является обеспечение справедливого и законного рассмотрения уголовного дела. Для достижения этой цели судебное разбирательство ставит перед собой следующие задачи:</w:t>
      </w:r>
      <w:r w:rsidR="0041780A">
        <w:rPr>
          <w:rFonts w:ascii="Times New Roman" w:hAnsi="Times New Roman" w:cs="Times New Roman"/>
          <w:sz w:val="28"/>
          <w:szCs w:val="28"/>
        </w:rPr>
        <w:t xml:space="preserve"> </w:t>
      </w:r>
      <w:r w:rsidR="00C03B21">
        <w:rPr>
          <w:rFonts w:ascii="Times New Roman" w:hAnsi="Times New Roman" w:cs="Times New Roman"/>
          <w:sz w:val="28"/>
          <w:szCs w:val="28"/>
        </w:rPr>
        <w:t>п</w:t>
      </w:r>
      <w:r w:rsidRPr="00274778">
        <w:rPr>
          <w:rFonts w:ascii="Times New Roman" w:hAnsi="Times New Roman" w:cs="Times New Roman"/>
          <w:sz w:val="28"/>
          <w:szCs w:val="28"/>
        </w:rPr>
        <w:t>роверка доказательств</w:t>
      </w:r>
      <w:r w:rsidR="00C03B21">
        <w:rPr>
          <w:rFonts w:ascii="Times New Roman" w:hAnsi="Times New Roman" w:cs="Times New Roman"/>
          <w:sz w:val="28"/>
          <w:szCs w:val="28"/>
        </w:rPr>
        <w:t>;</w:t>
      </w:r>
      <w:r w:rsidRPr="00274778">
        <w:rPr>
          <w:rFonts w:ascii="Times New Roman" w:hAnsi="Times New Roman" w:cs="Times New Roman"/>
          <w:sz w:val="28"/>
          <w:szCs w:val="28"/>
        </w:rPr>
        <w:t xml:space="preserve"> </w:t>
      </w:r>
      <w:r w:rsidR="00C03B21">
        <w:rPr>
          <w:rFonts w:ascii="Times New Roman" w:hAnsi="Times New Roman" w:cs="Times New Roman"/>
          <w:sz w:val="28"/>
          <w:szCs w:val="28"/>
        </w:rPr>
        <w:t>с</w:t>
      </w:r>
      <w:r w:rsidRPr="00274778">
        <w:rPr>
          <w:rFonts w:ascii="Times New Roman" w:hAnsi="Times New Roman" w:cs="Times New Roman"/>
          <w:sz w:val="28"/>
          <w:szCs w:val="28"/>
        </w:rPr>
        <w:t xml:space="preserve">удебное разбирательство предусматривает проверку представленных сторонами доказательств, их законность и достоверность. Суд должен убедиться в том, что доказательства были получены законным путем и имеют достаточную силу для принятия решения. Выяснение обстоятельств дела. Судебное разбирательство направлено на выяснение всех обстоятельств, имеющих значение для дела. Суд должен установить фактические обстоятельства, определить степень вины обвиняемого и причинить ущерб, а также выяснить мотивы и цели совершения преступления. Принятие решения о виновности или невиновности обвиняемого. Одной из главных задач судебного разбирательства является принятие обоснованного и справедливого решения о виновности или невиновности обвиняемого. Суд должен основываться на доказательствах, представленных сторонами, и применять презумпцию невиновности. Назначение наказания. В случае признания обвиняемого виновным, судебное разбирательство должно </w:t>
      </w:r>
      <w:r w:rsidRPr="00274778">
        <w:rPr>
          <w:rFonts w:ascii="Times New Roman" w:hAnsi="Times New Roman" w:cs="Times New Roman"/>
          <w:sz w:val="28"/>
          <w:szCs w:val="28"/>
        </w:rPr>
        <w:lastRenderedPageBreak/>
        <w:t>определить меру наказания, соответствующую характеру и степени тяжести совершенного преступления. Суд должен учитывать все обстоятельства дела и применять принцип пропорциональности наказания.</w:t>
      </w:r>
    </w:p>
    <w:p w14:paraId="2E2A017D" w14:textId="3EEA1472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Согласно российскому законодательству,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лицо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не может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осуждено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совершение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преступления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подвергнуто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наказанию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иначе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как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приговору,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вынесенному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 результате судебного разбирательства. На этой стадии уголовного процесса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осуществляется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правосудие,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 суд принимает решение о виновности или невиновности обвиняемого на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основе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исследования</w:t>
      </w:r>
      <w:r w:rsidR="00A90BB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 xml:space="preserve">доказательств. Поэтому </w:t>
      </w:r>
      <w:r w:rsidR="00CF7D4F">
        <w:rPr>
          <w:rFonts w:ascii="Times New Roman" w:hAnsi="Times New Roman" w:cs="Times New Roman"/>
          <w:sz w:val="28"/>
          <w:szCs w:val="28"/>
        </w:rPr>
        <w:t xml:space="preserve">актуальность </w:t>
      </w:r>
      <w:r w:rsidR="003474F4">
        <w:rPr>
          <w:rFonts w:ascii="Times New Roman" w:hAnsi="Times New Roman" w:cs="Times New Roman"/>
          <w:sz w:val="28"/>
          <w:szCs w:val="28"/>
        </w:rPr>
        <w:t xml:space="preserve">моей темы </w:t>
      </w:r>
      <w:r w:rsidRPr="00AB16EC">
        <w:rPr>
          <w:rFonts w:ascii="Times New Roman" w:hAnsi="Times New Roman" w:cs="Times New Roman"/>
          <w:sz w:val="28"/>
          <w:szCs w:val="28"/>
        </w:rPr>
        <w:t>имеет</w:t>
      </w:r>
      <w:r w:rsidR="006C1EE5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большое</w:t>
      </w:r>
      <w:r w:rsidR="006C1EE5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значение.</w:t>
      </w:r>
    </w:p>
    <w:p w14:paraId="6246203E" w14:textId="46BCAB57" w:rsidR="001E0C9E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Объектом исследования</w:t>
      </w:r>
      <w:r w:rsidR="006C1EE5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являются</w:t>
      </w:r>
      <w:r w:rsidR="006C1EE5">
        <w:rPr>
          <w:rFonts w:ascii="Times New Roman" w:hAnsi="Times New Roman" w:cs="Times New Roman"/>
          <w:sz w:val="28"/>
          <w:szCs w:val="28"/>
        </w:rPr>
        <w:t xml:space="preserve"> </w:t>
      </w:r>
      <w:r w:rsidR="009B16A2">
        <w:rPr>
          <w:rFonts w:ascii="Times New Roman" w:hAnsi="Times New Roman" w:cs="Times New Roman"/>
          <w:sz w:val="28"/>
          <w:szCs w:val="28"/>
        </w:rPr>
        <w:t>общественные от</w:t>
      </w:r>
      <w:r w:rsidR="00410C07">
        <w:rPr>
          <w:rFonts w:ascii="Times New Roman" w:hAnsi="Times New Roman" w:cs="Times New Roman"/>
          <w:sz w:val="28"/>
          <w:szCs w:val="28"/>
        </w:rPr>
        <w:t>ношения</w:t>
      </w:r>
      <w:r w:rsidR="008C5208">
        <w:rPr>
          <w:rFonts w:ascii="Times New Roman" w:hAnsi="Times New Roman" w:cs="Times New Roman"/>
          <w:sz w:val="28"/>
          <w:szCs w:val="28"/>
        </w:rPr>
        <w:t xml:space="preserve">, а также спор между </w:t>
      </w:r>
      <w:r w:rsidR="006161AC">
        <w:rPr>
          <w:rFonts w:ascii="Times New Roman" w:hAnsi="Times New Roman" w:cs="Times New Roman"/>
          <w:sz w:val="28"/>
          <w:szCs w:val="28"/>
        </w:rPr>
        <w:t xml:space="preserve">обвиняемым и государством </w:t>
      </w:r>
      <w:r w:rsidR="001E0C9E" w:rsidRPr="001E0C9E">
        <w:rPr>
          <w:rFonts w:ascii="Times New Roman" w:hAnsi="Times New Roman" w:cs="Times New Roman"/>
          <w:sz w:val="28"/>
          <w:szCs w:val="28"/>
        </w:rPr>
        <w:t>в области реализации судопроизводства.</w:t>
      </w:r>
    </w:p>
    <w:p w14:paraId="39E2414C" w14:textId="57B6571D" w:rsidR="00CC6022" w:rsidRDefault="00CC6022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022">
        <w:rPr>
          <w:rFonts w:ascii="Times New Roman" w:hAnsi="Times New Roman" w:cs="Times New Roman"/>
          <w:sz w:val="28"/>
          <w:szCs w:val="28"/>
        </w:rPr>
        <w:t xml:space="preserve">Предметом изучения представляется нормативно-правовое регулирование условий судебного </w:t>
      </w:r>
      <w:r w:rsidR="00AD3EA2">
        <w:rPr>
          <w:rFonts w:ascii="Times New Roman" w:hAnsi="Times New Roman" w:cs="Times New Roman"/>
          <w:sz w:val="28"/>
          <w:szCs w:val="28"/>
        </w:rPr>
        <w:t>разбирательства</w:t>
      </w:r>
      <w:r w:rsidRPr="00CC6022">
        <w:rPr>
          <w:rFonts w:ascii="Times New Roman" w:hAnsi="Times New Roman" w:cs="Times New Roman"/>
          <w:sz w:val="28"/>
          <w:szCs w:val="28"/>
        </w:rPr>
        <w:t xml:space="preserve"> и практика его осуществления в инстанциях уголовного судопроизводства.</w:t>
      </w:r>
    </w:p>
    <w:p w14:paraId="0506FB62" w14:textId="3E3F832B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Цель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исследования-</w:t>
      </w:r>
      <w:r w:rsidR="0083485F">
        <w:rPr>
          <w:rFonts w:ascii="Times New Roman" w:hAnsi="Times New Roman" w:cs="Times New Roman"/>
          <w:sz w:val="28"/>
          <w:szCs w:val="28"/>
        </w:rPr>
        <w:t>провести анализ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важнейш</w:t>
      </w:r>
      <w:r w:rsidR="0083485F">
        <w:rPr>
          <w:rFonts w:ascii="Times New Roman" w:hAnsi="Times New Roman" w:cs="Times New Roman"/>
          <w:sz w:val="28"/>
          <w:szCs w:val="28"/>
        </w:rPr>
        <w:t>ей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стад</w:t>
      </w:r>
      <w:r w:rsidR="0083485F">
        <w:rPr>
          <w:rFonts w:ascii="Times New Roman" w:hAnsi="Times New Roman" w:cs="Times New Roman"/>
          <w:sz w:val="28"/>
          <w:szCs w:val="28"/>
        </w:rPr>
        <w:t>ии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уголовног</w:t>
      </w:r>
      <w:r w:rsidR="001C33B8">
        <w:rPr>
          <w:rFonts w:ascii="Times New Roman" w:hAnsi="Times New Roman" w:cs="Times New Roman"/>
          <w:sz w:val="28"/>
          <w:szCs w:val="28"/>
        </w:rPr>
        <w:t xml:space="preserve">о </w:t>
      </w:r>
      <w:r w:rsidRPr="00AB16EC">
        <w:rPr>
          <w:rFonts w:ascii="Times New Roman" w:hAnsi="Times New Roman" w:cs="Times New Roman"/>
          <w:sz w:val="28"/>
          <w:szCs w:val="28"/>
        </w:rPr>
        <w:t>процесса-судебное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разбирательство</w:t>
      </w:r>
      <w:r w:rsidR="00D51F80">
        <w:rPr>
          <w:rFonts w:ascii="Times New Roman" w:hAnsi="Times New Roman" w:cs="Times New Roman"/>
          <w:sz w:val="28"/>
          <w:szCs w:val="28"/>
        </w:rPr>
        <w:t xml:space="preserve"> и разъяснить </w:t>
      </w:r>
      <w:r w:rsidR="003503FE">
        <w:rPr>
          <w:rFonts w:ascii="Times New Roman" w:hAnsi="Times New Roman" w:cs="Times New Roman"/>
          <w:sz w:val="28"/>
          <w:szCs w:val="28"/>
        </w:rPr>
        <w:t>что из себя представляет уголовный процесс в судопро</w:t>
      </w:r>
      <w:r w:rsidR="005A1B07">
        <w:rPr>
          <w:rFonts w:ascii="Times New Roman" w:hAnsi="Times New Roman" w:cs="Times New Roman"/>
          <w:sz w:val="28"/>
          <w:szCs w:val="28"/>
        </w:rPr>
        <w:t>изводстве.</w:t>
      </w:r>
    </w:p>
    <w:p w14:paraId="77E68B08" w14:textId="7BBC4F46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AB16EC">
        <w:rPr>
          <w:rFonts w:ascii="Times New Roman" w:hAnsi="Times New Roman" w:cs="Times New Roman"/>
          <w:sz w:val="28"/>
          <w:szCs w:val="28"/>
        </w:rPr>
        <w:t>достижения</w:t>
      </w:r>
      <w:r w:rsidR="001C33B8">
        <w:rPr>
          <w:rFonts w:ascii="Times New Roman" w:hAnsi="Times New Roman" w:cs="Times New Roman"/>
          <w:sz w:val="28"/>
          <w:szCs w:val="28"/>
        </w:rPr>
        <w:t xml:space="preserve">  </w:t>
      </w:r>
      <w:r w:rsidRPr="00AB16EC">
        <w:rPr>
          <w:rFonts w:ascii="Times New Roman" w:hAnsi="Times New Roman" w:cs="Times New Roman"/>
          <w:sz w:val="28"/>
          <w:szCs w:val="28"/>
        </w:rPr>
        <w:t>цели</w:t>
      </w:r>
      <w:proofErr w:type="gramEnd"/>
      <w:r w:rsidRPr="00AB16EC">
        <w:rPr>
          <w:rFonts w:ascii="Times New Roman" w:hAnsi="Times New Roman" w:cs="Times New Roman"/>
          <w:sz w:val="28"/>
          <w:szCs w:val="28"/>
        </w:rPr>
        <w:t xml:space="preserve"> были поставлены следующие</w:t>
      </w:r>
      <w:r w:rsidR="001C33B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задачи</w:t>
      </w:r>
      <w:r w:rsidR="009601D2">
        <w:rPr>
          <w:rFonts w:ascii="Times New Roman" w:hAnsi="Times New Roman" w:cs="Times New Roman"/>
          <w:sz w:val="28"/>
          <w:szCs w:val="28"/>
        </w:rPr>
        <w:t>:</w:t>
      </w:r>
    </w:p>
    <w:p w14:paraId="6270A718" w14:textId="5D887399" w:rsidR="00AB16EC" w:rsidRPr="00E62FF4" w:rsidRDefault="00E2448C" w:rsidP="00560BA3">
      <w:pPr>
        <w:pStyle w:val="a3"/>
        <w:numPr>
          <w:ilvl w:val="0"/>
          <w:numId w:val="1"/>
        </w:numPr>
        <w:spacing w:afterLines="30" w:after="72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Описать </w:t>
      </w:r>
      <w:r w:rsidR="00AB16EC" w:rsidRPr="00E62FF4">
        <w:rPr>
          <w:rFonts w:ascii="Times New Roman" w:hAnsi="Times New Roman" w:cs="Times New Roman"/>
          <w:sz w:val="28"/>
          <w:szCs w:val="28"/>
        </w:rPr>
        <w:t>основные стадии судебного разбирательства в</w:t>
      </w:r>
      <w:r w:rsidR="0071437E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E62FF4">
        <w:rPr>
          <w:rFonts w:ascii="Times New Roman" w:hAnsi="Times New Roman" w:cs="Times New Roman"/>
          <w:sz w:val="28"/>
          <w:szCs w:val="28"/>
        </w:rPr>
        <w:t>российском</w:t>
      </w:r>
      <w:r w:rsidR="0071437E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E62FF4">
        <w:rPr>
          <w:rFonts w:ascii="Times New Roman" w:hAnsi="Times New Roman" w:cs="Times New Roman"/>
          <w:sz w:val="28"/>
          <w:szCs w:val="28"/>
        </w:rPr>
        <w:t>уголовном процессе</w:t>
      </w:r>
      <w:r w:rsidR="00D727F6">
        <w:rPr>
          <w:rFonts w:ascii="Times New Roman" w:hAnsi="Times New Roman" w:cs="Times New Roman"/>
          <w:sz w:val="28"/>
          <w:szCs w:val="28"/>
        </w:rPr>
        <w:t xml:space="preserve">, дать понятия и </w:t>
      </w:r>
      <w:r w:rsidR="00D14EF3">
        <w:rPr>
          <w:rFonts w:ascii="Times New Roman" w:hAnsi="Times New Roman" w:cs="Times New Roman"/>
          <w:sz w:val="28"/>
          <w:szCs w:val="28"/>
        </w:rPr>
        <w:t xml:space="preserve">разъяснить общие условия </w:t>
      </w:r>
      <w:r w:rsidR="007A3DED">
        <w:rPr>
          <w:rFonts w:ascii="Times New Roman" w:hAnsi="Times New Roman" w:cs="Times New Roman"/>
          <w:sz w:val="28"/>
          <w:szCs w:val="28"/>
        </w:rPr>
        <w:t>порядка судебного процесса</w:t>
      </w:r>
      <w:r w:rsidR="0060790A">
        <w:rPr>
          <w:rFonts w:ascii="Times New Roman" w:hAnsi="Times New Roman" w:cs="Times New Roman"/>
          <w:sz w:val="28"/>
          <w:szCs w:val="28"/>
        </w:rPr>
        <w:t>.</w:t>
      </w:r>
    </w:p>
    <w:p w14:paraId="4D424CC6" w14:textId="3EAF80ED" w:rsidR="005A1B07" w:rsidRDefault="001317A7" w:rsidP="00560BA3">
      <w:pPr>
        <w:pStyle w:val="a3"/>
        <w:numPr>
          <w:ilvl w:val="0"/>
          <w:numId w:val="1"/>
        </w:numPr>
        <w:spacing w:afterLines="30" w:after="72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Осуществление анализа правового статуса участника</w:t>
      </w:r>
      <w:r w:rsidR="00F900FD">
        <w:rPr>
          <w:rFonts w:ascii="Times New Roman" w:hAnsi="Times New Roman" w:cs="Times New Roman"/>
          <w:sz w:val="28"/>
          <w:szCs w:val="28"/>
        </w:rPr>
        <w:t xml:space="preserve"> судебного разбирательства с учетом изменяющего законодательства</w:t>
      </w:r>
      <w:r w:rsidR="006260DE" w:rsidRPr="00F900FD">
        <w:rPr>
          <w:rFonts w:ascii="Times New Roman" w:hAnsi="Times New Roman" w:cs="Times New Roman"/>
          <w:sz w:val="28"/>
          <w:szCs w:val="28"/>
        </w:rPr>
        <w:t>.</w:t>
      </w:r>
    </w:p>
    <w:p w14:paraId="7226FA01" w14:textId="3CBAD0B5" w:rsidR="00F900FD" w:rsidRPr="00F900FD" w:rsidRDefault="00FA6256" w:rsidP="00560BA3">
      <w:pPr>
        <w:pStyle w:val="a3"/>
        <w:numPr>
          <w:ilvl w:val="0"/>
          <w:numId w:val="1"/>
        </w:numPr>
        <w:spacing w:afterLines="30" w:after="72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</w:t>
      </w:r>
      <w:r w:rsidR="002D30F0">
        <w:rPr>
          <w:rFonts w:ascii="Times New Roman" w:hAnsi="Times New Roman" w:cs="Times New Roman"/>
          <w:sz w:val="28"/>
          <w:szCs w:val="28"/>
        </w:rPr>
        <w:t>прохождения судебного разбирательства по уголовному делу.</w:t>
      </w:r>
    </w:p>
    <w:p w14:paraId="05C88858" w14:textId="0B486C4A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В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связи с тем, что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судебное разбирательство играет важную роль в уголовном процессе, а так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же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тем,</w:t>
      </w:r>
      <w:r w:rsidR="006260DE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 xml:space="preserve">что судебное разбирательство </w:t>
      </w:r>
      <w:r w:rsidRPr="00AB16EC">
        <w:rPr>
          <w:rFonts w:ascii="Times New Roman" w:hAnsi="Times New Roman" w:cs="Times New Roman"/>
          <w:sz w:val="28"/>
          <w:szCs w:val="28"/>
        </w:rPr>
        <w:lastRenderedPageBreak/>
        <w:t>предоставляет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широкие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возможности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для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все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стороннего,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полного и объективного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исследования</w:t>
      </w:r>
      <w:r w:rsidR="002B6FE9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всех обстоятельств уголовного дела, целью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данной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работы является наиболее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подробное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изучение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данной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темы,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т.е.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исследование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всех составляющих судебного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разбирательства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элементов,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частности,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изучить,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что такое судебное разбирательство,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его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назначение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 значение в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уголовном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процессе.</w:t>
      </w:r>
    </w:p>
    <w:p w14:paraId="79235063" w14:textId="19BCBB16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Кроме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того,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судебное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разбирательство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играет</w:t>
      </w:r>
      <w:r w:rsidR="006B38C8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важную роль в формировании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правосознания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граждан.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Ведь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законный,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обоснованный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 справедливый приговор,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завершающий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эту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стадию,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является не только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правовым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требованием для применения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государственной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системы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наказаний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к виновным, но и мощной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профилактической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мерой,</w:t>
      </w:r>
      <w:r w:rsidR="0002127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применимой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ко всем,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демонстрирующей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неотвратимость наказания и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укрепляющей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веру в верховенство закона и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правосудия.</w:t>
      </w:r>
      <w:r w:rsidR="00403F0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CFDD8D" w14:textId="3D8B0166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Теоретические знания, содержащиеся в выбранной теме, могут быть использованы для</w:t>
      </w:r>
      <w:r w:rsidR="00CA508A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получения</w:t>
      </w:r>
      <w:r w:rsidR="004E44DF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практического опыта при работе юристом.</w:t>
      </w:r>
      <w:r w:rsidR="004E44D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73402A" w14:textId="7861F8F4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Судебные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процессы,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проводимые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 строгом соответствии с процессуальными нормами,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уважающими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честь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достоинство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личности,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</w:t>
      </w:r>
      <w:r w:rsidR="0070590D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полной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мере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применяющими принципы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уголовного правосудия и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направленными на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вынесение законных, обоснованных и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справедливых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приговоров,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являются важным средством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профилактики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преступлений</w:t>
      </w:r>
      <w:r w:rsidR="000B48F2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 способствуют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воспитанию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уважения к Конституции и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публичному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праву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в целом.</w:t>
      </w:r>
    </w:p>
    <w:p w14:paraId="27717236" w14:textId="7944FD36" w:rsidR="00AB16EC" w:rsidRPr="00AB16EC" w:rsidRDefault="00AB16EC" w:rsidP="00560BA3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6EC">
        <w:rPr>
          <w:rFonts w:ascii="Times New Roman" w:hAnsi="Times New Roman" w:cs="Times New Roman"/>
          <w:sz w:val="28"/>
          <w:szCs w:val="28"/>
        </w:rPr>
        <w:t>В ходе исследования были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>изучены</w:t>
      </w:r>
      <w:r w:rsidR="002B0EB1">
        <w:rPr>
          <w:rFonts w:ascii="Times New Roman" w:hAnsi="Times New Roman" w:cs="Times New Roman"/>
          <w:sz w:val="28"/>
          <w:szCs w:val="28"/>
        </w:rPr>
        <w:t xml:space="preserve"> </w:t>
      </w:r>
      <w:r w:rsidRPr="00AB16EC">
        <w:rPr>
          <w:rFonts w:ascii="Times New Roman" w:hAnsi="Times New Roman" w:cs="Times New Roman"/>
          <w:sz w:val="28"/>
          <w:szCs w:val="28"/>
        </w:rPr>
        <w:t xml:space="preserve">теоретические и практические аспекты уголовного </w:t>
      </w:r>
      <w:r w:rsidR="00006343">
        <w:rPr>
          <w:rFonts w:ascii="Times New Roman" w:hAnsi="Times New Roman" w:cs="Times New Roman"/>
          <w:sz w:val="28"/>
          <w:szCs w:val="28"/>
        </w:rPr>
        <w:t>разбирательства</w:t>
      </w:r>
      <w:r w:rsidRPr="00AB16EC">
        <w:rPr>
          <w:rFonts w:ascii="Times New Roman" w:hAnsi="Times New Roman" w:cs="Times New Roman"/>
          <w:sz w:val="28"/>
          <w:szCs w:val="28"/>
        </w:rPr>
        <w:t xml:space="preserve"> в общих условиях данной стадии уголовного процесса.</w:t>
      </w:r>
    </w:p>
    <w:p w14:paraId="51504900" w14:textId="07E928B9" w:rsidR="008822C1" w:rsidRPr="006C2A67" w:rsidRDefault="003F7A35" w:rsidP="00590099">
      <w:pPr>
        <w:spacing w:afterLines="30" w:after="72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написание дипломной работы автор опирался на</w:t>
      </w:r>
      <w:r w:rsidR="00006343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AB16EC">
        <w:rPr>
          <w:rFonts w:ascii="Times New Roman" w:hAnsi="Times New Roman" w:cs="Times New Roman"/>
          <w:sz w:val="28"/>
          <w:szCs w:val="28"/>
        </w:rPr>
        <w:t>нормативн</w:t>
      </w:r>
      <w:r w:rsidR="00766CFD">
        <w:rPr>
          <w:rFonts w:ascii="Times New Roman" w:hAnsi="Times New Roman" w:cs="Times New Roman"/>
          <w:sz w:val="28"/>
          <w:szCs w:val="28"/>
        </w:rPr>
        <w:t>о-</w:t>
      </w:r>
      <w:r w:rsidR="00AB16EC" w:rsidRPr="00AB16EC">
        <w:rPr>
          <w:rFonts w:ascii="Times New Roman" w:hAnsi="Times New Roman" w:cs="Times New Roman"/>
          <w:sz w:val="28"/>
          <w:szCs w:val="28"/>
        </w:rPr>
        <w:t>правовые</w:t>
      </w:r>
      <w:r w:rsidR="00006343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AB16EC">
        <w:rPr>
          <w:rFonts w:ascii="Times New Roman" w:hAnsi="Times New Roman" w:cs="Times New Roman"/>
          <w:sz w:val="28"/>
          <w:szCs w:val="28"/>
        </w:rPr>
        <w:t>акты, учебн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AB16EC" w:rsidRPr="00AB16EC">
        <w:rPr>
          <w:rFonts w:ascii="Times New Roman" w:hAnsi="Times New Roman" w:cs="Times New Roman"/>
          <w:sz w:val="28"/>
          <w:szCs w:val="28"/>
        </w:rPr>
        <w:t xml:space="preserve"> литератур</w:t>
      </w:r>
      <w:r>
        <w:rPr>
          <w:rFonts w:ascii="Times New Roman" w:hAnsi="Times New Roman" w:cs="Times New Roman"/>
          <w:sz w:val="28"/>
          <w:szCs w:val="28"/>
        </w:rPr>
        <w:t>у</w:t>
      </w:r>
      <w:r w:rsidR="00AB16EC" w:rsidRPr="00AB16EC">
        <w:rPr>
          <w:rFonts w:ascii="Times New Roman" w:hAnsi="Times New Roman" w:cs="Times New Roman"/>
          <w:sz w:val="28"/>
          <w:szCs w:val="28"/>
        </w:rPr>
        <w:t>, источники судебной практики</w:t>
      </w:r>
      <w:r w:rsidR="008032D4">
        <w:rPr>
          <w:rFonts w:ascii="Times New Roman" w:hAnsi="Times New Roman" w:cs="Times New Roman"/>
          <w:sz w:val="28"/>
          <w:szCs w:val="28"/>
        </w:rPr>
        <w:t xml:space="preserve">, </w:t>
      </w:r>
      <w:r w:rsidR="00AB16EC" w:rsidRPr="00AB16EC">
        <w:rPr>
          <w:rFonts w:ascii="Times New Roman" w:hAnsi="Times New Roman" w:cs="Times New Roman"/>
          <w:sz w:val="28"/>
          <w:szCs w:val="28"/>
        </w:rPr>
        <w:t>научные статьи по</w:t>
      </w:r>
      <w:r w:rsidR="00766CFD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AB16EC">
        <w:rPr>
          <w:rFonts w:ascii="Times New Roman" w:hAnsi="Times New Roman" w:cs="Times New Roman"/>
          <w:sz w:val="28"/>
          <w:szCs w:val="28"/>
        </w:rPr>
        <w:t>специальности</w:t>
      </w:r>
      <w:r w:rsidR="00766CFD">
        <w:rPr>
          <w:rFonts w:ascii="Times New Roman" w:hAnsi="Times New Roman" w:cs="Times New Roman"/>
          <w:sz w:val="28"/>
          <w:szCs w:val="28"/>
        </w:rPr>
        <w:t xml:space="preserve"> </w:t>
      </w:r>
      <w:r w:rsidR="00AB16EC" w:rsidRPr="00AB16EC">
        <w:rPr>
          <w:rFonts w:ascii="Times New Roman" w:hAnsi="Times New Roman" w:cs="Times New Roman"/>
          <w:sz w:val="28"/>
          <w:szCs w:val="28"/>
        </w:rPr>
        <w:t>"юриспруденция"</w:t>
      </w:r>
      <w:r w:rsidR="008032D4">
        <w:rPr>
          <w:rFonts w:ascii="Times New Roman" w:hAnsi="Times New Roman" w:cs="Times New Roman"/>
          <w:sz w:val="28"/>
          <w:szCs w:val="28"/>
        </w:rPr>
        <w:t xml:space="preserve">, а также опыт </w:t>
      </w:r>
      <w:r w:rsidR="002B3CE4">
        <w:rPr>
          <w:rFonts w:ascii="Times New Roman" w:hAnsi="Times New Roman" w:cs="Times New Roman"/>
          <w:sz w:val="28"/>
          <w:szCs w:val="28"/>
        </w:rPr>
        <w:t xml:space="preserve">и наглядность </w:t>
      </w:r>
      <w:r w:rsidR="008032D4">
        <w:rPr>
          <w:rFonts w:ascii="Times New Roman" w:hAnsi="Times New Roman" w:cs="Times New Roman"/>
          <w:sz w:val="28"/>
          <w:szCs w:val="28"/>
        </w:rPr>
        <w:t>во время прохождения практике в суде</w:t>
      </w:r>
      <w:r w:rsidR="008D17FC">
        <w:rPr>
          <w:rFonts w:ascii="Times New Roman" w:hAnsi="Times New Roman" w:cs="Times New Roman"/>
          <w:sz w:val="28"/>
          <w:szCs w:val="28"/>
        </w:rPr>
        <w:t>.</w:t>
      </w:r>
    </w:p>
    <w:sectPr w:rsidR="008822C1" w:rsidRPr="006C2A67" w:rsidSect="00C02230">
      <w:footerReference w:type="default" r:id="rId8"/>
      <w:pgSz w:w="11906" w:h="16838"/>
      <w:pgMar w:top="1134" w:right="85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E9CB2" w14:textId="77777777" w:rsidR="006A11E4" w:rsidRDefault="006A11E4" w:rsidP="00C02230">
      <w:pPr>
        <w:spacing w:after="0" w:line="240" w:lineRule="auto"/>
      </w:pPr>
      <w:r>
        <w:separator/>
      </w:r>
    </w:p>
  </w:endnote>
  <w:endnote w:type="continuationSeparator" w:id="0">
    <w:p w14:paraId="51DD9E30" w14:textId="77777777" w:rsidR="006A11E4" w:rsidRDefault="006A11E4" w:rsidP="00C022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987533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230CCCBB" w14:textId="32B2100A" w:rsidR="00C02230" w:rsidRPr="00DA4DB9" w:rsidRDefault="00C02230">
        <w:pPr>
          <w:pStyle w:val="a6"/>
          <w:jc w:val="center"/>
          <w:rPr>
            <w:sz w:val="24"/>
            <w:szCs w:val="24"/>
          </w:rPr>
        </w:pPr>
        <w:r w:rsidRPr="00DA4DB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A4DB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A4DB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DA4DB9">
          <w:rPr>
            <w:rFonts w:ascii="Times New Roman" w:hAnsi="Times New Roman" w:cs="Times New Roman"/>
            <w:sz w:val="24"/>
            <w:szCs w:val="24"/>
          </w:rPr>
          <w:t>2</w:t>
        </w:r>
        <w:r w:rsidRPr="00DA4DB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3043265" w14:textId="77777777" w:rsidR="00C02230" w:rsidRDefault="00C0223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E862C" w14:textId="77777777" w:rsidR="006A11E4" w:rsidRDefault="006A11E4" w:rsidP="00C02230">
      <w:pPr>
        <w:spacing w:after="0" w:line="240" w:lineRule="auto"/>
      </w:pPr>
      <w:r>
        <w:separator/>
      </w:r>
    </w:p>
  </w:footnote>
  <w:footnote w:type="continuationSeparator" w:id="0">
    <w:p w14:paraId="562BA8CF" w14:textId="77777777" w:rsidR="006A11E4" w:rsidRDefault="006A11E4" w:rsidP="00C022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1254F"/>
    <w:multiLevelType w:val="hybridMultilevel"/>
    <w:tmpl w:val="005AD2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46934"/>
    <w:multiLevelType w:val="hybridMultilevel"/>
    <w:tmpl w:val="2494A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543C95"/>
    <w:multiLevelType w:val="hybridMultilevel"/>
    <w:tmpl w:val="EB4C6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43589"/>
    <w:multiLevelType w:val="hybridMultilevel"/>
    <w:tmpl w:val="3EFEF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276EF"/>
    <w:multiLevelType w:val="hybridMultilevel"/>
    <w:tmpl w:val="F23C9546"/>
    <w:lvl w:ilvl="0" w:tplc="D46CE3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D02E8C"/>
    <w:multiLevelType w:val="hybridMultilevel"/>
    <w:tmpl w:val="FF6C85E6"/>
    <w:lvl w:ilvl="0" w:tplc="B5F8A2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5B7A6E"/>
    <w:multiLevelType w:val="multilevel"/>
    <w:tmpl w:val="975AC8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202C7D26"/>
    <w:multiLevelType w:val="hybridMultilevel"/>
    <w:tmpl w:val="E5E62DF4"/>
    <w:lvl w:ilvl="0" w:tplc="471096F2">
      <w:start w:val="1"/>
      <w:numFmt w:val="decimal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9107F5A">
      <w:start w:val="1"/>
      <w:numFmt w:val="lowerLetter"/>
      <w:lvlText w:val="%2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3CD508">
      <w:start w:val="1"/>
      <w:numFmt w:val="lowerRoman"/>
      <w:lvlText w:val="%3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F2C3670">
      <w:start w:val="1"/>
      <w:numFmt w:val="decimal"/>
      <w:lvlText w:val="%4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23ACB38">
      <w:start w:val="1"/>
      <w:numFmt w:val="lowerLetter"/>
      <w:lvlText w:val="%5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6D42CC8">
      <w:start w:val="1"/>
      <w:numFmt w:val="lowerRoman"/>
      <w:lvlText w:val="%6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BC40628">
      <w:start w:val="1"/>
      <w:numFmt w:val="decimal"/>
      <w:lvlText w:val="%7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888DFE4">
      <w:start w:val="1"/>
      <w:numFmt w:val="lowerLetter"/>
      <w:lvlText w:val="%8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ECAC32C">
      <w:start w:val="1"/>
      <w:numFmt w:val="lowerRoman"/>
      <w:lvlText w:val="%9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20E2BDC"/>
    <w:multiLevelType w:val="hybridMultilevel"/>
    <w:tmpl w:val="BDF018A6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2528D4"/>
    <w:multiLevelType w:val="hybridMultilevel"/>
    <w:tmpl w:val="0B8EBF4A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8542F7"/>
    <w:multiLevelType w:val="hybridMultilevel"/>
    <w:tmpl w:val="369AF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184DCE"/>
    <w:multiLevelType w:val="hybridMultilevel"/>
    <w:tmpl w:val="37D6965E"/>
    <w:lvl w:ilvl="0" w:tplc="B5F8A2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743A3B"/>
    <w:multiLevelType w:val="hybridMultilevel"/>
    <w:tmpl w:val="36CCAE5C"/>
    <w:lvl w:ilvl="0" w:tplc="72FEECD8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9C65D6A">
      <w:start w:val="1"/>
      <w:numFmt w:val="bullet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36EC36">
      <w:start w:val="1"/>
      <w:numFmt w:val="bullet"/>
      <w:lvlText w:val="▪"/>
      <w:lvlJc w:val="left"/>
      <w:pPr>
        <w:ind w:left="29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3A3190">
      <w:start w:val="1"/>
      <w:numFmt w:val="bullet"/>
      <w:lvlText w:val="•"/>
      <w:lvlJc w:val="left"/>
      <w:pPr>
        <w:ind w:left="3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0105C00">
      <w:start w:val="1"/>
      <w:numFmt w:val="bullet"/>
      <w:lvlText w:val="o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2542CE8">
      <w:start w:val="1"/>
      <w:numFmt w:val="bullet"/>
      <w:lvlText w:val="▪"/>
      <w:lvlJc w:val="left"/>
      <w:pPr>
        <w:ind w:left="51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B8D598">
      <w:start w:val="1"/>
      <w:numFmt w:val="bullet"/>
      <w:lvlText w:val="•"/>
      <w:lvlJc w:val="left"/>
      <w:pPr>
        <w:ind w:left="5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52C45EA">
      <w:start w:val="1"/>
      <w:numFmt w:val="bullet"/>
      <w:lvlText w:val="o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14C1BA">
      <w:start w:val="1"/>
      <w:numFmt w:val="bullet"/>
      <w:lvlText w:val="▪"/>
      <w:lvlJc w:val="left"/>
      <w:pPr>
        <w:ind w:left="72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37C3E34"/>
    <w:multiLevelType w:val="hybridMultilevel"/>
    <w:tmpl w:val="09905C76"/>
    <w:lvl w:ilvl="0" w:tplc="7946E712">
      <w:start w:val="1"/>
      <w:numFmt w:val="bullet"/>
      <w:lvlText w:val="-"/>
      <w:lvlJc w:val="left"/>
      <w:pPr>
        <w:ind w:left="1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D6EA4EC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7C677AE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5FA5EA2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0747B3E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CEADA2A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10C4B6C">
      <w:start w:val="1"/>
      <w:numFmt w:val="bullet"/>
      <w:lvlText w:val="•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23AA3B8">
      <w:start w:val="1"/>
      <w:numFmt w:val="bullet"/>
      <w:lvlText w:val="o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C76512C">
      <w:start w:val="1"/>
      <w:numFmt w:val="bullet"/>
      <w:lvlText w:val="▪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559334A"/>
    <w:multiLevelType w:val="hybridMultilevel"/>
    <w:tmpl w:val="B1C8B280"/>
    <w:lvl w:ilvl="0" w:tplc="D46CE3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6C54D6"/>
    <w:multiLevelType w:val="hybridMultilevel"/>
    <w:tmpl w:val="AC76DDE8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E91E4B"/>
    <w:multiLevelType w:val="hybridMultilevel"/>
    <w:tmpl w:val="BE068D0C"/>
    <w:lvl w:ilvl="0" w:tplc="4E44F0D8">
      <w:start w:val="1"/>
      <w:numFmt w:val="bullet"/>
      <w:lvlText w:val="–"/>
      <w:lvlJc w:val="left"/>
      <w:pPr>
        <w:ind w:left="1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2F021E6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E7E7274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16A1854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100A6F0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248D084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B84E490">
      <w:start w:val="1"/>
      <w:numFmt w:val="bullet"/>
      <w:lvlText w:val="•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376E750">
      <w:start w:val="1"/>
      <w:numFmt w:val="bullet"/>
      <w:lvlText w:val="o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EDA93E8">
      <w:start w:val="1"/>
      <w:numFmt w:val="bullet"/>
      <w:lvlText w:val="▪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3D02692"/>
    <w:multiLevelType w:val="hybridMultilevel"/>
    <w:tmpl w:val="D80488B0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5D4CAD"/>
    <w:multiLevelType w:val="hybridMultilevel"/>
    <w:tmpl w:val="8F0E8A2C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8006BB"/>
    <w:multiLevelType w:val="hybridMultilevel"/>
    <w:tmpl w:val="A2BA220A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B1211C"/>
    <w:multiLevelType w:val="hybridMultilevel"/>
    <w:tmpl w:val="D02A920C"/>
    <w:lvl w:ilvl="0" w:tplc="39525BEC">
      <w:start w:val="1"/>
      <w:numFmt w:val="decimal"/>
      <w:lvlText w:val="%1."/>
      <w:lvlJc w:val="left"/>
      <w:pPr>
        <w:ind w:left="1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E7A490A">
      <w:start w:val="1"/>
      <w:numFmt w:val="lowerLetter"/>
      <w:lvlText w:val="%2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730132E">
      <w:start w:val="1"/>
      <w:numFmt w:val="lowerRoman"/>
      <w:lvlText w:val="%3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AFE83D0">
      <w:start w:val="1"/>
      <w:numFmt w:val="decimal"/>
      <w:lvlText w:val="%4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E623EC4">
      <w:start w:val="1"/>
      <w:numFmt w:val="lowerLetter"/>
      <w:lvlText w:val="%5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868FF20">
      <w:start w:val="1"/>
      <w:numFmt w:val="lowerRoman"/>
      <w:lvlText w:val="%6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4EC2CE">
      <w:start w:val="1"/>
      <w:numFmt w:val="decimal"/>
      <w:lvlText w:val="%7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81E46DE">
      <w:start w:val="1"/>
      <w:numFmt w:val="lowerLetter"/>
      <w:lvlText w:val="%8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5EE0CEC">
      <w:start w:val="1"/>
      <w:numFmt w:val="lowerRoman"/>
      <w:lvlText w:val="%9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7AE3C3C"/>
    <w:multiLevelType w:val="hybridMultilevel"/>
    <w:tmpl w:val="1804AF0E"/>
    <w:lvl w:ilvl="0" w:tplc="B5F8A2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A32EFA"/>
    <w:multiLevelType w:val="hybridMultilevel"/>
    <w:tmpl w:val="B1FCB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52366D"/>
    <w:multiLevelType w:val="multilevel"/>
    <w:tmpl w:val="C2E66E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71C310A3"/>
    <w:multiLevelType w:val="hybridMultilevel"/>
    <w:tmpl w:val="D54C5FF8"/>
    <w:lvl w:ilvl="0" w:tplc="470043A4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32613C">
      <w:start w:val="1"/>
      <w:numFmt w:val="lowerLetter"/>
      <w:lvlText w:val="%2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8B6FE42">
      <w:start w:val="1"/>
      <w:numFmt w:val="lowerRoman"/>
      <w:lvlText w:val="%3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EB848AE">
      <w:start w:val="1"/>
      <w:numFmt w:val="decimal"/>
      <w:lvlText w:val="%4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E3CCC68">
      <w:start w:val="1"/>
      <w:numFmt w:val="lowerLetter"/>
      <w:lvlText w:val="%5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4D001D2">
      <w:start w:val="1"/>
      <w:numFmt w:val="lowerRoman"/>
      <w:lvlText w:val="%6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F2CAE04">
      <w:start w:val="1"/>
      <w:numFmt w:val="decimal"/>
      <w:lvlText w:val="%7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1A23676">
      <w:start w:val="1"/>
      <w:numFmt w:val="lowerLetter"/>
      <w:lvlText w:val="%8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CCCBFBE">
      <w:start w:val="1"/>
      <w:numFmt w:val="lowerRoman"/>
      <w:lvlText w:val="%9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6846D69"/>
    <w:multiLevelType w:val="hybridMultilevel"/>
    <w:tmpl w:val="39F61D86"/>
    <w:lvl w:ilvl="0" w:tplc="06AEA206">
      <w:start w:val="1"/>
      <w:numFmt w:val="decimal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3065856">
      <w:start w:val="1"/>
      <w:numFmt w:val="lowerLetter"/>
      <w:lvlText w:val="%2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58021FC">
      <w:start w:val="1"/>
      <w:numFmt w:val="lowerRoman"/>
      <w:lvlText w:val="%3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C886A34">
      <w:start w:val="1"/>
      <w:numFmt w:val="decimal"/>
      <w:lvlText w:val="%4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DB0239A">
      <w:start w:val="1"/>
      <w:numFmt w:val="lowerLetter"/>
      <w:lvlText w:val="%5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692CCD6">
      <w:start w:val="1"/>
      <w:numFmt w:val="lowerRoman"/>
      <w:lvlText w:val="%6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9AAC968">
      <w:start w:val="1"/>
      <w:numFmt w:val="decimal"/>
      <w:lvlText w:val="%7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754183E">
      <w:start w:val="1"/>
      <w:numFmt w:val="lowerLetter"/>
      <w:lvlText w:val="%8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15EFF06">
      <w:start w:val="1"/>
      <w:numFmt w:val="lowerRoman"/>
      <w:lvlText w:val="%9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9E10988"/>
    <w:multiLevelType w:val="hybridMultilevel"/>
    <w:tmpl w:val="CC345D46"/>
    <w:lvl w:ilvl="0" w:tplc="D146077C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9FACA92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1E80508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82C6134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8EEFC74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9A4BD5A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C66E98">
      <w:start w:val="1"/>
      <w:numFmt w:val="bullet"/>
      <w:lvlText w:val="•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3861EF6">
      <w:start w:val="1"/>
      <w:numFmt w:val="bullet"/>
      <w:lvlText w:val="o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B40B052">
      <w:start w:val="1"/>
      <w:numFmt w:val="bullet"/>
      <w:lvlText w:val="▪"/>
      <w:lvlJc w:val="left"/>
      <w:pPr>
        <w:ind w:left="7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3"/>
  </w:num>
  <w:num w:numId="2">
    <w:abstractNumId w:val="24"/>
  </w:num>
  <w:num w:numId="3">
    <w:abstractNumId w:val="16"/>
  </w:num>
  <w:num w:numId="4">
    <w:abstractNumId w:val="13"/>
  </w:num>
  <w:num w:numId="5">
    <w:abstractNumId w:val="20"/>
  </w:num>
  <w:num w:numId="6">
    <w:abstractNumId w:val="26"/>
  </w:num>
  <w:num w:numId="7">
    <w:abstractNumId w:val="12"/>
  </w:num>
  <w:num w:numId="8">
    <w:abstractNumId w:val="3"/>
  </w:num>
  <w:num w:numId="9">
    <w:abstractNumId w:val="25"/>
  </w:num>
  <w:num w:numId="10">
    <w:abstractNumId w:val="0"/>
  </w:num>
  <w:num w:numId="11">
    <w:abstractNumId w:val="9"/>
  </w:num>
  <w:num w:numId="12">
    <w:abstractNumId w:val="15"/>
  </w:num>
  <w:num w:numId="13">
    <w:abstractNumId w:val="18"/>
  </w:num>
  <w:num w:numId="14">
    <w:abstractNumId w:val="7"/>
  </w:num>
  <w:num w:numId="15">
    <w:abstractNumId w:val="21"/>
  </w:num>
  <w:num w:numId="16">
    <w:abstractNumId w:val="17"/>
  </w:num>
  <w:num w:numId="17">
    <w:abstractNumId w:val="8"/>
  </w:num>
  <w:num w:numId="18">
    <w:abstractNumId w:val="19"/>
  </w:num>
  <w:num w:numId="19">
    <w:abstractNumId w:val="11"/>
  </w:num>
  <w:num w:numId="20">
    <w:abstractNumId w:val="5"/>
  </w:num>
  <w:num w:numId="21">
    <w:abstractNumId w:val="10"/>
  </w:num>
  <w:num w:numId="22">
    <w:abstractNumId w:val="2"/>
  </w:num>
  <w:num w:numId="23">
    <w:abstractNumId w:val="1"/>
  </w:num>
  <w:num w:numId="24">
    <w:abstractNumId w:val="4"/>
  </w:num>
  <w:num w:numId="25">
    <w:abstractNumId w:val="14"/>
  </w:num>
  <w:num w:numId="26">
    <w:abstractNumId w:val="22"/>
  </w:num>
  <w:num w:numId="27">
    <w:abstractNumId w:val="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8BD"/>
    <w:rsid w:val="00000BA9"/>
    <w:rsid w:val="00002AB0"/>
    <w:rsid w:val="00004595"/>
    <w:rsid w:val="00006343"/>
    <w:rsid w:val="000120F8"/>
    <w:rsid w:val="00021271"/>
    <w:rsid w:val="000318E4"/>
    <w:rsid w:val="00033528"/>
    <w:rsid w:val="00036007"/>
    <w:rsid w:val="0003779A"/>
    <w:rsid w:val="000422A2"/>
    <w:rsid w:val="00045D2B"/>
    <w:rsid w:val="00052BDD"/>
    <w:rsid w:val="00054DB8"/>
    <w:rsid w:val="00055EC0"/>
    <w:rsid w:val="000565A6"/>
    <w:rsid w:val="00071E66"/>
    <w:rsid w:val="00077333"/>
    <w:rsid w:val="00097A34"/>
    <w:rsid w:val="000A1114"/>
    <w:rsid w:val="000B39DA"/>
    <w:rsid w:val="000B48F2"/>
    <w:rsid w:val="000B527F"/>
    <w:rsid w:val="000B5C8A"/>
    <w:rsid w:val="000B5CEF"/>
    <w:rsid w:val="000B6B24"/>
    <w:rsid w:val="000B7C8D"/>
    <w:rsid w:val="000C008E"/>
    <w:rsid w:val="000C02E8"/>
    <w:rsid w:val="000C4700"/>
    <w:rsid w:val="000D16BC"/>
    <w:rsid w:val="000D1CFF"/>
    <w:rsid w:val="000D55EB"/>
    <w:rsid w:val="000D5605"/>
    <w:rsid w:val="000D7911"/>
    <w:rsid w:val="000E751D"/>
    <w:rsid w:val="000F3A0C"/>
    <w:rsid w:val="000F4790"/>
    <w:rsid w:val="000F6B99"/>
    <w:rsid w:val="001049C7"/>
    <w:rsid w:val="00105A31"/>
    <w:rsid w:val="00106C31"/>
    <w:rsid w:val="00111FD1"/>
    <w:rsid w:val="00117F61"/>
    <w:rsid w:val="001317A7"/>
    <w:rsid w:val="0013626F"/>
    <w:rsid w:val="00137C69"/>
    <w:rsid w:val="001401B5"/>
    <w:rsid w:val="00150DA1"/>
    <w:rsid w:val="00151E32"/>
    <w:rsid w:val="00153756"/>
    <w:rsid w:val="00156EEF"/>
    <w:rsid w:val="00157EAE"/>
    <w:rsid w:val="00160FC3"/>
    <w:rsid w:val="001649B4"/>
    <w:rsid w:val="00166DDA"/>
    <w:rsid w:val="00173547"/>
    <w:rsid w:val="00182F0E"/>
    <w:rsid w:val="00186F41"/>
    <w:rsid w:val="00196D68"/>
    <w:rsid w:val="0019758B"/>
    <w:rsid w:val="001C01CA"/>
    <w:rsid w:val="001C0DF4"/>
    <w:rsid w:val="001C33B8"/>
    <w:rsid w:val="001D050D"/>
    <w:rsid w:val="001D17C3"/>
    <w:rsid w:val="001D680C"/>
    <w:rsid w:val="001D7AB9"/>
    <w:rsid w:val="001E0C9E"/>
    <w:rsid w:val="001E356E"/>
    <w:rsid w:val="001F3E11"/>
    <w:rsid w:val="001F6BD8"/>
    <w:rsid w:val="002048D2"/>
    <w:rsid w:val="00211990"/>
    <w:rsid w:val="0021210D"/>
    <w:rsid w:val="00214DFB"/>
    <w:rsid w:val="002156B0"/>
    <w:rsid w:val="00221CF7"/>
    <w:rsid w:val="00225A74"/>
    <w:rsid w:val="00227DD5"/>
    <w:rsid w:val="00234A13"/>
    <w:rsid w:val="002361C1"/>
    <w:rsid w:val="002526C8"/>
    <w:rsid w:val="00252C9F"/>
    <w:rsid w:val="002544CA"/>
    <w:rsid w:val="002604D8"/>
    <w:rsid w:val="002632BF"/>
    <w:rsid w:val="002657E6"/>
    <w:rsid w:val="002712D0"/>
    <w:rsid w:val="00274778"/>
    <w:rsid w:val="00277DF8"/>
    <w:rsid w:val="00280924"/>
    <w:rsid w:val="00285D1C"/>
    <w:rsid w:val="00294FCC"/>
    <w:rsid w:val="00296473"/>
    <w:rsid w:val="00296741"/>
    <w:rsid w:val="002A07BC"/>
    <w:rsid w:val="002A1FF8"/>
    <w:rsid w:val="002A30C7"/>
    <w:rsid w:val="002A411D"/>
    <w:rsid w:val="002A7546"/>
    <w:rsid w:val="002B0EB1"/>
    <w:rsid w:val="002B27B6"/>
    <w:rsid w:val="002B3CE4"/>
    <w:rsid w:val="002B6FE9"/>
    <w:rsid w:val="002B78B7"/>
    <w:rsid w:val="002B7D71"/>
    <w:rsid w:val="002C3963"/>
    <w:rsid w:val="002D30F0"/>
    <w:rsid w:val="002E0160"/>
    <w:rsid w:val="002F0E9D"/>
    <w:rsid w:val="002F3CB9"/>
    <w:rsid w:val="00306B0E"/>
    <w:rsid w:val="0031299F"/>
    <w:rsid w:val="0031387D"/>
    <w:rsid w:val="0031730D"/>
    <w:rsid w:val="00317D17"/>
    <w:rsid w:val="00323105"/>
    <w:rsid w:val="00326CFA"/>
    <w:rsid w:val="003328B7"/>
    <w:rsid w:val="0033647E"/>
    <w:rsid w:val="00337231"/>
    <w:rsid w:val="00347436"/>
    <w:rsid w:val="003474F4"/>
    <w:rsid w:val="003503FE"/>
    <w:rsid w:val="00363BA7"/>
    <w:rsid w:val="003661A6"/>
    <w:rsid w:val="00375F32"/>
    <w:rsid w:val="00384FFB"/>
    <w:rsid w:val="003A0AD1"/>
    <w:rsid w:val="003A174B"/>
    <w:rsid w:val="003A4315"/>
    <w:rsid w:val="003A6867"/>
    <w:rsid w:val="003A6A37"/>
    <w:rsid w:val="003B3B11"/>
    <w:rsid w:val="003B3E9A"/>
    <w:rsid w:val="003B69D9"/>
    <w:rsid w:val="003B6DB6"/>
    <w:rsid w:val="003C48F0"/>
    <w:rsid w:val="003C5329"/>
    <w:rsid w:val="003C69F9"/>
    <w:rsid w:val="003C6DE3"/>
    <w:rsid w:val="003C74D4"/>
    <w:rsid w:val="003D504A"/>
    <w:rsid w:val="003E3DFD"/>
    <w:rsid w:val="003E469A"/>
    <w:rsid w:val="003E5EFA"/>
    <w:rsid w:val="003F7A35"/>
    <w:rsid w:val="00403F0F"/>
    <w:rsid w:val="00410C07"/>
    <w:rsid w:val="004129D8"/>
    <w:rsid w:val="00412F47"/>
    <w:rsid w:val="004142C9"/>
    <w:rsid w:val="0041780A"/>
    <w:rsid w:val="00424E3A"/>
    <w:rsid w:val="00430FB5"/>
    <w:rsid w:val="004331C0"/>
    <w:rsid w:val="004427A8"/>
    <w:rsid w:val="00452FED"/>
    <w:rsid w:val="004556AA"/>
    <w:rsid w:val="004642CD"/>
    <w:rsid w:val="004665E6"/>
    <w:rsid w:val="00487F7B"/>
    <w:rsid w:val="004911E0"/>
    <w:rsid w:val="00494153"/>
    <w:rsid w:val="00496B3A"/>
    <w:rsid w:val="00497830"/>
    <w:rsid w:val="004A23DA"/>
    <w:rsid w:val="004A7941"/>
    <w:rsid w:val="004B627C"/>
    <w:rsid w:val="004C0911"/>
    <w:rsid w:val="004C18EF"/>
    <w:rsid w:val="004C30B7"/>
    <w:rsid w:val="004C7BB9"/>
    <w:rsid w:val="004D4062"/>
    <w:rsid w:val="004E44DF"/>
    <w:rsid w:val="004F2BE1"/>
    <w:rsid w:val="004F3421"/>
    <w:rsid w:val="004F3D77"/>
    <w:rsid w:val="00501104"/>
    <w:rsid w:val="005017A2"/>
    <w:rsid w:val="005131C4"/>
    <w:rsid w:val="00513FA1"/>
    <w:rsid w:val="00517ADC"/>
    <w:rsid w:val="00524BCB"/>
    <w:rsid w:val="005251D1"/>
    <w:rsid w:val="005267EE"/>
    <w:rsid w:val="0053190B"/>
    <w:rsid w:val="0053261E"/>
    <w:rsid w:val="005331EC"/>
    <w:rsid w:val="005409CC"/>
    <w:rsid w:val="00547007"/>
    <w:rsid w:val="005554E9"/>
    <w:rsid w:val="0055631C"/>
    <w:rsid w:val="005572A2"/>
    <w:rsid w:val="00557C28"/>
    <w:rsid w:val="00560BA3"/>
    <w:rsid w:val="00565C97"/>
    <w:rsid w:val="00566C3E"/>
    <w:rsid w:val="00570A0F"/>
    <w:rsid w:val="00590099"/>
    <w:rsid w:val="0059103A"/>
    <w:rsid w:val="005952BC"/>
    <w:rsid w:val="005A02F0"/>
    <w:rsid w:val="005A1B07"/>
    <w:rsid w:val="005C7BF0"/>
    <w:rsid w:val="005D1E40"/>
    <w:rsid w:val="005E1C66"/>
    <w:rsid w:val="005F3097"/>
    <w:rsid w:val="005F5D13"/>
    <w:rsid w:val="005F7123"/>
    <w:rsid w:val="005F729C"/>
    <w:rsid w:val="00600234"/>
    <w:rsid w:val="00601D3B"/>
    <w:rsid w:val="006029CA"/>
    <w:rsid w:val="00602FDC"/>
    <w:rsid w:val="0060790A"/>
    <w:rsid w:val="00613A7A"/>
    <w:rsid w:val="006161AC"/>
    <w:rsid w:val="006260DE"/>
    <w:rsid w:val="006272FD"/>
    <w:rsid w:val="00632577"/>
    <w:rsid w:val="006431E6"/>
    <w:rsid w:val="00647D1D"/>
    <w:rsid w:val="00654D5C"/>
    <w:rsid w:val="00655E49"/>
    <w:rsid w:val="006575AB"/>
    <w:rsid w:val="00661C29"/>
    <w:rsid w:val="00662EAE"/>
    <w:rsid w:val="00672741"/>
    <w:rsid w:val="00674A57"/>
    <w:rsid w:val="00685156"/>
    <w:rsid w:val="00685B15"/>
    <w:rsid w:val="0069526D"/>
    <w:rsid w:val="006A11E4"/>
    <w:rsid w:val="006B344A"/>
    <w:rsid w:val="006B38C8"/>
    <w:rsid w:val="006C00F1"/>
    <w:rsid w:val="006C07A2"/>
    <w:rsid w:val="006C1EE5"/>
    <w:rsid w:val="006C2A67"/>
    <w:rsid w:val="006E0FE9"/>
    <w:rsid w:val="006E2C2A"/>
    <w:rsid w:val="006F029A"/>
    <w:rsid w:val="006F6C60"/>
    <w:rsid w:val="0070590D"/>
    <w:rsid w:val="0071437E"/>
    <w:rsid w:val="00721295"/>
    <w:rsid w:val="007216E1"/>
    <w:rsid w:val="00730EF8"/>
    <w:rsid w:val="00734F96"/>
    <w:rsid w:val="00754D60"/>
    <w:rsid w:val="00757FBB"/>
    <w:rsid w:val="00766CFD"/>
    <w:rsid w:val="007741DF"/>
    <w:rsid w:val="0077547D"/>
    <w:rsid w:val="00777732"/>
    <w:rsid w:val="007824AD"/>
    <w:rsid w:val="00784908"/>
    <w:rsid w:val="007878BD"/>
    <w:rsid w:val="00790421"/>
    <w:rsid w:val="00790BBA"/>
    <w:rsid w:val="007A3DED"/>
    <w:rsid w:val="007B0252"/>
    <w:rsid w:val="007B50A2"/>
    <w:rsid w:val="007C05FA"/>
    <w:rsid w:val="007C1201"/>
    <w:rsid w:val="007C2FF1"/>
    <w:rsid w:val="007C45EB"/>
    <w:rsid w:val="007C4B7E"/>
    <w:rsid w:val="007D5070"/>
    <w:rsid w:val="007D5824"/>
    <w:rsid w:val="007E3002"/>
    <w:rsid w:val="007E3143"/>
    <w:rsid w:val="007E7E17"/>
    <w:rsid w:val="007F04F8"/>
    <w:rsid w:val="007F2A39"/>
    <w:rsid w:val="007F541D"/>
    <w:rsid w:val="007F6B8C"/>
    <w:rsid w:val="007F7C1F"/>
    <w:rsid w:val="008032D4"/>
    <w:rsid w:val="008124A9"/>
    <w:rsid w:val="00816A76"/>
    <w:rsid w:val="00826FAA"/>
    <w:rsid w:val="0083485F"/>
    <w:rsid w:val="008414F9"/>
    <w:rsid w:val="00842DA2"/>
    <w:rsid w:val="00844834"/>
    <w:rsid w:val="008458EC"/>
    <w:rsid w:val="008503EC"/>
    <w:rsid w:val="008557B3"/>
    <w:rsid w:val="00861072"/>
    <w:rsid w:val="008640E2"/>
    <w:rsid w:val="00865A0E"/>
    <w:rsid w:val="00867C91"/>
    <w:rsid w:val="00873212"/>
    <w:rsid w:val="0087375C"/>
    <w:rsid w:val="0087402A"/>
    <w:rsid w:val="008822C1"/>
    <w:rsid w:val="00884D67"/>
    <w:rsid w:val="00885A0E"/>
    <w:rsid w:val="00887023"/>
    <w:rsid w:val="0089416B"/>
    <w:rsid w:val="008C462D"/>
    <w:rsid w:val="008C4D17"/>
    <w:rsid w:val="008C5208"/>
    <w:rsid w:val="008C66F2"/>
    <w:rsid w:val="008D17FC"/>
    <w:rsid w:val="008E1D66"/>
    <w:rsid w:val="008E3973"/>
    <w:rsid w:val="008E56B3"/>
    <w:rsid w:val="008E7BCC"/>
    <w:rsid w:val="008F2B32"/>
    <w:rsid w:val="008F3F3B"/>
    <w:rsid w:val="00905020"/>
    <w:rsid w:val="0091360E"/>
    <w:rsid w:val="00915235"/>
    <w:rsid w:val="00927B12"/>
    <w:rsid w:val="009367E7"/>
    <w:rsid w:val="00941C8A"/>
    <w:rsid w:val="0094377F"/>
    <w:rsid w:val="00945052"/>
    <w:rsid w:val="00947BAE"/>
    <w:rsid w:val="0095225D"/>
    <w:rsid w:val="009601D2"/>
    <w:rsid w:val="00963D63"/>
    <w:rsid w:val="009674D4"/>
    <w:rsid w:val="00973C7E"/>
    <w:rsid w:val="00981512"/>
    <w:rsid w:val="00985423"/>
    <w:rsid w:val="00993BA9"/>
    <w:rsid w:val="00995E5D"/>
    <w:rsid w:val="009A22F3"/>
    <w:rsid w:val="009A32C9"/>
    <w:rsid w:val="009B0050"/>
    <w:rsid w:val="009B16A2"/>
    <w:rsid w:val="009B43A6"/>
    <w:rsid w:val="009B7017"/>
    <w:rsid w:val="009C641E"/>
    <w:rsid w:val="009D1E72"/>
    <w:rsid w:val="009D24C7"/>
    <w:rsid w:val="009E3903"/>
    <w:rsid w:val="009E6A76"/>
    <w:rsid w:val="009E7CC3"/>
    <w:rsid w:val="009F0BE5"/>
    <w:rsid w:val="00A068EF"/>
    <w:rsid w:val="00A14A59"/>
    <w:rsid w:val="00A21FBC"/>
    <w:rsid w:val="00A26172"/>
    <w:rsid w:val="00A41997"/>
    <w:rsid w:val="00A425DA"/>
    <w:rsid w:val="00A46B4E"/>
    <w:rsid w:val="00A5344D"/>
    <w:rsid w:val="00A60409"/>
    <w:rsid w:val="00A63D96"/>
    <w:rsid w:val="00A70765"/>
    <w:rsid w:val="00A76E9E"/>
    <w:rsid w:val="00A810B2"/>
    <w:rsid w:val="00A8296D"/>
    <w:rsid w:val="00A8425A"/>
    <w:rsid w:val="00A90BB9"/>
    <w:rsid w:val="00A91D4F"/>
    <w:rsid w:val="00A941A2"/>
    <w:rsid w:val="00A94F1A"/>
    <w:rsid w:val="00AB16EC"/>
    <w:rsid w:val="00AC1AF7"/>
    <w:rsid w:val="00AC40AA"/>
    <w:rsid w:val="00AC6517"/>
    <w:rsid w:val="00AC78F7"/>
    <w:rsid w:val="00AD3EA2"/>
    <w:rsid w:val="00AE1B5D"/>
    <w:rsid w:val="00B01A62"/>
    <w:rsid w:val="00B25B98"/>
    <w:rsid w:val="00B27ED8"/>
    <w:rsid w:val="00B41A26"/>
    <w:rsid w:val="00B41FB5"/>
    <w:rsid w:val="00B42044"/>
    <w:rsid w:val="00B4316F"/>
    <w:rsid w:val="00B456D4"/>
    <w:rsid w:val="00B50E0A"/>
    <w:rsid w:val="00B54091"/>
    <w:rsid w:val="00B618B4"/>
    <w:rsid w:val="00B6596F"/>
    <w:rsid w:val="00B80F23"/>
    <w:rsid w:val="00B8178A"/>
    <w:rsid w:val="00B87695"/>
    <w:rsid w:val="00BA0E33"/>
    <w:rsid w:val="00BA2E20"/>
    <w:rsid w:val="00BA50D4"/>
    <w:rsid w:val="00BB7343"/>
    <w:rsid w:val="00BC54CE"/>
    <w:rsid w:val="00BC591E"/>
    <w:rsid w:val="00BC7568"/>
    <w:rsid w:val="00BD693B"/>
    <w:rsid w:val="00BD7707"/>
    <w:rsid w:val="00BE18DB"/>
    <w:rsid w:val="00BE3310"/>
    <w:rsid w:val="00BF1CED"/>
    <w:rsid w:val="00BF3AEA"/>
    <w:rsid w:val="00BF4C79"/>
    <w:rsid w:val="00BF704D"/>
    <w:rsid w:val="00BF7E9D"/>
    <w:rsid w:val="00C02230"/>
    <w:rsid w:val="00C03B21"/>
    <w:rsid w:val="00C05AFD"/>
    <w:rsid w:val="00C15912"/>
    <w:rsid w:val="00C23783"/>
    <w:rsid w:val="00C30A53"/>
    <w:rsid w:val="00C3121A"/>
    <w:rsid w:val="00C314CD"/>
    <w:rsid w:val="00C3339B"/>
    <w:rsid w:val="00C530BA"/>
    <w:rsid w:val="00C567A1"/>
    <w:rsid w:val="00C569EB"/>
    <w:rsid w:val="00C71A88"/>
    <w:rsid w:val="00C76B2E"/>
    <w:rsid w:val="00C840C6"/>
    <w:rsid w:val="00C841C1"/>
    <w:rsid w:val="00C86A28"/>
    <w:rsid w:val="00C90291"/>
    <w:rsid w:val="00C94FE9"/>
    <w:rsid w:val="00CA508A"/>
    <w:rsid w:val="00CA71CF"/>
    <w:rsid w:val="00CB1324"/>
    <w:rsid w:val="00CB1979"/>
    <w:rsid w:val="00CB278B"/>
    <w:rsid w:val="00CC0567"/>
    <w:rsid w:val="00CC6022"/>
    <w:rsid w:val="00CD25D2"/>
    <w:rsid w:val="00CF191A"/>
    <w:rsid w:val="00CF41A2"/>
    <w:rsid w:val="00CF5E76"/>
    <w:rsid w:val="00CF6597"/>
    <w:rsid w:val="00CF7D4F"/>
    <w:rsid w:val="00D02661"/>
    <w:rsid w:val="00D03B16"/>
    <w:rsid w:val="00D14EF3"/>
    <w:rsid w:val="00D20CA1"/>
    <w:rsid w:val="00D33E1B"/>
    <w:rsid w:val="00D349E6"/>
    <w:rsid w:val="00D43AF7"/>
    <w:rsid w:val="00D51F80"/>
    <w:rsid w:val="00D5409D"/>
    <w:rsid w:val="00D727F6"/>
    <w:rsid w:val="00D74948"/>
    <w:rsid w:val="00D77592"/>
    <w:rsid w:val="00D80761"/>
    <w:rsid w:val="00D869A1"/>
    <w:rsid w:val="00D90E36"/>
    <w:rsid w:val="00DA134D"/>
    <w:rsid w:val="00DA2027"/>
    <w:rsid w:val="00DA4DB9"/>
    <w:rsid w:val="00DA65D8"/>
    <w:rsid w:val="00DB0245"/>
    <w:rsid w:val="00DB2CFB"/>
    <w:rsid w:val="00DB6CB4"/>
    <w:rsid w:val="00DB733E"/>
    <w:rsid w:val="00DC6D2C"/>
    <w:rsid w:val="00DD615D"/>
    <w:rsid w:val="00DE1A58"/>
    <w:rsid w:val="00DE234D"/>
    <w:rsid w:val="00DE55FA"/>
    <w:rsid w:val="00DE66E7"/>
    <w:rsid w:val="00DF0A7A"/>
    <w:rsid w:val="00DF40C1"/>
    <w:rsid w:val="00E02794"/>
    <w:rsid w:val="00E239C1"/>
    <w:rsid w:val="00E2448C"/>
    <w:rsid w:val="00E26732"/>
    <w:rsid w:val="00E33353"/>
    <w:rsid w:val="00E33F93"/>
    <w:rsid w:val="00E41921"/>
    <w:rsid w:val="00E5235F"/>
    <w:rsid w:val="00E52854"/>
    <w:rsid w:val="00E5724B"/>
    <w:rsid w:val="00E61D16"/>
    <w:rsid w:val="00E62FF4"/>
    <w:rsid w:val="00E72D30"/>
    <w:rsid w:val="00E7503B"/>
    <w:rsid w:val="00E76878"/>
    <w:rsid w:val="00E777F0"/>
    <w:rsid w:val="00E778AE"/>
    <w:rsid w:val="00E87D2F"/>
    <w:rsid w:val="00E94D98"/>
    <w:rsid w:val="00E9547F"/>
    <w:rsid w:val="00EA0059"/>
    <w:rsid w:val="00EA2A4B"/>
    <w:rsid w:val="00EA425C"/>
    <w:rsid w:val="00EA7756"/>
    <w:rsid w:val="00EB59D6"/>
    <w:rsid w:val="00EB5C75"/>
    <w:rsid w:val="00EB62DA"/>
    <w:rsid w:val="00EC0BCE"/>
    <w:rsid w:val="00EC4D8D"/>
    <w:rsid w:val="00EC6EF1"/>
    <w:rsid w:val="00ED3FA1"/>
    <w:rsid w:val="00ED50C4"/>
    <w:rsid w:val="00EE01A3"/>
    <w:rsid w:val="00EE3813"/>
    <w:rsid w:val="00EF09C7"/>
    <w:rsid w:val="00EF10B0"/>
    <w:rsid w:val="00EF53AF"/>
    <w:rsid w:val="00F00890"/>
    <w:rsid w:val="00F0222C"/>
    <w:rsid w:val="00F10B45"/>
    <w:rsid w:val="00F11F37"/>
    <w:rsid w:val="00F3236A"/>
    <w:rsid w:val="00F46196"/>
    <w:rsid w:val="00F57DA8"/>
    <w:rsid w:val="00F64F64"/>
    <w:rsid w:val="00F70DC2"/>
    <w:rsid w:val="00F71E5D"/>
    <w:rsid w:val="00F72603"/>
    <w:rsid w:val="00F7742A"/>
    <w:rsid w:val="00F900FD"/>
    <w:rsid w:val="00F9783B"/>
    <w:rsid w:val="00FA4910"/>
    <w:rsid w:val="00FA5BF8"/>
    <w:rsid w:val="00FA6256"/>
    <w:rsid w:val="00FB407C"/>
    <w:rsid w:val="00FB72EA"/>
    <w:rsid w:val="00FC3A96"/>
    <w:rsid w:val="00FC3C15"/>
    <w:rsid w:val="00FC7434"/>
    <w:rsid w:val="00FD02CC"/>
    <w:rsid w:val="00FD102D"/>
    <w:rsid w:val="00FD36A5"/>
    <w:rsid w:val="00FD36AC"/>
    <w:rsid w:val="00FE295C"/>
    <w:rsid w:val="00FE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90348"/>
  <w15:chartTrackingRefBased/>
  <w15:docId w15:val="{20F31F2A-58DD-4E41-8611-F112D8B3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1FD1"/>
  </w:style>
  <w:style w:type="paragraph" w:styleId="1">
    <w:name w:val="heading 1"/>
    <w:basedOn w:val="a"/>
    <w:next w:val="a"/>
    <w:link w:val="10"/>
    <w:uiPriority w:val="9"/>
    <w:qFormat/>
    <w:rsid w:val="00BC54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137C6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73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02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02230"/>
  </w:style>
  <w:style w:type="paragraph" w:styleId="a6">
    <w:name w:val="footer"/>
    <w:basedOn w:val="a"/>
    <w:link w:val="a7"/>
    <w:uiPriority w:val="99"/>
    <w:unhideWhenUsed/>
    <w:rsid w:val="00C02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2230"/>
  </w:style>
  <w:style w:type="character" w:styleId="a8">
    <w:name w:val="Hyperlink"/>
    <w:basedOn w:val="a0"/>
    <w:uiPriority w:val="99"/>
    <w:unhideWhenUsed/>
    <w:rsid w:val="000D55EB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0D55EB"/>
    <w:rPr>
      <w:color w:val="605E5C"/>
      <w:shd w:val="clear" w:color="auto" w:fill="E1DFDD"/>
    </w:rPr>
  </w:style>
  <w:style w:type="table" w:styleId="aa">
    <w:name w:val="Table Grid"/>
    <w:basedOn w:val="a1"/>
    <w:uiPriority w:val="39"/>
    <w:rsid w:val="000B52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1">
    <w:name w:val="Plain Table 3"/>
    <w:basedOn w:val="a1"/>
    <w:uiPriority w:val="43"/>
    <w:rsid w:val="008C66F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E777F0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E777F0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E777F0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BC54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e">
    <w:name w:val="TOC Heading"/>
    <w:basedOn w:val="1"/>
    <w:next w:val="a"/>
    <w:uiPriority w:val="39"/>
    <w:unhideWhenUsed/>
    <w:qFormat/>
    <w:rsid w:val="00BC54CE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BC54CE"/>
    <w:pPr>
      <w:spacing w:after="100"/>
    </w:pPr>
  </w:style>
  <w:style w:type="paragraph" w:styleId="2">
    <w:name w:val="toc 2"/>
    <w:basedOn w:val="a"/>
    <w:next w:val="a"/>
    <w:autoRedefine/>
    <w:uiPriority w:val="39"/>
    <w:unhideWhenUsed/>
    <w:rsid w:val="004665E6"/>
    <w:pPr>
      <w:spacing w:after="100"/>
      <w:ind w:left="220"/>
    </w:pPr>
    <w:rPr>
      <w:rFonts w:eastAsiaTheme="minorEastAsia" w:cs="Times New Roman"/>
      <w:lang w:eastAsia="ru-RU"/>
    </w:rPr>
  </w:style>
  <w:style w:type="paragraph" w:styleId="32">
    <w:name w:val="toc 3"/>
    <w:basedOn w:val="a"/>
    <w:next w:val="a"/>
    <w:autoRedefine/>
    <w:uiPriority w:val="39"/>
    <w:unhideWhenUsed/>
    <w:rsid w:val="004665E6"/>
    <w:pPr>
      <w:spacing w:after="100"/>
      <w:ind w:left="440"/>
    </w:pPr>
    <w:rPr>
      <w:rFonts w:eastAsiaTheme="minorEastAsia" w:cs="Times New Roman"/>
      <w:lang w:eastAsia="ru-RU"/>
    </w:rPr>
  </w:style>
  <w:style w:type="paragraph" w:styleId="af">
    <w:name w:val="Subtitle"/>
    <w:basedOn w:val="a"/>
    <w:next w:val="a"/>
    <w:link w:val="af0"/>
    <w:uiPriority w:val="11"/>
    <w:qFormat/>
    <w:rsid w:val="00685156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f0">
    <w:name w:val="Подзаголовок Знак"/>
    <w:basedOn w:val="a0"/>
    <w:link w:val="af"/>
    <w:uiPriority w:val="11"/>
    <w:rsid w:val="00685156"/>
    <w:rPr>
      <w:rFonts w:eastAsiaTheme="minorEastAsia"/>
      <w:color w:val="5A5A5A" w:themeColor="text1" w:themeTint="A5"/>
      <w:spacing w:val="15"/>
    </w:rPr>
  </w:style>
  <w:style w:type="paragraph" w:styleId="af1">
    <w:name w:val="No Spacing"/>
    <w:uiPriority w:val="1"/>
    <w:qFormat/>
    <w:rsid w:val="00B41FB5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137C6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45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74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91608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62421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90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6420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73053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01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68786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086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5832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345346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79200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5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60580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44060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88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303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508932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3734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40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484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016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1474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111406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71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5247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802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1894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9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66D95D-A540-4CB1-A373-5F62F4BB2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1160</TotalTime>
  <Pages>4</Pages>
  <Words>952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Моторина</dc:creator>
  <cp:keywords/>
  <dc:description/>
  <cp:lastModifiedBy>Ivan V.</cp:lastModifiedBy>
  <cp:revision>493</cp:revision>
  <dcterms:created xsi:type="dcterms:W3CDTF">2024-04-13T12:40:00Z</dcterms:created>
  <dcterms:modified xsi:type="dcterms:W3CDTF">2025-01-21T11:52:00Z</dcterms:modified>
</cp:coreProperties>
</file>