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92310658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6E635E" w:rsidRPr="00F356B0" w:rsidRDefault="006E635E" w:rsidP="006E635E">
          <w:pPr>
            <w:pStyle w:val="a4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Содержание</w:t>
          </w:r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r w:rsidRPr="00F97623">
            <w:rPr>
              <w:bCs/>
            </w:rPr>
            <w:fldChar w:fldCharType="begin"/>
          </w:r>
          <w:r w:rsidRPr="00F97623">
            <w:rPr>
              <w:bCs/>
            </w:rPr>
            <w:instrText xml:space="preserve"> TOC \o "1-3" \h \z \u </w:instrText>
          </w:r>
          <w:r w:rsidRPr="00F97623">
            <w:rPr>
              <w:bCs/>
            </w:rPr>
            <w:fldChar w:fldCharType="separate"/>
          </w:r>
          <w:hyperlink w:anchor="_Toc138328155" w:history="1">
            <w:r w:rsidRPr="00F97623">
              <w:rPr>
                <w:rStyle w:val="a5"/>
                <w:rFonts w:eastAsiaTheme="majorEastAsia"/>
                <w:bCs/>
                <w:caps/>
              </w:rPr>
              <w:t>В</w:t>
            </w:r>
            <w:r w:rsidRPr="00F97623">
              <w:rPr>
                <w:rStyle w:val="a5"/>
                <w:rFonts w:eastAsiaTheme="majorEastAsia"/>
                <w:bCs/>
              </w:rPr>
              <w:t>ведение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_Toc138328155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5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56" w:history="1">
            <w:r w:rsidRPr="00F97623">
              <w:rPr>
                <w:rStyle w:val="a5"/>
                <w:rFonts w:eastAsiaTheme="majorEastAsia"/>
                <w:bCs/>
                <w:caps/>
              </w:rPr>
              <w:t>Г</w:t>
            </w:r>
            <w:r w:rsidRPr="00F97623">
              <w:rPr>
                <w:rStyle w:val="a5"/>
                <w:rFonts w:eastAsiaTheme="majorEastAsia"/>
                <w:bCs/>
              </w:rPr>
              <w:t xml:space="preserve">лава </w:t>
            </w:r>
            <w:r w:rsidRPr="00F97623">
              <w:rPr>
                <w:rStyle w:val="a5"/>
                <w:rFonts w:eastAsiaTheme="majorEastAsia"/>
                <w:bCs/>
                <w:caps/>
              </w:rPr>
              <w:t>1. Т</w:t>
            </w:r>
            <w:r w:rsidRPr="00F97623">
              <w:rPr>
                <w:rStyle w:val="a5"/>
                <w:rFonts w:eastAsiaTheme="majorEastAsia"/>
                <w:bCs/>
              </w:rPr>
              <w:t>еоретические аспекты электронной торговли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_Toc138328156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8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57" w:history="1">
            <w:r w:rsidRPr="00F97623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1.1 Понятие и сущность электронной торговли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_Toc138328157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8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58" w:history="1">
            <w:r w:rsidRPr="00F97623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1.2 Основные виды, функции и формы организации электронной торговли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_Toc138328158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10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59" w:history="1">
            <w:r w:rsidRPr="00F97623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1.3 Цифровые платформы как современные формы электронной торговли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_Toc138328159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15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60" w:history="1">
            <w:r w:rsidRPr="00F97623">
              <w:rPr>
                <w:rStyle w:val="a5"/>
                <w:rFonts w:eastAsiaTheme="majorEastAsia"/>
                <w:bCs/>
                <w:caps/>
              </w:rPr>
              <w:t>Г</w:t>
            </w:r>
            <w:r w:rsidRPr="00F97623">
              <w:rPr>
                <w:rStyle w:val="a5"/>
                <w:rFonts w:eastAsiaTheme="majorEastAsia"/>
                <w:bCs/>
              </w:rPr>
              <w:t>лава</w:t>
            </w:r>
            <w:r w:rsidRPr="00F97623">
              <w:rPr>
                <w:rStyle w:val="a5"/>
                <w:rFonts w:eastAsiaTheme="majorEastAsia"/>
                <w:bCs/>
                <w:caps/>
              </w:rPr>
              <w:t xml:space="preserve"> 2. А</w:t>
            </w:r>
            <w:r w:rsidRPr="00F97623">
              <w:rPr>
                <w:rStyle w:val="a5"/>
                <w:rFonts w:eastAsiaTheme="majorEastAsia"/>
                <w:bCs/>
              </w:rPr>
              <w:t>нализ современного состояния форм</w:t>
            </w:r>
            <w:r>
              <w:rPr>
                <w:rStyle w:val="a5"/>
                <w:rFonts w:eastAsiaTheme="majorEastAsia"/>
                <w:bCs/>
                <w:lang w:val="en-US"/>
              </w:rPr>
              <w:t xml:space="preserve"> </w:t>
            </w:r>
            <w:r w:rsidRPr="00CA2CF5">
              <w:rPr>
                <w:rFonts w:eastAsia="SimSun" w:cs="SimSun"/>
                <w:lang w:eastAsia="ru-RU"/>
              </w:rPr>
              <w:t>(</w:t>
            </w:r>
            <w:r w:rsidRPr="00CA2CF5">
              <w:rPr>
                <w:rFonts w:eastAsia="SimSun" w:cs="SimSun"/>
                <w:lang w:val="en-US" w:eastAsia="ru-RU"/>
              </w:rPr>
              <w:t>B</w:t>
            </w:r>
            <w:r w:rsidRPr="00CA2CF5">
              <w:rPr>
                <w:rFonts w:eastAsia="SimSun" w:cs="SimSun"/>
                <w:lang w:eastAsia="ru-RU"/>
              </w:rPr>
              <w:t>2</w:t>
            </w:r>
            <w:r w:rsidRPr="00CA2CF5">
              <w:rPr>
                <w:rFonts w:eastAsia="SimSun" w:cs="SimSun"/>
                <w:lang w:val="en-US" w:eastAsia="ru-RU"/>
              </w:rPr>
              <w:t>B</w:t>
            </w:r>
            <w:r w:rsidRPr="00CA2CF5">
              <w:rPr>
                <w:rFonts w:eastAsia="SimSun" w:cs="SimSun"/>
                <w:lang w:eastAsia="ru-RU"/>
              </w:rPr>
              <w:t xml:space="preserve">, </w:t>
            </w:r>
            <w:r w:rsidRPr="00CA2CF5">
              <w:rPr>
                <w:rFonts w:eastAsia="SimSun" w:cs="SimSun"/>
                <w:lang w:val="en-US" w:eastAsia="ru-RU"/>
              </w:rPr>
              <w:t>B</w:t>
            </w:r>
            <w:r w:rsidRPr="00CA2CF5">
              <w:rPr>
                <w:rFonts w:eastAsia="SimSun" w:cs="SimSun"/>
                <w:lang w:eastAsia="ru-RU"/>
              </w:rPr>
              <w:t>2</w:t>
            </w:r>
            <w:r w:rsidRPr="00CA2CF5">
              <w:rPr>
                <w:rFonts w:eastAsia="SimSun" w:cs="SimSun"/>
                <w:lang w:val="en-US" w:eastAsia="ru-RU"/>
              </w:rPr>
              <w:t>C</w:t>
            </w:r>
            <w:r w:rsidRPr="00CA2CF5">
              <w:rPr>
                <w:rFonts w:eastAsia="SimSun" w:cs="SimSun"/>
                <w:lang w:eastAsia="ru-RU"/>
              </w:rPr>
              <w:t>)</w:t>
            </w:r>
            <w:r w:rsidRPr="00F97623">
              <w:rPr>
                <w:rStyle w:val="a5"/>
                <w:rFonts w:eastAsiaTheme="majorEastAsia"/>
                <w:bCs/>
              </w:rPr>
              <w:t xml:space="preserve"> электронной торговли в международном бизнесе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_Toc138328160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21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61" w:history="1">
            <w:r w:rsidRPr="00F97623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 xml:space="preserve">2.1 Анализ основных показателей развития форм </w:t>
            </w:r>
            <w:r w:rsidRPr="00856BCB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(B2B, B2C)</w:t>
            </w:r>
            <w:r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F97623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электронной торговли в международном бизнесе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_Toc138328161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21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62" w:history="1">
            <w:r w:rsidRPr="00F97623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 xml:space="preserve">2.2 Анализ особенностей основных форм </w:t>
            </w:r>
            <w:r w:rsidRPr="00856BCB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(B2B, B2C)</w:t>
            </w:r>
            <w:r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F97623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электронной торговли в международном бизнесе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_Toc138328162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34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63" w:history="1">
            <w:r w:rsidRPr="00F97623">
              <w:rPr>
                <w:rStyle w:val="a5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2.3 Проблемы и перспективы развития электронной торговли в международном бизнесе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_Toc138328163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40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64" w:history="1">
            <w:r>
              <w:rPr>
                <w:rStyle w:val="a5"/>
                <w:bCs/>
              </w:rPr>
              <w:t>Г</w:t>
            </w:r>
            <w:r w:rsidRPr="00F97623">
              <w:rPr>
                <w:rStyle w:val="a5"/>
                <w:bCs/>
              </w:rPr>
              <w:t>лава 3. Анализ особенностей работы с современными международными маркетплейсами на примере компании ООО «Аспер»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_Toc138328164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46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65" w:history="1">
            <w:r w:rsidRPr="00F97623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3.1 Характеристика ООО «Аспер»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_Toc138328165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46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66" w:history="1">
            <w:r w:rsidRPr="00F97623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3.2 Оценка организации электронной торговли ООО «Аспер»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_Toc138328166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53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ru-RU"/>
            </w:rPr>
          </w:pPr>
          <w:hyperlink w:anchor="_Toc138328167" w:history="1">
            <w:r w:rsidRPr="00F97623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3.3 Разработка мероприятий по работе с платформами на предприятии ООО «Аспер»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_Toc138328167 \h </w:instrTex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61</w:t>
            </w:r>
            <w:r w:rsidRPr="00F97623">
              <w:rPr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68" w:history="1">
            <w:r w:rsidRPr="00F97623">
              <w:rPr>
                <w:rStyle w:val="a5"/>
                <w:rFonts w:eastAsia="Times New Roman"/>
                <w:bCs/>
                <w:lang w:eastAsia="ru-RU"/>
              </w:rPr>
              <w:t>Заключение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_Toc138328168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71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69" w:history="1">
            <w:r w:rsidRPr="00F97623">
              <w:rPr>
                <w:rStyle w:val="a5"/>
                <w:bCs/>
                <w:lang w:eastAsia="ru-RU"/>
              </w:rPr>
              <w:t>Библиографический список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_Toc138328169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74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70" w:history="1">
            <w:r w:rsidRPr="00F97623">
              <w:rPr>
                <w:rStyle w:val="a5"/>
                <w:rFonts w:eastAsiaTheme="majorEastAsia"/>
                <w:bCs/>
                <w:caps/>
              </w:rPr>
              <w:t>П</w:t>
            </w:r>
            <w:r w:rsidRPr="00F97623">
              <w:rPr>
                <w:rStyle w:val="a5"/>
                <w:rFonts w:eastAsiaTheme="majorEastAsia"/>
                <w:bCs/>
              </w:rPr>
              <w:t>риложение</w:t>
            </w:r>
            <w:r w:rsidRPr="00F97623">
              <w:rPr>
                <w:rStyle w:val="a5"/>
                <w:rFonts w:eastAsiaTheme="majorEastAsia"/>
                <w:bCs/>
                <w:caps/>
              </w:rPr>
              <w:t xml:space="preserve"> А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_Toc138328170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80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71" w:history="1">
            <w:r w:rsidRPr="00F97623">
              <w:rPr>
                <w:rStyle w:val="a5"/>
                <w:rFonts w:eastAsiaTheme="majorEastAsia"/>
                <w:bCs/>
                <w:caps/>
              </w:rPr>
              <w:t>П</w:t>
            </w:r>
            <w:r w:rsidRPr="00F97623">
              <w:rPr>
                <w:rStyle w:val="a5"/>
                <w:rFonts w:eastAsiaTheme="majorEastAsia"/>
                <w:bCs/>
              </w:rPr>
              <w:t>риложение</w:t>
            </w:r>
            <w:r w:rsidRPr="00F97623">
              <w:rPr>
                <w:rStyle w:val="a5"/>
                <w:rFonts w:eastAsiaTheme="majorEastAsia"/>
                <w:bCs/>
                <w:caps/>
              </w:rPr>
              <w:t xml:space="preserve"> Б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_Toc138328171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82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72" w:history="1">
            <w:r w:rsidRPr="00F97623">
              <w:rPr>
                <w:rStyle w:val="a5"/>
                <w:rFonts w:eastAsiaTheme="majorEastAsia"/>
                <w:bCs/>
                <w:caps/>
              </w:rPr>
              <w:t>П</w:t>
            </w:r>
            <w:r w:rsidRPr="00F97623">
              <w:rPr>
                <w:rStyle w:val="a5"/>
                <w:rFonts w:eastAsiaTheme="majorEastAsia"/>
                <w:bCs/>
              </w:rPr>
              <w:t>риложение</w:t>
            </w:r>
            <w:r w:rsidRPr="00F97623">
              <w:rPr>
                <w:rStyle w:val="a5"/>
                <w:rFonts w:eastAsiaTheme="majorEastAsia"/>
                <w:bCs/>
                <w:caps/>
              </w:rPr>
              <w:t xml:space="preserve"> В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_Toc138328172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83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73" w:history="1">
            <w:r>
              <w:rPr>
                <w:rStyle w:val="a5"/>
                <w:bCs/>
              </w:rPr>
              <w:t>П</w:t>
            </w:r>
            <w:r w:rsidRPr="00F97623">
              <w:rPr>
                <w:rStyle w:val="a5"/>
                <w:bCs/>
              </w:rPr>
              <w:t xml:space="preserve">риложение </w:t>
            </w:r>
            <w:r>
              <w:rPr>
                <w:rStyle w:val="a5"/>
                <w:bCs/>
              </w:rPr>
              <w:t>Г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_Toc138328173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86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74" w:history="1">
            <w:r>
              <w:rPr>
                <w:rStyle w:val="a5"/>
                <w:bCs/>
              </w:rPr>
              <w:t>П</w:t>
            </w:r>
            <w:r w:rsidRPr="00F97623">
              <w:rPr>
                <w:rStyle w:val="a5"/>
                <w:bCs/>
              </w:rPr>
              <w:t xml:space="preserve">риложение </w:t>
            </w:r>
            <w:r>
              <w:rPr>
                <w:rStyle w:val="a5"/>
                <w:bCs/>
              </w:rPr>
              <w:t>Д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_Toc138328174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88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75" w:history="1">
            <w:r w:rsidRPr="00F97623">
              <w:rPr>
                <w:rStyle w:val="a5"/>
                <w:bCs/>
              </w:rPr>
              <w:t>Приложение Е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_Toc138328175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89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pStyle w:val="2"/>
            <w:spacing w:after="0" w:line="360" w:lineRule="auto"/>
            <w:rPr>
              <w:rFonts w:eastAsiaTheme="minorEastAsia"/>
              <w:bCs/>
              <w:lang w:eastAsia="ru-RU"/>
            </w:rPr>
          </w:pPr>
          <w:hyperlink w:anchor="_Toc138328176" w:history="1">
            <w:r w:rsidRPr="00F97623">
              <w:rPr>
                <w:rStyle w:val="a5"/>
                <w:rFonts w:eastAsia="Times New Roman"/>
                <w:bCs/>
                <w:lang w:eastAsia="ru-RU"/>
              </w:rPr>
              <w:t xml:space="preserve">Приложение </w:t>
            </w:r>
            <w:r>
              <w:rPr>
                <w:rStyle w:val="a5"/>
                <w:rFonts w:eastAsia="Times New Roman"/>
                <w:bCs/>
                <w:lang w:eastAsia="ru-RU"/>
              </w:rPr>
              <w:t>Ж</w:t>
            </w:r>
            <w:r w:rsidRPr="00F97623">
              <w:rPr>
                <w:bCs/>
                <w:webHidden/>
              </w:rPr>
              <w:tab/>
            </w:r>
            <w:r w:rsidRPr="00F97623">
              <w:rPr>
                <w:bCs/>
                <w:webHidden/>
              </w:rPr>
              <w:fldChar w:fldCharType="begin"/>
            </w:r>
            <w:r w:rsidRPr="00F97623">
              <w:rPr>
                <w:bCs/>
                <w:webHidden/>
              </w:rPr>
              <w:instrText xml:space="preserve"> PAGEREF _Toc138328176 \h </w:instrText>
            </w:r>
            <w:r w:rsidRPr="00F97623">
              <w:rPr>
                <w:bCs/>
                <w:webHidden/>
              </w:rPr>
            </w:r>
            <w:r w:rsidRPr="00F97623">
              <w:rPr>
                <w:bCs/>
                <w:webHidden/>
              </w:rPr>
              <w:fldChar w:fldCharType="separate"/>
            </w:r>
            <w:r>
              <w:rPr>
                <w:bCs/>
                <w:webHidden/>
              </w:rPr>
              <w:t>90</w:t>
            </w:r>
            <w:r w:rsidRPr="00F97623">
              <w:rPr>
                <w:bCs/>
                <w:webHidden/>
              </w:rPr>
              <w:fldChar w:fldCharType="end"/>
            </w:r>
          </w:hyperlink>
        </w:p>
        <w:p w:rsidR="006E635E" w:rsidRPr="00F97623" w:rsidRDefault="006E635E" w:rsidP="006E635E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F9762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6E635E" w:rsidRDefault="006E635E" w:rsidP="006E635E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  <w:sectPr w:rsidR="006E635E" w:rsidSect="001E7C43">
          <w:headerReference w:type="default" r:id="rId5"/>
          <w:foot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E635E" w:rsidRPr="003838B0" w:rsidRDefault="006E635E" w:rsidP="006E635E">
      <w:pPr>
        <w:keepNext/>
        <w:keepLines/>
        <w:suppressAutoHyphens/>
        <w:spacing w:after="120" w:line="36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b/>
          <w:caps/>
          <w:sz w:val="24"/>
          <w:szCs w:val="26"/>
        </w:rPr>
      </w:pPr>
      <w:bookmarkStart w:id="0" w:name="_Toc123749340"/>
      <w:bookmarkStart w:id="1" w:name="_Toc138328155"/>
      <w:r w:rsidRPr="003838B0">
        <w:rPr>
          <w:rFonts w:ascii="Times New Roman" w:eastAsiaTheme="majorEastAsia" w:hAnsi="Times New Roman" w:cstheme="majorBidi"/>
          <w:b/>
          <w:caps/>
          <w:sz w:val="24"/>
          <w:szCs w:val="26"/>
        </w:rPr>
        <w:lastRenderedPageBreak/>
        <w:t>В</w:t>
      </w:r>
      <w:bookmarkEnd w:id="0"/>
      <w:r>
        <w:rPr>
          <w:rFonts w:ascii="Times New Roman" w:eastAsiaTheme="majorEastAsia" w:hAnsi="Times New Roman" w:cstheme="majorBidi"/>
          <w:b/>
          <w:caps/>
          <w:sz w:val="24"/>
          <w:szCs w:val="26"/>
        </w:rPr>
        <w:t>ведение</w:t>
      </w:r>
      <w:bookmarkEnd w:id="1"/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Современный период развития глобальной экономики характеризуется беспрецедентным ростом влияния науки и новых технологий на социально-экономическое развитие всех стран. Значительное место в этих процессах заняли технологии информационной революции, обусловившей восприятие постиндустриального общества как информационного. Новые технологии коренным образом и быстро изменили структуру мировой экономики.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Стремительное развитие информационных технологий и глобальных сетей связи, прежде всего – Интернета, комплексная автоматизация отраслей экономики привели к революционному прорыву в области организации и ведения коммерческой деятельности, способствовали появлению нового направления бизнеса – электронной торговли.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Электронная торговля, как порождение цифровой экономики, стало сферой использования электронных и информационных технологий для содействия традиционным бизнес-процессам в распределении товаров и услуг, что привело к их глубинным переменам.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Ведение электронного бизнеса с каждым годом приобретает существенные изменения, путем широкого использования информационно-телекоммуникационных технологий и средств. Электронная торговля приобретает большую популярность среди предпринимателей и потребителей. Поэтому необходимо рассматривать электронную торговлю как массивное звено.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Таким образом, актуальность темы исследования обусловлена бурным прогрессом техники и технологий в сочетании с интенсивным развитием международных экономических отношений, способствующих широкому распространению электронной торговли.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Объектом работы является электронная торговля в международном бизнесе.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bookmarkStart w:id="2" w:name="_Hlk138326225"/>
      <w:r w:rsidRPr="003838B0">
        <w:rPr>
          <w:rFonts w:ascii="Times New Roman" w:hAnsi="Times New Roman" w:cs="Times New Roman"/>
          <w:sz w:val="24"/>
          <w:szCs w:val="24"/>
        </w:rPr>
        <w:t>–</w:t>
      </w:r>
      <w:bookmarkEnd w:id="2"/>
      <w:r w:rsidRPr="003838B0">
        <w:rPr>
          <w:rFonts w:ascii="Times New Roman" w:hAnsi="Times New Roman" w:cs="Times New Roman"/>
          <w:sz w:val="24"/>
          <w:szCs w:val="24"/>
        </w:rPr>
        <w:t xml:space="preserve"> формы организации электронной торговли.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Целью работы является выявление современных форм электронной торговли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B0">
        <w:rPr>
          <w:rFonts w:ascii="Times New Roman" w:hAnsi="Times New Roman" w:cs="Times New Roman"/>
          <w:sz w:val="24"/>
          <w:szCs w:val="24"/>
        </w:rPr>
        <w:t>определение основных проблем и тенденций их развития в сфере международного бизнеса.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DF0">
        <w:rPr>
          <w:rFonts w:ascii="Times New Roman" w:hAnsi="Times New Roman" w:cs="Times New Roman"/>
          <w:sz w:val="24"/>
          <w:szCs w:val="24"/>
        </w:rPr>
        <w:t>Для достижения вышеупомянутой цели в работе поставлены следующие задачи:</w:t>
      </w:r>
      <w:r w:rsidRPr="003838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38B0">
        <w:rPr>
          <w:rFonts w:ascii="Times New Roman" w:hAnsi="Times New Roman" w:cs="Times New Roman"/>
          <w:sz w:val="24"/>
          <w:szCs w:val="24"/>
        </w:rPr>
        <w:t>зучить понятие и сущность электронной торговли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</w:t>
      </w:r>
      <w:r w:rsidRPr="003838B0">
        <w:rPr>
          <w:rFonts w:ascii="Times New Roman" w:hAnsi="Times New Roman" w:cs="Times New Roman"/>
          <w:sz w:val="24"/>
          <w:szCs w:val="24"/>
        </w:rPr>
        <w:t>пределить основные виды, функции и формы организации электронной торговли;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3838B0">
        <w:rPr>
          <w:rFonts w:ascii="Times New Roman" w:hAnsi="Times New Roman" w:cs="Times New Roman"/>
          <w:sz w:val="24"/>
          <w:szCs w:val="24"/>
        </w:rPr>
        <w:t>ать характеристику цифровым платформам как современным формам электронной торговли;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</w:t>
      </w:r>
      <w:r w:rsidRPr="003838B0">
        <w:rPr>
          <w:rFonts w:ascii="Times New Roman" w:hAnsi="Times New Roman" w:cs="Times New Roman"/>
          <w:sz w:val="24"/>
          <w:szCs w:val="24"/>
        </w:rPr>
        <w:t xml:space="preserve">ровести анализ основных показателей развития форм электронной торговли </w:t>
      </w:r>
      <w:r w:rsidRPr="00856BCB">
        <w:rPr>
          <w:rFonts w:ascii="Times New Roman" w:hAnsi="Times New Roman" w:cs="Times New Roman"/>
          <w:sz w:val="24"/>
          <w:szCs w:val="24"/>
        </w:rPr>
        <w:t xml:space="preserve">(B2B, B2C) </w:t>
      </w:r>
      <w:r w:rsidRPr="003838B0">
        <w:rPr>
          <w:rFonts w:ascii="Times New Roman" w:hAnsi="Times New Roman" w:cs="Times New Roman"/>
          <w:sz w:val="24"/>
          <w:szCs w:val="24"/>
        </w:rPr>
        <w:t>в международном бизнесе;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</w:t>
      </w:r>
      <w:r w:rsidRPr="003838B0">
        <w:rPr>
          <w:rFonts w:ascii="Times New Roman" w:hAnsi="Times New Roman" w:cs="Times New Roman"/>
          <w:sz w:val="24"/>
          <w:szCs w:val="24"/>
        </w:rPr>
        <w:t xml:space="preserve">сследовать </w:t>
      </w:r>
      <w:r>
        <w:rPr>
          <w:rFonts w:ascii="Times New Roman" w:hAnsi="Times New Roman" w:cs="Times New Roman"/>
          <w:sz w:val="24"/>
          <w:szCs w:val="24"/>
        </w:rPr>
        <w:t>особенности</w:t>
      </w:r>
      <w:r w:rsidRPr="003838B0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856BCB">
        <w:rPr>
          <w:rFonts w:ascii="Times New Roman" w:hAnsi="Times New Roman" w:cs="Times New Roman"/>
          <w:sz w:val="24"/>
          <w:szCs w:val="24"/>
        </w:rPr>
        <w:t xml:space="preserve"> (B2B, B2C)</w:t>
      </w:r>
      <w:r w:rsidRPr="003838B0">
        <w:rPr>
          <w:rFonts w:ascii="Times New Roman" w:hAnsi="Times New Roman" w:cs="Times New Roman"/>
          <w:sz w:val="24"/>
          <w:szCs w:val="24"/>
        </w:rPr>
        <w:t xml:space="preserve"> электронной торговли в международном бизнесе;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Pr="003838B0">
        <w:rPr>
          <w:rFonts w:ascii="Times New Roman" w:hAnsi="Times New Roman" w:cs="Times New Roman"/>
          <w:sz w:val="24"/>
          <w:szCs w:val="24"/>
        </w:rPr>
        <w:t>ыявить проблемы и перспективы развития электронной торговли в международном бизнесе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Дать оценку организации электронной торговли компании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Аспер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Разработать мероприятия по работе с электронными платформами на предприятии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Аспер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Теоретической и методологической основой работы являются положение современной экономической теории с позиции различных экономических школ, научные труды ведущих отечественных и зарубежных ученых в сфере исследования проблем международных экономических отношений, в частности развития электронного бизнеса в условиях мирового рынка. Значительный вклад в изучение данной темы внесли работы таких зарубежных авторов, как: Г. Линь, Ц. Люфу, О. Уильямсон, С.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Шкарлет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Кумар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К.М.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Прасад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hAnsi="Times New Roman" w:cs="Times New Roman"/>
          <w:sz w:val="24"/>
          <w:szCs w:val="24"/>
        </w:rPr>
        <w:t xml:space="preserve">и др. А также следующих отечественных авторов: В.Г. Борщёв, А.В.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Пламадяла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Л.П. Гаврилов, П.П. Пушкарева, С.А.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Смальченко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Д.Н.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Бараксанов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>, А.К. Солодов, И.А. Стрелец, Г. А. Орлова, Ю. А, Савинов и др.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При написании данной работы использовались также и различные электронные ресурсы, источники на иностранных языках и официальные документы.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Для анализа электронной торговли в международном бизнесе необходим комплексный подход, включающий в себя различные методы и функции, чтобы учесть все особенности данной темы. В процессе исследования использованы общенаучные и специальные научные методы: диалектический, системно-структурный методы; методы теоретического обобщения, дедукция и индукция; методы сравнительного анализа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1CC1">
        <w:rPr>
          <w:rFonts w:ascii="Times New Roman" w:hAnsi="Times New Roman" w:cs="Times New Roman"/>
          <w:sz w:val="24"/>
          <w:szCs w:val="24"/>
        </w:rPr>
        <w:t>экономико-статистический анализ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51CC1">
        <w:rPr>
          <w:rFonts w:ascii="Times New Roman" w:hAnsi="Times New Roman" w:cs="Times New Roman"/>
          <w:sz w:val="24"/>
          <w:szCs w:val="24"/>
        </w:rPr>
        <w:t>экспериментально-теоретические методы: сравнение, классификация, логическая оценка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 р</w:t>
      </w:r>
      <w:r w:rsidRPr="003838B0">
        <w:rPr>
          <w:rFonts w:ascii="Times New Roman" w:hAnsi="Times New Roman" w:cs="Times New Roman"/>
          <w:sz w:val="24"/>
          <w:szCs w:val="24"/>
        </w:rPr>
        <w:t xml:space="preserve">абота состоит из введения,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3838B0">
        <w:rPr>
          <w:rFonts w:ascii="Times New Roman" w:hAnsi="Times New Roman" w:cs="Times New Roman"/>
          <w:sz w:val="24"/>
          <w:szCs w:val="24"/>
        </w:rPr>
        <w:t xml:space="preserve"> глав, заключения, </w:t>
      </w:r>
      <w:r>
        <w:rPr>
          <w:rFonts w:ascii="Times New Roman" w:hAnsi="Times New Roman" w:cs="Times New Roman"/>
          <w:sz w:val="24"/>
          <w:szCs w:val="24"/>
        </w:rPr>
        <w:t xml:space="preserve">библиографического </w:t>
      </w:r>
      <w:r w:rsidRPr="003838B0">
        <w:rPr>
          <w:rFonts w:ascii="Times New Roman" w:hAnsi="Times New Roman" w:cs="Times New Roman"/>
          <w:sz w:val="24"/>
          <w:szCs w:val="24"/>
        </w:rPr>
        <w:t>списка и приложени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838B0">
        <w:rPr>
          <w:rFonts w:ascii="Times New Roman" w:hAnsi="Times New Roman" w:cs="Times New Roman"/>
          <w:sz w:val="24"/>
          <w:szCs w:val="24"/>
        </w:rPr>
        <w:t>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Во введении раскрыта актуальность темы работы, степень разработанности темы в научной литературе, объект и предмет исследования, цель и задачи, структура работы.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В первой главе рассматриваются теоретические основы понятия и сущности электронной торговли, основные виды, функции и формы организации электронной торговли, включая цифровые платформы. 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lastRenderedPageBreak/>
        <w:t xml:space="preserve">Вторая глава посвящена исследованию анализу основных показателей развития форм электронной торговли </w:t>
      </w:r>
      <w:r w:rsidRPr="009A150A">
        <w:rPr>
          <w:rFonts w:ascii="Times New Roman" w:eastAsia="SimSun" w:hAnsi="Times New Roman" w:cs="SimSun"/>
          <w:sz w:val="24"/>
          <w:lang w:eastAsia="ru-RU"/>
        </w:rPr>
        <w:t>(</w:t>
      </w:r>
      <w:r w:rsidRPr="009A150A">
        <w:rPr>
          <w:rFonts w:ascii="Times New Roman" w:eastAsia="SimSun" w:hAnsi="Times New Roman" w:cs="SimSun"/>
          <w:sz w:val="24"/>
          <w:lang w:val="en-US" w:eastAsia="ru-RU"/>
        </w:rPr>
        <w:t>B</w:t>
      </w:r>
      <w:r w:rsidRPr="009A150A">
        <w:rPr>
          <w:rFonts w:ascii="Times New Roman" w:eastAsia="SimSun" w:hAnsi="Times New Roman" w:cs="SimSun"/>
          <w:sz w:val="24"/>
          <w:lang w:eastAsia="ru-RU"/>
        </w:rPr>
        <w:t>2</w:t>
      </w:r>
      <w:r w:rsidRPr="009A150A">
        <w:rPr>
          <w:rFonts w:ascii="Times New Roman" w:eastAsia="SimSun" w:hAnsi="Times New Roman" w:cs="SimSun"/>
          <w:sz w:val="24"/>
          <w:lang w:val="en-US" w:eastAsia="ru-RU"/>
        </w:rPr>
        <w:t>B</w:t>
      </w:r>
      <w:r w:rsidRPr="009A150A">
        <w:rPr>
          <w:rFonts w:ascii="Times New Roman" w:eastAsia="SimSun" w:hAnsi="Times New Roman" w:cs="SimSun"/>
          <w:sz w:val="24"/>
          <w:lang w:eastAsia="ru-RU"/>
        </w:rPr>
        <w:t xml:space="preserve">, </w:t>
      </w:r>
      <w:r w:rsidRPr="009A150A">
        <w:rPr>
          <w:rFonts w:ascii="Times New Roman" w:eastAsia="SimSun" w:hAnsi="Times New Roman" w:cs="SimSun"/>
          <w:sz w:val="24"/>
          <w:lang w:val="en-US" w:eastAsia="ru-RU"/>
        </w:rPr>
        <w:t>B</w:t>
      </w:r>
      <w:r w:rsidRPr="009A150A">
        <w:rPr>
          <w:rFonts w:ascii="Times New Roman" w:eastAsia="SimSun" w:hAnsi="Times New Roman" w:cs="SimSun"/>
          <w:sz w:val="24"/>
          <w:lang w:eastAsia="ru-RU"/>
        </w:rPr>
        <w:t>2</w:t>
      </w:r>
      <w:r w:rsidRPr="009A150A">
        <w:rPr>
          <w:rFonts w:ascii="Times New Roman" w:eastAsia="SimSun" w:hAnsi="Times New Roman" w:cs="SimSun"/>
          <w:sz w:val="24"/>
          <w:lang w:val="en-US" w:eastAsia="ru-RU"/>
        </w:rPr>
        <w:t>C</w:t>
      </w:r>
      <w:r w:rsidRPr="009A150A">
        <w:rPr>
          <w:rFonts w:ascii="Times New Roman" w:eastAsia="SimSun" w:hAnsi="Times New Roman" w:cs="SimSun"/>
          <w:sz w:val="24"/>
          <w:lang w:eastAsia="ru-RU"/>
        </w:rPr>
        <w:t xml:space="preserve">) </w:t>
      </w:r>
      <w:r w:rsidRPr="003838B0">
        <w:rPr>
          <w:rFonts w:ascii="Times New Roman" w:hAnsi="Times New Roman" w:cs="Times New Roman"/>
          <w:sz w:val="24"/>
          <w:szCs w:val="24"/>
        </w:rPr>
        <w:t>в международном бизнесе, проанализированы особенности форм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38B0">
        <w:rPr>
          <w:rFonts w:ascii="Times New Roman" w:hAnsi="Times New Roman" w:cs="Times New Roman"/>
          <w:sz w:val="24"/>
          <w:szCs w:val="24"/>
        </w:rPr>
        <w:t xml:space="preserve"> электронной торговли в международном бизнесе,</w:t>
      </w:r>
      <w:r w:rsidRPr="003838B0">
        <w:t xml:space="preserve"> </w:t>
      </w:r>
      <w:r w:rsidRPr="003838B0">
        <w:rPr>
          <w:rFonts w:ascii="Times New Roman" w:hAnsi="Times New Roman" w:cs="Times New Roman"/>
          <w:sz w:val="24"/>
          <w:szCs w:val="24"/>
        </w:rPr>
        <w:t xml:space="preserve">а также проблемы и перспективы электронной торговли.  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7A">
        <w:rPr>
          <w:rFonts w:ascii="Times New Roman" w:hAnsi="Times New Roman" w:cs="Times New Roman"/>
          <w:sz w:val="24"/>
          <w:szCs w:val="24"/>
        </w:rPr>
        <w:t>Третья глава посвящена анализу деятельности предприятия ООО «</w:t>
      </w:r>
      <w:proofErr w:type="spellStart"/>
      <w:r w:rsidRPr="00F3737A">
        <w:rPr>
          <w:rFonts w:ascii="Times New Roman" w:hAnsi="Times New Roman" w:cs="Times New Roman"/>
          <w:sz w:val="24"/>
          <w:szCs w:val="24"/>
        </w:rPr>
        <w:t>Аспер</w:t>
      </w:r>
      <w:proofErr w:type="spellEnd"/>
      <w:r w:rsidRPr="00F3737A">
        <w:rPr>
          <w:rFonts w:ascii="Times New Roman" w:hAnsi="Times New Roman" w:cs="Times New Roman"/>
          <w:sz w:val="24"/>
          <w:szCs w:val="24"/>
        </w:rPr>
        <w:t xml:space="preserve">» </w:t>
      </w:r>
      <w:r w:rsidRPr="00E54D4A">
        <w:rPr>
          <w:rFonts w:ascii="Times New Roman" w:hAnsi="Times New Roman" w:cs="Times New Roman"/>
          <w:sz w:val="24"/>
          <w:szCs w:val="24"/>
        </w:rPr>
        <w:t>–</w:t>
      </w:r>
      <w:r w:rsidRPr="00F3737A">
        <w:rPr>
          <w:rFonts w:ascii="Times New Roman" w:hAnsi="Times New Roman" w:cs="Times New Roman"/>
          <w:sz w:val="24"/>
          <w:szCs w:val="24"/>
        </w:rPr>
        <w:t xml:space="preserve"> оценки работы компании на электронных платформах и разработк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3737A">
        <w:rPr>
          <w:rFonts w:ascii="Times New Roman" w:hAnsi="Times New Roman" w:cs="Times New Roman"/>
          <w:sz w:val="24"/>
          <w:szCs w:val="24"/>
        </w:rPr>
        <w:t>способов выхода на новые площадки.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380">
        <w:rPr>
          <w:rFonts w:ascii="Times New Roman" w:hAnsi="Times New Roman" w:cs="Times New Roman"/>
          <w:sz w:val="24"/>
          <w:szCs w:val="24"/>
        </w:rPr>
        <w:t>В заключении выпускной квалифицированной работы обобщены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380">
        <w:rPr>
          <w:rFonts w:ascii="Times New Roman" w:hAnsi="Times New Roman" w:cs="Times New Roman"/>
          <w:sz w:val="24"/>
          <w:szCs w:val="24"/>
        </w:rPr>
        <w:t>проведенного теоретического и практического исследования, сформулированы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380">
        <w:rPr>
          <w:rFonts w:ascii="Times New Roman" w:hAnsi="Times New Roman" w:cs="Times New Roman"/>
          <w:sz w:val="24"/>
          <w:szCs w:val="24"/>
        </w:rPr>
        <w:t>основные выводы и результаты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55E">
        <w:rPr>
          <w:rFonts w:ascii="Times New Roman" w:hAnsi="Times New Roman" w:cs="Times New Roman"/>
          <w:sz w:val="24"/>
          <w:szCs w:val="24"/>
        </w:rPr>
        <w:t>Библиографический список состоит из законов, книг, статей, методических пособий, аналитических агентств, а также источниках на иностранных языках. В приложениях содержится дополнительная информация, необходимая для анализа работы.</w:t>
      </w:r>
    </w:p>
    <w:p w:rsidR="006E635E" w:rsidRPr="001C7DF0" w:rsidRDefault="006E635E" w:rsidP="006E6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</w:pPr>
      <w:r w:rsidRPr="00D05095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Работа включает: 3 главы, 9 параграфов, 25 таблиц, 12 рисунков, 3 диаграммы, 7 приложений и 76 источников. Общий объём 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выпускной квалификационной </w:t>
      </w:r>
      <w:r w:rsidRPr="00D05095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работы – 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90</w:t>
      </w:r>
      <w:r w:rsidRPr="00D05095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 страниц.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35E" w:rsidRPr="003838B0" w:rsidRDefault="006E635E" w:rsidP="006E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35E" w:rsidRPr="003838B0" w:rsidRDefault="006E635E" w:rsidP="006E635E">
      <w:pPr>
        <w:keepNext/>
        <w:keepLines/>
        <w:suppressAutoHyphens/>
        <w:spacing w:after="120" w:line="72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caps/>
          <w:sz w:val="24"/>
          <w:szCs w:val="26"/>
        </w:rPr>
      </w:pPr>
      <w:bookmarkStart w:id="3" w:name="_Toc123749341"/>
      <w:bookmarkStart w:id="4" w:name="_Toc138328156"/>
      <w:r w:rsidRPr="003838B0">
        <w:rPr>
          <w:rFonts w:ascii="Times New Roman" w:eastAsiaTheme="majorEastAsia" w:hAnsi="Times New Roman" w:cstheme="majorBidi"/>
          <w:b/>
          <w:caps/>
          <w:sz w:val="24"/>
          <w:szCs w:val="26"/>
        </w:rPr>
        <w:lastRenderedPageBreak/>
        <w:t>Глава 1. Теоретические аспекты электронной торговли</w:t>
      </w:r>
      <w:bookmarkEnd w:id="3"/>
      <w:bookmarkEnd w:id="4"/>
    </w:p>
    <w:p w:rsidR="006E635E" w:rsidRPr="003838B0" w:rsidRDefault="006E635E" w:rsidP="006E635E">
      <w:pPr>
        <w:keepNext/>
        <w:keepLines/>
        <w:suppressAutoHyphens/>
        <w:spacing w:before="120" w:after="12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color w:val="000000" w:themeColor="text1"/>
          <w:sz w:val="24"/>
          <w:szCs w:val="32"/>
        </w:rPr>
      </w:pPr>
      <w:bookmarkStart w:id="5" w:name="_Toc123749342"/>
      <w:bookmarkStart w:id="6" w:name="_Toc138328157"/>
      <w:r w:rsidRPr="003838B0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1.1 Понятие и сущность электронной торговли</w:t>
      </w:r>
      <w:bookmarkEnd w:id="5"/>
      <w:bookmarkEnd w:id="6"/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На сегодняшний день в мировой экономике активно распространяются передовые технологии торговли и маркетинга, разнообразные информационные, технические и технологические инновации. Также развивается гибкое электронное ценообразование, внедряются электронные средства сопровождения товаров, штриховое кодирование, средства радиочастотной технологии мониторинга движения посетителей; осуществляется переход к персонифицированному учету покупателей за счет внедрения клубных и дисконтных карт, карточек самообслуживания, а сетевые предприятия стали наиболее активными новаторами в вопросах повышения уровня торгового обслуживания, внедрения на российском рынке передовых технологий, в частности электронной торговли, потребительского кредитования населения, расчета кредитными карточками и т. п. нового продукта и вывода его на рынок.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Электронная торговля — это размещение заказов (обязательств   приобрести товары или услуги) в глобальных информационных сетях, причем платежи и доставка необязательно должны осуществляться по информационным сетям [</w:t>
      </w:r>
      <w:r w:rsidRPr="003838B0">
        <w:rPr>
          <w:rFonts w:ascii="Times New Roman" w:hAnsi="Times New Roman" w:cs="Times New Roman"/>
          <w:sz w:val="24"/>
          <w:szCs w:val="24"/>
        </w:rPr>
        <w:fldChar w:fldCharType="begin"/>
      </w:r>
      <w:r w:rsidRPr="003838B0">
        <w:rPr>
          <w:rFonts w:ascii="Times New Roman" w:hAnsi="Times New Roman" w:cs="Times New Roman"/>
          <w:sz w:val="24"/>
          <w:szCs w:val="24"/>
        </w:rPr>
        <w:instrText xml:space="preserve"> REF _Ref122181814 \r \h </w:instrText>
      </w:r>
      <w:r w:rsidRPr="003838B0">
        <w:rPr>
          <w:rFonts w:ascii="Times New Roman" w:hAnsi="Times New Roman" w:cs="Times New Roman"/>
          <w:sz w:val="24"/>
          <w:szCs w:val="24"/>
        </w:rPr>
      </w:r>
      <w:r w:rsidRPr="003838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46</w:t>
      </w:r>
      <w:r w:rsidRPr="003838B0">
        <w:rPr>
          <w:rFonts w:ascii="Times New Roman" w:hAnsi="Times New Roman" w:cs="Times New Roman"/>
          <w:sz w:val="24"/>
          <w:szCs w:val="24"/>
        </w:rPr>
        <w:fldChar w:fldCharType="end"/>
      </w:r>
      <w:r w:rsidRPr="003838B0">
        <w:rPr>
          <w:rFonts w:ascii="Times New Roman" w:hAnsi="Times New Roman" w:cs="Times New Roman"/>
          <w:sz w:val="24"/>
          <w:szCs w:val="24"/>
        </w:rPr>
        <w:t>].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В русской научной литературе понятие «электронная торговля» определяется как вид экономической деятельности или как соглашения. С практической точки зрения «электронная торговля» является «технологией, которая обеспечивает полный замкнутый цикл операций, включающий заказ товара (услуги), проведение платежей, участие в управлении доставкой товара (выполнения услуги). Указанные операции проводятся с использованием электронных средств и информационных технологий и обеспечивают передачу прав собственности или прав пользования одним юридическим (физическим) лицом другому».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Можно выделить три категории товаров, которые обычно продаются через Интернет [</w:t>
      </w:r>
      <w:r w:rsidRPr="003838B0">
        <w:rPr>
          <w:rFonts w:ascii="Times New Roman" w:hAnsi="Times New Roman" w:cs="Times New Roman"/>
          <w:sz w:val="24"/>
          <w:szCs w:val="24"/>
        </w:rPr>
        <w:fldChar w:fldCharType="begin"/>
      </w:r>
      <w:r w:rsidRPr="003838B0">
        <w:rPr>
          <w:rFonts w:ascii="Times New Roman" w:hAnsi="Times New Roman" w:cs="Times New Roman"/>
          <w:sz w:val="24"/>
          <w:szCs w:val="24"/>
        </w:rPr>
        <w:instrText xml:space="preserve"> REF _Ref123747449 \r \h </w:instrText>
      </w:r>
      <w:r w:rsidRPr="003838B0">
        <w:rPr>
          <w:rFonts w:ascii="Times New Roman" w:hAnsi="Times New Roman" w:cs="Times New Roman"/>
          <w:sz w:val="24"/>
          <w:szCs w:val="24"/>
        </w:rPr>
      </w:r>
      <w:r w:rsidRPr="003838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10</w:t>
      </w:r>
      <w:r w:rsidRPr="003838B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с. 42</w:t>
      </w:r>
      <w:r w:rsidRPr="003838B0">
        <w:rPr>
          <w:rFonts w:ascii="Times New Roman" w:hAnsi="Times New Roman" w:cs="Times New Roman"/>
          <w:sz w:val="24"/>
          <w:szCs w:val="24"/>
        </w:rPr>
        <w:t>]: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1. Потребительские товары (самые распространенные категории – одежда и обувь, косметика и медицинские изделия, бытовая электроника). Электронная торговля товарами обязательно включает некоторую форму физической доставки, будь то обычная почтовая система, специализированные курьерские службы, доставка в рассредоточенных пунктах сбора, более удобных для клиента (например, сервис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>), или, по сути, самовывоз, когда клиент совершает сделку в Интернете, а затем забирает товар в магазине.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lastRenderedPageBreak/>
        <w:t>2. Продажа услуг для автономного потребления. Это транспортные услуги (билеты на самолет или поезд), проживание (бронирование гостиниц), туристические услуги и культурные мероприятия. Хотя онлайн-продажа услуг может включать и физическую доставку бумажного билета, их поставщики все чаще используют электронные билеты, отправленные по электронной почте. Тем не менее сами услуги почти всегда предоставляются в автономном режиме: клиент физически садится на поезд, останавливается в отеле, посещает концерт и т.д.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3. Продажа и распространение в Интернете услуг цифрового контента, </w:t>
      </w:r>
      <w:proofErr w:type="gramStart"/>
      <w:r w:rsidRPr="003838B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838B0">
        <w:rPr>
          <w:rFonts w:ascii="Times New Roman" w:hAnsi="Times New Roman" w:cs="Times New Roman"/>
          <w:sz w:val="24"/>
          <w:szCs w:val="24"/>
        </w:rPr>
        <w:t xml:space="preserve"> фильмов, телевизионных программ, электронных книг, музыкальных произведений и пр. Все этапы сделки по этим операциям, включая доставку, происходят онлайн (так называемая «полная цифровая дистрибуция»), где услуга передается по стандарту протокола пакетной коммутации, используемого в Интернете. Она может также предоставляться и в физическом виде – печатные книги, оптические диски, компакт-диски и т.д.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Электронная торговля может осуществляться на разных уровнях, начиная с простого представительства компании в сети до электронной поддержки процессов, совместно осуществляемых несколькими компаниями на национальном или интернациональном уровне. При этом, существует определенное различие между национальными и интернациональными деловыми операциями. Основы ее являются не техническими, а скорее законодательными. На интернациональном уровне по сравнению с внутринациональным электронная коммерция осложняется различиями в соглашениях между странами, в правовом режиме налогообложения, размерах таможенных пошлин и в правилах банковской деятельности.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Электронная торговля базируется на стандартизации электронных информационных сообщений на всех этапах заключения коммерческих сделок, что позволяет обеспечить более эффективное взаимодействие участников, в числе которых, помимо традиционных Продавца, Покупателя, Банка, выступают и другие участники (дилеры, страховые компании, перевозчики и т. д.). Развитие электронной торговли в значительной мере зависит от технической инфраструктуры и технологий электронных платежей, а также уровня безопасности транзакций. Кроме того, в современных условиях развитие электронной торговли в существенной мере определяется инфраструктурой систем кодирования и идентификации информации о товарах, предприятиях, логистических операциях.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Не являясь единой технологией, электронная торговля характеризуется высоким уровнем функциональности. Функциональный подход в организации электронной торговли </w:t>
      </w:r>
      <w:r w:rsidRPr="003838B0">
        <w:rPr>
          <w:rFonts w:ascii="Times New Roman" w:hAnsi="Times New Roman" w:cs="Times New Roman"/>
          <w:sz w:val="24"/>
          <w:szCs w:val="24"/>
        </w:rPr>
        <w:lastRenderedPageBreak/>
        <w:t xml:space="preserve">на предприятиях связан с понятием </w:t>
      </w:r>
      <w:r w:rsidRPr="003838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38B0">
        <w:rPr>
          <w:rFonts w:ascii="Times New Roman" w:hAnsi="Times New Roman" w:cs="Times New Roman"/>
          <w:sz w:val="24"/>
          <w:szCs w:val="24"/>
        </w:rPr>
        <w:t>бизнес-процесс</w:t>
      </w:r>
      <w:r w:rsidRPr="003838B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838B0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3838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38B0">
        <w:rPr>
          <w:rFonts w:ascii="Times New Roman" w:hAnsi="Times New Roman" w:cs="Times New Roman"/>
          <w:sz w:val="24"/>
          <w:szCs w:val="24"/>
        </w:rPr>
        <w:t>совокупности одной или большего количества связанных между собой процедур или операций (функций), которые совместно позволяют реализовать некую бизнес-задачу или политическую цель предприятия, как правило, в рамках его организационной структуры, описывающей функциональные роли и отношения</w:t>
      </w:r>
      <w:r w:rsidRPr="003838B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838B0">
        <w:rPr>
          <w:rFonts w:ascii="Times New Roman" w:hAnsi="Times New Roman" w:cs="Times New Roman"/>
          <w:sz w:val="24"/>
          <w:szCs w:val="24"/>
        </w:rPr>
        <w:t>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Тем не менее, многие коммерческие операции электронной торговли являются традиционными. Полная хозяйственная (коммерческая) операция, включая заказ, перевозку, получение, выписку счетов и платежный цикл, может быть произведена электронным способом. Взаимодействие с авторизованными центрами (например, таможенная и налоговая служба, обмен и регистрация электронных деклараций, информационные базы данных контроля, учета и др.) с целью выполнения таможенных и налоговых обязательств, а также со статистическими институтами в настоящее время быстро развивается.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На основании всего вышеперечисленного можно сделать вывод о том, что электронная торговля — это финансовые операции и сделки, выполняемые посредством сети Интернет и частных сетей связи, в ходе которых совершаются покупки и продажи товаров и услуг, а также переводы денежных средств; на сегодняшний день она динамично развивается во всем мире.</w:t>
      </w:r>
    </w:p>
    <w:p w:rsidR="006E635E" w:rsidRPr="003838B0" w:rsidRDefault="006E635E" w:rsidP="006E635E">
      <w:pPr>
        <w:keepNext/>
        <w:keepLines/>
        <w:suppressAutoHyphens/>
        <w:spacing w:before="120" w:after="12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bookmarkStart w:id="7" w:name="_Toc123749343"/>
      <w:bookmarkStart w:id="8" w:name="_Toc138328158"/>
      <w:r w:rsidRPr="003838B0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1.2 Основные виды, функции и формы организации электронной торговли</w:t>
      </w:r>
      <w:bookmarkEnd w:id="7"/>
      <w:bookmarkEnd w:id="8"/>
      <w:r w:rsidRPr="003838B0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 xml:space="preserve">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Рассмотрим самые распространенные виды электронной торговли: торговая площадка и интернет-магазин.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Электронная торговая площадка (ЭТП) — это сервис, объединяющий в себе организационные, информационные и технические решения, которые позволяют обеспечить взаимодействие между заказчиком и поставщиками для заключения сделки, используя электронные каналы связи [</w:t>
      </w:r>
      <w:r w:rsidRPr="003838B0">
        <w:rPr>
          <w:rFonts w:ascii="Times New Roman" w:hAnsi="Times New Roman" w:cs="Times New Roman"/>
          <w:sz w:val="24"/>
          <w:szCs w:val="24"/>
        </w:rPr>
        <w:fldChar w:fldCharType="begin"/>
      </w:r>
      <w:r w:rsidRPr="003838B0">
        <w:rPr>
          <w:rFonts w:ascii="Times New Roman" w:hAnsi="Times New Roman" w:cs="Times New Roman"/>
          <w:sz w:val="24"/>
          <w:szCs w:val="24"/>
        </w:rPr>
        <w:instrText xml:space="preserve"> REF _Ref122182028 \r \h </w:instrText>
      </w:r>
      <w:r w:rsidRPr="003838B0">
        <w:rPr>
          <w:rFonts w:ascii="Times New Roman" w:hAnsi="Times New Roman" w:cs="Times New Roman"/>
          <w:sz w:val="24"/>
          <w:szCs w:val="24"/>
        </w:rPr>
      </w:r>
      <w:r w:rsidRPr="003838B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76</w:t>
      </w:r>
      <w:r w:rsidRPr="003838B0">
        <w:rPr>
          <w:rFonts w:ascii="Times New Roman" w:hAnsi="Times New Roman" w:cs="Times New Roman"/>
          <w:sz w:val="24"/>
          <w:szCs w:val="24"/>
        </w:rPr>
        <w:fldChar w:fldCharType="end"/>
      </w:r>
      <w:r w:rsidRPr="003838B0">
        <w:rPr>
          <w:rFonts w:ascii="Times New Roman" w:hAnsi="Times New Roman" w:cs="Times New Roman"/>
          <w:sz w:val="24"/>
          <w:szCs w:val="24"/>
        </w:rPr>
        <w:t>]. На большинстве электронных торговых площадок совершаются межфирменные электронные сделки. Этот вид электронной торговли отличает наличие большого количества участников (и покупателей и продавцов). Создают интернет-площадки покупатели, продавцы, третьи лица. Межфирменные торговые площадки имеют функциональную или отраслевую специализацию, т.е. сводят вместе компании для решения определенных задач или продавцов и покупателей отдельных отраслей (автомобильной, электроэнергетики и т.д.). Виртуальные площадки могут быть организованы в виде виртуального каталога, аукциона, биржи. Аукционная форма электронной торговли используется и для организации торговли между частными лицами, цена на товар здесь также устанавливается в ходе электронных торгов.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lastRenderedPageBreak/>
        <w:t>Интернет-магазин является одной из самых распространенных коммерческих моделей виртуальной организации в сфере электронной торговли. Как и в реальный магазин, за покупками сюда могут «зайти» и юридические лица, но это не меняет розничный тип электронной торговли магазина: наличие одного продавца, открывшего данный магазин, продажа по розничным ценам и другое. Многие элементы виртуального магазина напоминают реальный. На Интернет-страницах такого магазина покупатели имеют возможность визуально оценить товар, выставленный на электронной витрине, узнать мнение других покупателей, прочитав их отзывы, получить консультацию продавца, сложить понравившийся товар в свою электронную корзину, расплатиться традиционными способами (пластиковой картой, через банковский счет) или новыми, электронными, деньгами, в виртуальном отделе доставки выбрать способ получения товара.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Практически все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>-сайты, реализующие указанные выше типы электронной торговли, предусматривают регистрацию участников до совершения сделки. Эта ценная информация в дальнейшем, при соблюдении условия конфиденциальности организаторами торговли, может использоваться для проведения маркетинговых исследований, выявить, например, наиболее посещаемые разделы виртуального магазина или торговой площадки для размещения там рекламы.</w:t>
      </w:r>
    </w:p>
    <w:p w:rsidR="006E635E" w:rsidRPr="004B1D1E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1D1E">
        <w:rPr>
          <w:rFonts w:ascii="Times New Roman" w:hAnsi="Times New Roman" w:cs="Times New Roman"/>
          <w:i/>
          <w:iCs/>
          <w:sz w:val="24"/>
          <w:szCs w:val="24"/>
        </w:rPr>
        <w:t> Среди функций электронной торговли можно назвать следующие [</w:t>
      </w:r>
      <w:r w:rsidRPr="004B1D1E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4B1D1E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_Ref122182122 \r \h  \* MERGEFORMAT </w:instrText>
      </w:r>
      <w:r w:rsidRPr="004B1D1E">
        <w:rPr>
          <w:rFonts w:ascii="Times New Roman" w:hAnsi="Times New Roman" w:cs="Times New Roman"/>
          <w:i/>
          <w:iCs/>
          <w:sz w:val="24"/>
          <w:szCs w:val="24"/>
        </w:rPr>
      </w:r>
      <w:r w:rsidRPr="004B1D1E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4B1D1E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iCs/>
          <w:sz w:val="24"/>
          <w:szCs w:val="24"/>
        </w:rPr>
        <w:t>, с. 143</w:t>
      </w:r>
      <w:r w:rsidRPr="004B1D1E">
        <w:rPr>
          <w:rFonts w:ascii="Times New Roman" w:hAnsi="Times New Roman" w:cs="Times New Roman"/>
          <w:i/>
          <w:iCs/>
          <w:sz w:val="24"/>
          <w:szCs w:val="24"/>
        </w:rPr>
        <w:t>]:</w:t>
      </w:r>
    </w:p>
    <w:p w:rsidR="006E635E" w:rsidRPr="00710174" w:rsidRDefault="006E635E" w:rsidP="006E635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74">
        <w:rPr>
          <w:rFonts w:ascii="Times New Roman" w:hAnsi="Times New Roman" w:cs="Times New Roman"/>
          <w:sz w:val="24"/>
          <w:szCs w:val="24"/>
        </w:rPr>
        <w:t xml:space="preserve">установление контакта, например, между потенциальными заказчиком и поставщиком; </w:t>
      </w:r>
    </w:p>
    <w:p w:rsidR="006E635E" w:rsidRPr="00710174" w:rsidRDefault="006E635E" w:rsidP="006E635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74">
        <w:rPr>
          <w:rFonts w:ascii="Times New Roman" w:hAnsi="Times New Roman" w:cs="Times New Roman"/>
          <w:sz w:val="24"/>
          <w:szCs w:val="24"/>
        </w:rPr>
        <w:t xml:space="preserve">обмен информацией; </w:t>
      </w:r>
    </w:p>
    <w:p w:rsidR="006E635E" w:rsidRPr="00710174" w:rsidRDefault="006E635E" w:rsidP="006E635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74">
        <w:rPr>
          <w:rFonts w:ascii="Times New Roman" w:hAnsi="Times New Roman" w:cs="Times New Roman"/>
          <w:sz w:val="24"/>
          <w:szCs w:val="24"/>
        </w:rPr>
        <w:t xml:space="preserve">пред- и послепродажная поддержка (подробная информация о продуктах и услугах, инструкции по использованию продукта, ответы на вопросы заказчиков и т. п.); </w:t>
      </w:r>
    </w:p>
    <w:p w:rsidR="006E635E" w:rsidRPr="00710174" w:rsidRDefault="006E635E" w:rsidP="006E635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74">
        <w:rPr>
          <w:rFonts w:ascii="Times New Roman" w:hAnsi="Times New Roman" w:cs="Times New Roman"/>
          <w:sz w:val="24"/>
          <w:szCs w:val="24"/>
        </w:rPr>
        <w:t xml:space="preserve">продажа; </w:t>
      </w:r>
    </w:p>
    <w:p w:rsidR="006E635E" w:rsidRPr="00710174" w:rsidRDefault="006E635E" w:rsidP="006E635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74">
        <w:rPr>
          <w:rFonts w:ascii="Times New Roman" w:hAnsi="Times New Roman" w:cs="Times New Roman"/>
          <w:sz w:val="24"/>
          <w:szCs w:val="24"/>
        </w:rPr>
        <w:t xml:space="preserve">электронная оплата с использованием электронного перевода денег, кредитных карточек, электронных чеков, электронных денег; </w:t>
      </w:r>
    </w:p>
    <w:p w:rsidR="006E635E" w:rsidRPr="00710174" w:rsidRDefault="006E635E" w:rsidP="006E635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74">
        <w:rPr>
          <w:rFonts w:ascii="Times New Roman" w:hAnsi="Times New Roman" w:cs="Times New Roman"/>
          <w:sz w:val="24"/>
          <w:szCs w:val="24"/>
        </w:rPr>
        <w:t>распространение, включая как управление доставкой и ее контроль для физических продуктов, так и непосредственную доставку электронных продуктов электронным путем.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Кроме того, электронная торговля объединяет широкий спектр коммуникационных технологий: электронную почту, факс, электронный обмен данными (EDI) и электронные платежи (EFT). Каждая из технологий может быть использована для поддержки электронной торговли в подходящем для нее контексте.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электронной торговле принимают участия три типа субъектов: юридические лица (компании, организации, предприятия), физические лица (домашние хозяйства) и государство. Каждый из этих типов имеет свое собственное название, которое зачастую не переводится с английского языка: юридическое лицо -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(B), физическое лицо -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(C), правительство, органы государственной власти -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(G). </w:t>
      </w:r>
    </w:p>
    <w:p w:rsidR="006E635E" w:rsidRPr="0056139D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39D">
        <w:rPr>
          <w:rFonts w:ascii="Times New Roman" w:hAnsi="Times New Roman" w:cs="Times New Roman"/>
          <w:i/>
          <w:iCs/>
          <w:sz w:val="24"/>
          <w:szCs w:val="24"/>
        </w:rPr>
        <w:t>К формам организации электронной торговли, в том числе в международном бизнесе, относятся [</w:t>
      </w:r>
      <w:r w:rsidRPr="0056139D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56139D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_Ref123747449 \r \h  \* MERGEFORMAT </w:instrText>
      </w:r>
      <w:r w:rsidRPr="0056139D">
        <w:rPr>
          <w:rFonts w:ascii="Times New Roman" w:hAnsi="Times New Roman" w:cs="Times New Roman"/>
          <w:i/>
          <w:iCs/>
          <w:sz w:val="24"/>
          <w:szCs w:val="24"/>
        </w:rPr>
      </w:r>
      <w:r w:rsidRPr="0056139D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6139D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iCs/>
          <w:sz w:val="24"/>
          <w:szCs w:val="24"/>
        </w:rPr>
        <w:t>, с. 42</w:t>
      </w:r>
      <w:r w:rsidRPr="0056139D">
        <w:rPr>
          <w:rFonts w:ascii="Times New Roman" w:hAnsi="Times New Roman" w:cs="Times New Roman"/>
          <w:i/>
          <w:iCs/>
          <w:sz w:val="24"/>
          <w:szCs w:val="24"/>
        </w:rPr>
        <w:t>]: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1.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38B0">
        <w:rPr>
          <w:rFonts w:ascii="Times New Roman" w:hAnsi="Times New Roman" w:cs="Times New Roman"/>
          <w:sz w:val="24"/>
          <w:szCs w:val="24"/>
        </w:rPr>
        <w:t>2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8B0">
        <w:rPr>
          <w:rFonts w:ascii="Times New Roman" w:hAnsi="Times New Roman" w:cs="Times New Roman"/>
          <w:sz w:val="24"/>
          <w:szCs w:val="24"/>
        </w:rPr>
        <w:t xml:space="preserve"> (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consumer</w:t>
      </w:r>
      <w:r w:rsidRPr="003838B0">
        <w:rPr>
          <w:rFonts w:ascii="Times New Roman" w:hAnsi="Times New Roman" w:cs="Times New Roman"/>
          <w:sz w:val="24"/>
          <w:szCs w:val="24"/>
        </w:rPr>
        <w:t xml:space="preserve">, «бизнес для потребителя»): в этом формате экономические отношения организуются между компанией и физическими лицами. Традиционный интернет-магазин в привычном понимании представляет собой один из самых распространенных форматов взаимодействия, позволяющий потребителям совершать покупки по более низким ценам и с большим удобством. В настоящее время рынок Интернет-торговли в данном сегменте изобилует предложениями массового спроса: электронные товары и мобильные телефоны, бытовая техника, одежда, мебель, автозапчасти. Примеры моделей B2C – это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WalMart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Staples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и REI.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2.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38B0">
        <w:rPr>
          <w:rFonts w:ascii="Times New Roman" w:hAnsi="Times New Roman" w:cs="Times New Roman"/>
          <w:sz w:val="24"/>
          <w:szCs w:val="24"/>
        </w:rPr>
        <w:t>2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38B0">
        <w:rPr>
          <w:rFonts w:ascii="Times New Roman" w:hAnsi="Times New Roman" w:cs="Times New Roman"/>
          <w:sz w:val="24"/>
          <w:szCs w:val="24"/>
        </w:rPr>
        <w:t xml:space="preserve"> (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3838B0">
        <w:rPr>
          <w:rFonts w:ascii="Times New Roman" w:hAnsi="Times New Roman" w:cs="Times New Roman"/>
          <w:sz w:val="24"/>
          <w:szCs w:val="24"/>
        </w:rPr>
        <w:t xml:space="preserve">, «бизнес для бизнеса»): одна компания продает в Интернете свои товары или услуги другой, не осуществляющей продажи для широкой потребительской аудитории. Данная модель представляет собой проведение торговых операций между предприятиями, </w:t>
      </w:r>
      <w:proofErr w:type="gramStart"/>
      <w:r w:rsidRPr="003838B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838B0">
        <w:rPr>
          <w:rFonts w:ascii="Times New Roman" w:hAnsi="Times New Roman" w:cs="Times New Roman"/>
          <w:sz w:val="24"/>
          <w:szCs w:val="24"/>
        </w:rPr>
        <w:t xml:space="preserve"> производителем и оптовым торговцем или оптовиком и розничным торговцем. Объем B2B-транзакций значительно превышает объем B2C. Основными игроками на глобальном рынке являются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Alibaba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Rakuten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Mercateo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WalMart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IndiaMart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провела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ребрендинг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своей электронной коммерции B2B от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в 2015 г. и достигла продаж более 1 млрд долл. за год.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Alibaba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с 30% долей рынка в Китае расширяет свою операционную базу в Индии, Европе и США. Обширная сеть недорогих поставщиков компании позволяет ей доминировать на рынке.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IndiaMart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Mercateo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Rakuten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являются крупнейшими операторами электронной коммерции сегменте B2B в Индии, Германии и Японии.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3.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8B0">
        <w:rPr>
          <w:rFonts w:ascii="Times New Roman" w:hAnsi="Times New Roman" w:cs="Times New Roman"/>
          <w:sz w:val="24"/>
          <w:szCs w:val="24"/>
        </w:rPr>
        <w:t>2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38B0">
        <w:rPr>
          <w:rFonts w:ascii="Times New Roman" w:hAnsi="Times New Roman" w:cs="Times New Roman"/>
          <w:sz w:val="24"/>
          <w:szCs w:val="24"/>
        </w:rPr>
        <w:t xml:space="preserve"> (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consumer</w:t>
      </w:r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3838B0">
        <w:rPr>
          <w:rFonts w:ascii="Times New Roman" w:hAnsi="Times New Roman" w:cs="Times New Roman"/>
          <w:sz w:val="24"/>
          <w:szCs w:val="24"/>
        </w:rPr>
        <w:t xml:space="preserve">, «потребитель для бизнеса»): это модель, когда потребители в Интернете предлагают товары или услуги, а компании размещают свои заявки. Речь идет о ставших уже традиционными продажах через сайты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фрилансеров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Freelancer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Twago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Nubelo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Adtriboo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. Примеры C2B включают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Adsense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Junction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Fotolia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>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>4. C2C (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«от потребителя к потребителю»): данный формат взаимодействия используют для того, чтобы описать экономические отношения между </w:t>
      </w:r>
      <w:r w:rsidRPr="003838B0">
        <w:rPr>
          <w:rFonts w:ascii="Times New Roman" w:hAnsi="Times New Roman" w:cs="Times New Roman"/>
          <w:sz w:val="24"/>
          <w:szCs w:val="24"/>
        </w:rPr>
        <w:lastRenderedPageBreak/>
        <w:t xml:space="preserve">двумя лицами, не являющимися предпринимателями. Распространенный пример – Интернет-аукцион, на котором один потребитель размещает товар для продажи, а другие желают его приобрести. Так электронная площадка зарабатывает определенную комиссию на размещении рекламы на своем сайте и выступает регулятором и гарантом, обеспечивающим прозрачность и честность условий сделки. Самый яркий пример –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>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5.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838B0">
        <w:rPr>
          <w:rFonts w:ascii="Times New Roman" w:hAnsi="Times New Roman" w:cs="Times New Roman"/>
          <w:sz w:val="24"/>
          <w:szCs w:val="24"/>
        </w:rPr>
        <w:t>2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38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>, «от правительства к бизнесу»): государственные органы поставляют что-то для бизнеса: например, использование радиочастот, воздушного пространства, сервисов для сбора и обработки данных.</w:t>
      </w:r>
    </w:p>
    <w:p w:rsidR="006E635E" w:rsidRPr="00B20917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6.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38B0">
        <w:rPr>
          <w:rFonts w:ascii="Times New Roman" w:hAnsi="Times New Roman" w:cs="Times New Roman"/>
          <w:sz w:val="24"/>
          <w:szCs w:val="24"/>
        </w:rPr>
        <w:t>2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838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«бизнес для государства»): бизнес-модель, в которой компания продаёт свои услуги государственным учреждениям. </w:t>
      </w:r>
      <w:r w:rsidRPr="00B20917">
        <w:rPr>
          <w:rFonts w:ascii="Times New Roman" w:hAnsi="Times New Roman" w:cs="Times New Roman"/>
          <w:sz w:val="24"/>
          <w:szCs w:val="24"/>
        </w:rPr>
        <w:t xml:space="preserve">Яркий пример – это портал </w:t>
      </w:r>
      <w:proofErr w:type="spellStart"/>
      <w:r w:rsidRPr="00B2091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B20917">
        <w:rPr>
          <w:rFonts w:ascii="Times New Roman" w:hAnsi="Times New Roman" w:cs="Times New Roman"/>
          <w:sz w:val="24"/>
          <w:szCs w:val="24"/>
        </w:rPr>
        <w:t xml:space="preserve"> РФ. Сделки в B2G осуществляются на основе конкурсов, тендеров или котировок. Эта сфера электронной коммерции работает с крупными размерами сделок, что предъявляет строгие требования к участникам рынка. Компания, участвующая в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B20917">
        <w:rPr>
          <w:rFonts w:ascii="Times New Roman" w:hAnsi="Times New Roman" w:cs="Times New Roman"/>
          <w:sz w:val="24"/>
          <w:szCs w:val="24"/>
        </w:rPr>
        <w:t>оргах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0917">
        <w:rPr>
          <w:rFonts w:ascii="Times New Roman" w:hAnsi="Times New Roman" w:cs="Times New Roman"/>
          <w:sz w:val="24"/>
          <w:szCs w:val="24"/>
        </w:rPr>
        <w:t xml:space="preserve"> должна иметь высокий статус и безупречную репутацию.</w:t>
      </w:r>
    </w:p>
    <w:p w:rsidR="006E635E" w:rsidRPr="00721834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7. 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8B0">
        <w:rPr>
          <w:rFonts w:ascii="Times New Roman" w:hAnsi="Times New Roman" w:cs="Times New Roman"/>
          <w:sz w:val="24"/>
          <w:szCs w:val="24"/>
        </w:rPr>
        <w:t>2</w:t>
      </w:r>
      <w:r w:rsidRPr="003838B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838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, «от потребителя к государству»): когда потребители оплачивают различные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>.</w:t>
      </w:r>
      <w:r w:rsidRPr="00721834">
        <w:rPr>
          <w:rFonts w:ascii="Times New Roman" w:hAnsi="Times New Roman" w:cs="Times New Roman"/>
          <w:sz w:val="24"/>
          <w:szCs w:val="24"/>
        </w:rPr>
        <w:t xml:space="preserve"> Например, оплата налогов и штрафов, регистрация проектов и форм коммерческой деятельности, получение разрешительных документов и другое.</w:t>
      </w:r>
    </w:p>
    <w:p w:rsidR="006E635E" w:rsidRPr="00084BF2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F2">
        <w:rPr>
          <w:rFonts w:ascii="Times New Roman" w:hAnsi="Times New Roman" w:cs="Times New Roman"/>
          <w:sz w:val="24"/>
          <w:szCs w:val="24"/>
        </w:rPr>
        <w:t>К основным положительным сторонам электронной торговли относятся сокращение материальных и временных издержек, стирание географических границ между потенциальными контрагентами, возможность предоставлять широкий ассортимент, оперативность обмена информацией и др.</w:t>
      </w:r>
    </w:p>
    <w:p w:rsidR="006E635E" w:rsidRPr="00650A0C" w:rsidRDefault="006E635E" w:rsidP="006E635E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SEQ Таблица \* ARABIC 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50A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Преимущества электронной торговли для различных участников экономических отношений [</w:t>
      </w:r>
      <w:r w:rsidRPr="0065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REF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_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Ref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132191347 \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\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 \*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MERGEFORMAT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r>
      <w:r w:rsidRPr="0065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5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145]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403"/>
      </w:tblGrid>
      <w:tr w:rsidR="006E635E" w:rsidRPr="00084BF2" w:rsidTr="00A87650">
        <w:trPr>
          <w:trHeight w:val="623"/>
        </w:trPr>
        <w:tc>
          <w:tcPr>
            <w:tcW w:w="3539" w:type="dxa"/>
          </w:tcPr>
          <w:p w:rsidR="006E635E" w:rsidRPr="00790383" w:rsidRDefault="006E635E" w:rsidP="00A876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383">
              <w:rPr>
                <w:rFonts w:ascii="Times New Roman" w:hAnsi="Times New Roman" w:cs="Times New Roman"/>
              </w:rPr>
              <w:t>Потребитель</w:t>
            </w:r>
          </w:p>
        </w:tc>
        <w:tc>
          <w:tcPr>
            <w:tcW w:w="3402" w:type="dxa"/>
          </w:tcPr>
          <w:p w:rsidR="006E635E" w:rsidRPr="00790383" w:rsidRDefault="006E635E" w:rsidP="00A876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383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2403" w:type="dxa"/>
          </w:tcPr>
          <w:p w:rsidR="006E635E" w:rsidRPr="00790383" w:rsidRDefault="006E635E" w:rsidP="00A876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383">
              <w:rPr>
                <w:rFonts w:ascii="Times New Roman" w:hAnsi="Times New Roman" w:cs="Times New Roman"/>
              </w:rPr>
              <w:t>Общество в целом, государство</w:t>
            </w:r>
          </w:p>
        </w:tc>
      </w:tr>
      <w:tr w:rsidR="006E635E" w:rsidRPr="00084BF2" w:rsidTr="00A87650">
        <w:trPr>
          <w:trHeight w:val="6923"/>
        </w:trPr>
        <w:tc>
          <w:tcPr>
            <w:tcW w:w="3539" w:type="dxa"/>
          </w:tcPr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lastRenderedPageBreak/>
              <w:t>- повсеместность (удовлетворить свой спрос на товар или услугу можно в любом месте и в любой момент времени);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широкий выбор товаров и услуг по более выгодным ценам;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персонализация (контент может подстраиваться под интересы пользователя, чтобы максимально соответствовать его предпочтениям);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возможна анонимность;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устранение издержек поиска, экономия времени, возможность самообслуживания;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возможность оперативной доставки;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широкий выбор способов оплаты;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получение подробной, своевременной информации;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возможность обмена информацией о продукте или компании с другими потребителями;</w:t>
            </w:r>
          </w:p>
        </w:tc>
        <w:tc>
          <w:tcPr>
            <w:tcW w:w="3402" w:type="dxa"/>
          </w:tcPr>
          <w:p w:rsidR="006E635E" w:rsidRPr="00790383" w:rsidRDefault="006E635E" w:rsidP="00A876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сокращение материальных и временных издержек на маркетинговую деятельность, внутренние и внешние коммуникации, аренду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790383">
              <w:rPr>
                <w:rFonts w:ascii="Times New Roman" w:eastAsia="Calibri" w:hAnsi="Times New Roman" w:cs="Times New Roman"/>
              </w:rPr>
              <w:t>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практически нулевые затраты на распространение цифровых продуктов;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глобальность (потенциальная клиентская и партнерская база находится по всему миру);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доступ к более удобным цепочкам поставок;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бизнес функционирует 24/7;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товар можно быстро вывести на рынок;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упрощение и оперативность документооборота;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возможность создавать альтернативные каналы продаж;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снижение зависимости производителей от человеческого фактора, большого количества работников, снижение затрат на оплату труда;</w:t>
            </w:r>
          </w:p>
          <w:p w:rsidR="006E635E" w:rsidRPr="00650A0C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оперативное реагирование на пожелания клиентов;</w:t>
            </w:r>
          </w:p>
        </w:tc>
        <w:tc>
          <w:tcPr>
            <w:tcW w:w="2403" w:type="dxa"/>
          </w:tcPr>
          <w:p w:rsidR="006E635E" w:rsidRPr="00790383" w:rsidRDefault="006E635E" w:rsidP="00A876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способствует развитию доступности и популяризации здравоохранения,</w:t>
            </w:r>
          </w:p>
          <w:p w:rsidR="006E635E" w:rsidRPr="00790383" w:rsidRDefault="006E635E" w:rsidP="00A876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образования,</w:t>
            </w:r>
          </w:p>
          <w:p w:rsidR="006E635E" w:rsidRPr="00790383" w:rsidRDefault="006E635E" w:rsidP="00A876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коммунального обслуживания;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снижается автомобильный трафик;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улучшается экологическое состояние окружающей среды;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повышается уровень жизни;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снижается цифровой барьер;</w:t>
            </w:r>
          </w:p>
          <w:p w:rsidR="006E635E" w:rsidRPr="00254AB2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значительно увеличивается оперативность и снижаются затраты при обмене информацией (особенно при международных операциях);</w:t>
            </w:r>
          </w:p>
        </w:tc>
      </w:tr>
    </w:tbl>
    <w:p w:rsidR="006E635E" w:rsidRDefault="006E635E" w:rsidP="006E635E">
      <w:pPr>
        <w:spacing w:after="0" w:line="36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</w:p>
    <w:p w:rsidR="006E635E" w:rsidRPr="00650A0C" w:rsidRDefault="006E635E" w:rsidP="006E635E">
      <w:pPr>
        <w:spacing w:after="0" w:line="36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650A0C"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2403"/>
      </w:tblGrid>
      <w:tr w:rsidR="006E635E" w:rsidRPr="00084BF2" w:rsidTr="00A87650">
        <w:tc>
          <w:tcPr>
            <w:tcW w:w="3114" w:type="dxa"/>
          </w:tcPr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4540C">
              <w:rPr>
                <w:rFonts w:ascii="Times New Roman" w:eastAsia="Calibri" w:hAnsi="Times New Roman" w:cs="Times New Roman"/>
              </w:rPr>
              <w:t>быстрая реакция поставщиков на возможные проблемы или вопросы.</w:t>
            </w:r>
          </w:p>
        </w:tc>
        <w:tc>
          <w:tcPr>
            <w:tcW w:w="3827" w:type="dxa"/>
          </w:tcPr>
          <w:p w:rsidR="006E635E" w:rsidRPr="0004540C" w:rsidRDefault="006E635E" w:rsidP="00A876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4540C">
              <w:rPr>
                <w:rFonts w:ascii="Times New Roman" w:eastAsia="Calibri" w:hAnsi="Times New Roman" w:cs="Times New Roman"/>
              </w:rPr>
              <w:t>отсутствие в необходимости привлечения большого оборотного капитала;</w:t>
            </w:r>
          </w:p>
          <w:p w:rsidR="006E635E" w:rsidRPr="00790383" w:rsidRDefault="006E635E" w:rsidP="00A876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4540C">
              <w:rPr>
                <w:rFonts w:ascii="Times New Roman" w:eastAsia="Calibri" w:hAnsi="Times New Roman" w:cs="Times New Roman"/>
              </w:rPr>
              <w:t>возможность разработки принципиально новых услуг.</w:t>
            </w:r>
          </w:p>
        </w:tc>
        <w:tc>
          <w:tcPr>
            <w:tcW w:w="2403" w:type="dxa"/>
          </w:tcPr>
          <w:p w:rsidR="006E635E" w:rsidRPr="0004540C" w:rsidRDefault="006E635E" w:rsidP="00A876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4540C">
              <w:rPr>
                <w:rFonts w:ascii="Times New Roman" w:eastAsia="Calibri" w:hAnsi="Times New Roman" w:cs="Times New Roman"/>
              </w:rPr>
              <w:t>высокая конкуренция на рынке;</w:t>
            </w:r>
          </w:p>
          <w:p w:rsidR="006E635E" w:rsidRPr="00790383" w:rsidRDefault="006E635E" w:rsidP="00A876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4540C">
              <w:rPr>
                <w:rFonts w:ascii="Times New Roman" w:eastAsia="Calibri" w:hAnsi="Times New Roman" w:cs="Times New Roman"/>
              </w:rPr>
              <w:t>возможность работать, не выходя из дома.</w:t>
            </w:r>
          </w:p>
        </w:tc>
      </w:tr>
    </w:tbl>
    <w:p w:rsidR="006E635E" w:rsidRPr="00084BF2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отрицательным сторонам электронной коммерции можно отнести отсутствие контакта с реальным товаром или его образцом, ожидание и возможные проблемы с доставкой, необходимость постоянного обеспечения информационной безопасности, наличие широких возможностей для мошенничества; для государства – сложность контроля, </w:t>
      </w:r>
      <w:proofErr w:type="spellStart"/>
      <w:r w:rsidRPr="00084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недополучение</w:t>
      </w:r>
      <w:proofErr w:type="spellEnd"/>
      <w:r w:rsidRPr="000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выплат и др.</w:t>
      </w:r>
    </w:p>
    <w:p w:rsidR="006E635E" w:rsidRPr="00650A0C" w:rsidRDefault="006E635E" w:rsidP="006E635E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SEQ Таблица \* ARABIC 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50A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Недостатки электронной торговли для различных участников экономических отношений [</w: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_Ref132191347 \r \h  \* MERGEFORMAT </w:instrTex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50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146]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635E" w:rsidRPr="00084BF2" w:rsidTr="00A87650">
        <w:tc>
          <w:tcPr>
            <w:tcW w:w="3114" w:type="dxa"/>
          </w:tcPr>
          <w:p w:rsidR="006E635E" w:rsidRPr="00790383" w:rsidRDefault="006E635E" w:rsidP="00A876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383">
              <w:rPr>
                <w:rFonts w:ascii="Times New Roman" w:hAnsi="Times New Roman" w:cs="Times New Roman"/>
              </w:rPr>
              <w:t>Потребитель</w:t>
            </w:r>
          </w:p>
        </w:tc>
        <w:tc>
          <w:tcPr>
            <w:tcW w:w="3115" w:type="dxa"/>
          </w:tcPr>
          <w:p w:rsidR="006E635E" w:rsidRPr="00790383" w:rsidRDefault="006E635E" w:rsidP="00A876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383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3115" w:type="dxa"/>
          </w:tcPr>
          <w:p w:rsidR="006E635E" w:rsidRPr="00790383" w:rsidRDefault="006E635E" w:rsidP="00A876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0383">
              <w:rPr>
                <w:rFonts w:ascii="Times New Roman" w:hAnsi="Times New Roman" w:cs="Times New Roman"/>
              </w:rPr>
              <w:t>Общество в целом, государство</w:t>
            </w:r>
          </w:p>
        </w:tc>
      </w:tr>
      <w:tr w:rsidR="006E635E" w:rsidRPr="00084BF2" w:rsidTr="00A87650">
        <w:tc>
          <w:tcPr>
            <w:tcW w:w="3114" w:type="dxa"/>
          </w:tcPr>
          <w:p w:rsidR="006E635E" w:rsidRPr="00790383" w:rsidRDefault="006E635E" w:rsidP="00A87650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возможно недоверие из-за неумения пользоваться интернет-услугами;</w:t>
            </w:r>
          </w:p>
          <w:p w:rsidR="006E635E" w:rsidRPr="00790383" w:rsidRDefault="006E635E" w:rsidP="00A87650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отсутствие возможности оценить товар посредством реального контакта;</w:t>
            </w:r>
          </w:p>
          <w:p w:rsidR="006E635E" w:rsidRPr="00790383" w:rsidRDefault="006E635E" w:rsidP="00A87650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lastRenderedPageBreak/>
              <w:t>- возможны проблемы с доставкой;</w:t>
            </w:r>
          </w:p>
          <w:p w:rsidR="006E635E" w:rsidRPr="00790383" w:rsidRDefault="006E635E" w:rsidP="00A87650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возможны трудности и убытки в процессе возврата товара;</w:t>
            </w:r>
          </w:p>
          <w:p w:rsidR="006E635E" w:rsidRPr="00790383" w:rsidRDefault="006E635E" w:rsidP="00A87650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есть риск несоответствия описания и характеристик товара желаемым.</w:t>
            </w:r>
          </w:p>
        </w:tc>
        <w:tc>
          <w:tcPr>
            <w:tcW w:w="3115" w:type="dxa"/>
          </w:tcPr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lastRenderedPageBreak/>
              <w:t>- возможна сложность в узаконивании и регулировании деятельности в Интернете;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 xml:space="preserve">- возможны сомнения сторон насчет принадлежности того </w:t>
            </w:r>
            <w:r w:rsidRPr="00790383">
              <w:rPr>
                <w:rFonts w:ascii="Times New Roman" w:eastAsia="Calibri" w:hAnsi="Times New Roman" w:cs="Times New Roman"/>
              </w:rPr>
              <w:lastRenderedPageBreak/>
              <w:t>или иного проекта к компании (негативная анонимность);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влияние неудачного опыта использования электронных ресурсов потребителями на имидж компании;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необходимость приобретения специализированных аппаратно-программных средств при их отсутствии;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необходимость постоянного обеспечения информационной безопасности.</w:t>
            </w:r>
          </w:p>
        </w:tc>
        <w:tc>
          <w:tcPr>
            <w:tcW w:w="3115" w:type="dxa"/>
          </w:tcPr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lastRenderedPageBreak/>
              <w:t>- привлекательное пространство для мошенничества;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риск вытеснения с рынка коммерческих офлайн предприятий;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lastRenderedPageBreak/>
              <w:t>- возможны юридические и правовые разногласия между контрагентами из-за правового несовершенства бизнес-процессов в сети Интернет.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Для государства: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>- взаиморасчеты в электронных деньгах между предприятиями, финансовыми организациями и потребителями из разных стран не подвергаются действующим формам государственного контроля и налогообложения;</w:t>
            </w:r>
          </w:p>
          <w:p w:rsidR="006E635E" w:rsidRPr="00790383" w:rsidRDefault="006E635E" w:rsidP="00A87650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790383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790383">
              <w:rPr>
                <w:rFonts w:ascii="Times New Roman" w:eastAsia="Calibri" w:hAnsi="Times New Roman" w:cs="Times New Roman"/>
              </w:rPr>
              <w:t>недополучение</w:t>
            </w:r>
            <w:proofErr w:type="spellEnd"/>
            <w:r w:rsidRPr="00790383">
              <w:rPr>
                <w:rFonts w:ascii="Times New Roman" w:eastAsia="Calibri" w:hAnsi="Times New Roman" w:cs="Times New Roman"/>
              </w:rPr>
              <w:t xml:space="preserve"> в государственный бюджет налоговых выплат при ведении «серых» схем учета.</w:t>
            </w:r>
          </w:p>
        </w:tc>
      </w:tr>
    </w:tbl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F2">
        <w:rPr>
          <w:rFonts w:ascii="Times New Roman" w:hAnsi="Times New Roman" w:cs="Times New Roman"/>
          <w:sz w:val="24"/>
          <w:szCs w:val="24"/>
        </w:rPr>
        <w:lastRenderedPageBreak/>
        <w:t>Так, несмотря на наличие отрицательных моментов, положительные стороны электронной коммерции явно превалируют и демонстрируют ее эффективность в контексте ведения предпринимательской деятельности.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Исходя из вышеперечисленных видов и форм электронной торговли, становится очевидным, что для выхода в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3838B0">
        <w:rPr>
          <w:rFonts w:ascii="Times New Roman" w:hAnsi="Times New Roman" w:cs="Times New Roman"/>
          <w:sz w:val="24"/>
          <w:szCs w:val="24"/>
        </w:rPr>
        <w:t>торговлю существует множество путей. Выбор каждого из этих видов обуславливается такими факторами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8B0">
        <w:rPr>
          <w:rFonts w:ascii="Times New Roman" w:hAnsi="Times New Roman" w:cs="Times New Roman"/>
          <w:sz w:val="24"/>
          <w:szCs w:val="24"/>
        </w:rPr>
        <w:t xml:space="preserve"> как: целевая аудитория компании, тип производимой продукции (или услуг), позиции на рынке и многими другими. </w:t>
      </w:r>
    </w:p>
    <w:p w:rsidR="006E635E" w:rsidRPr="003838B0" w:rsidRDefault="006E635E" w:rsidP="006E635E">
      <w:pPr>
        <w:keepNext/>
        <w:keepLines/>
        <w:suppressAutoHyphens/>
        <w:spacing w:before="120" w:after="12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bookmarkStart w:id="9" w:name="_Toc123749344"/>
      <w:bookmarkStart w:id="10" w:name="_Toc138328159"/>
      <w:r w:rsidRPr="003838B0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1.3 Цифровые платформы как современные формы электронной торговли</w:t>
      </w:r>
      <w:bookmarkEnd w:id="9"/>
      <w:bookmarkEnd w:id="10"/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инструментов коммерческой деятельности в электронной торговле являются цифровые платформы, то есть специализированные веб-сайты торговых компаний или отделов продаж компаний, занятых реальным производством товаров. Торговые площадки фирм, занимающихся электронной торговлей, дают возможность компаниям расширять коммерческие операции, с их помощью представляется возможность найти потенциальных покупателей и партнеров в различных странах. Платформы предлагают достаточно совершенные современные онлайн-сервисы для подбора покупателей и поставщиков, облегчают заказы, принимают платежи и координируют физическую логистику и доставку товаров. Многие из этих платформ и онлайн-магазинов являются собственностью крупных компаний, такими как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Amazon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eBay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Etsy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, они продают широкий круг товаров; другие специализируются на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нишевых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рынках, например продажи-покупки товаров для узкой группы клиентов [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_Ref138253362 \r \h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838B0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Благодаря применению пакетов цифровых технологий работы с данными и упрощения схем разделения труда цифровые платформы позволяют снижать 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lastRenderedPageBreak/>
        <w:t>транзакционные издержки и выстраивать алгоритмизированные взаимовыгодные отношения контрагентов - субъектов экономики. Иными словами, платформы создают цифровую структуру рынков, устраняют посредников и сложные иерархические связи и распространяют инновационные бизнес-модели.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Существует несколько типов цифровых платформ (см. прил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Главной и определяющей составляющей эффективного функционирования цифровых платформ является характеристика участников, которые используют цифровую платформу в рамках своей деятельности, а также ее назначение в рамках их деятельности: что позволяет данная платформа усовершенствовать, что изменить, другими словами – какую основную функцию она будет выполнять, что в конечном счете определяет и требования к ее организации и функционированию.</w:t>
      </w:r>
    </w:p>
    <w:p w:rsidR="006E635E" w:rsidRPr="003838B0" w:rsidRDefault="006E635E" w:rsidP="006E635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Можно выделить следующие преимущества платформенной экономики: </w:t>
      </w:r>
    </w:p>
    <w:p w:rsidR="006E635E" w:rsidRPr="003838B0" w:rsidRDefault="006E635E" w:rsidP="006E635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инноваций: индивидуализированные товары и услуги, новые типы расслоения продуктов, инновационные бизнес-модели, гибкая организационная структура; </w:t>
      </w:r>
    </w:p>
    <w:p w:rsidR="006E635E" w:rsidRPr="003838B0" w:rsidRDefault="006E635E" w:rsidP="006E635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оздание потребительской ценности: увеличение выбора, удобство, возможность выбора лучших цен и прозрачность рынка, распределение ресурсов и финансовых активов; </w:t>
      </w:r>
    </w:p>
    <w:p w:rsidR="006E635E" w:rsidRPr="003838B0" w:rsidRDefault="006E635E" w:rsidP="006E635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открытие рынков: совокупный спрос и предложение, возможность выхода на рынок для субъектов малого и среднего бизнеса, возможность экспорта в любую страну мира, оптимальный маркетинг; </w:t>
      </w:r>
    </w:p>
    <w:p w:rsidR="006E635E" w:rsidRPr="003838B0" w:rsidRDefault="006E635E" w:rsidP="006E635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окращение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трансакционных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издержек: низкие информационные, коммуникационные, логистические издержки, повышение гибкости производства; </w:t>
      </w:r>
    </w:p>
    <w:p w:rsidR="006E635E" w:rsidRPr="003838B0" w:rsidRDefault="006E635E" w:rsidP="006E635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лучшение благосостояния: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аллокационная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эффективность, стандартизация, доверие, более эффективное использование технологии.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Если говорить про инструменты стимулирования развития цифровых платформ в мировой экономике, то к ним можно отнести: гармонизацию стандартов и правил защиты данных; упрощение трансграничного обмена данными; содействие международной электронной торговле; инвестирование в цифровую инфраструктуру.</w:t>
      </w:r>
    </w:p>
    <w:p w:rsidR="006E635E" w:rsidRPr="00C14300" w:rsidRDefault="006E635E" w:rsidP="006E635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30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Pr="00C14300">
        <w:rPr>
          <w:rFonts w:ascii="Times New Roman" w:hAnsi="Times New Roman" w:cs="Times New Roman"/>
          <w:sz w:val="24"/>
          <w:szCs w:val="24"/>
        </w:rPr>
        <w:fldChar w:fldCharType="begin"/>
      </w:r>
      <w:r w:rsidRPr="00C14300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C14300">
        <w:rPr>
          <w:rFonts w:ascii="Times New Roman" w:hAnsi="Times New Roman" w:cs="Times New Roman"/>
          <w:sz w:val="24"/>
          <w:szCs w:val="24"/>
        </w:rPr>
        <w:fldChar w:fldCharType="separate"/>
      </w:r>
      <w:r w:rsidRPr="00C14300">
        <w:rPr>
          <w:rFonts w:ascii="Times New Roman" w:hAnsi="Times New Roman" w:cs="Times New Roman"/>
          <w:noProof/>
          <w:sz w:val="24"/>
          <w:szCs w:val="24"/>
        </w:rPr>
        <w:t>3</w:t>
      </w:r>
      <w:r w:rsidRPr="00C14300">
        <w:rPr>
          <w:rFonts w:ascii="Times New Roman" w:hAnsi="Times New Roman" w:cs="Times New Roman"/>
          <w:sz w:val="24"/>
          <w:szCs w:val="24"/>
        </w:rPr>
        <w:fldChar w:fldCharType="end"/>
      </w:r>
      <w:r w:rsidRPr="00C14300">
        <w:rPr>
          <w:rFonts w:ascii="Times New Roman" w:hAnsi="Times New Roman" w:cs="Times New Roman"/>
          <w:sz w:val="24"/>
          <w:szCs w:val="24"/>
        </w:rPr>
        <w:t xml:space="preserve"> - Рейтинг интернет-компаний по рыночной капитализации, 1995г. и 2021 г.*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9"/>
        <w:gridCol w:w="1525"/>
        <w:gridCol w:w="1125"/>
        <w:gridCol w:w="744"/>
        <w:gridCol w:w="1413"/>
        <w:gridCol w:w="1580"/>
        <w:gridCol w:w="928"/>
        <w:gridCol w:w="821"/>
      </w:tblGrid>
      <w:tr w:rsidR="006E635E" w:rsidTr="00A87650">
        <w:trPr>
          <w:trHeight w:val="1681"/>
        </w:trPr>
        <w:tc>
          <w:tcPr>
            <w:tcW w:w="16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5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Основной вид деятельности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Страна</w:t>
            </w:r>
          </w:p>
        </w:tc>
        <w:tc>
          <w:tcPr>
            <w:tcW w:w="7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млрд долл. США</w:t>
            </w:r>
          </w:p>
        </w:tc>
        <w:tc>
          <w:tcPr>
            <w:tcW w:w="1461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Основной вид деятельности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Страна</w:t>
            </w:r>
          </w:p>
        </w:tc>
        <w:tc>
          <w:tcPr>
            <w:tcW w:w="7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млрд долл. США</w:t>
            </w:r>
          </w:p>
        </w:tc>
      </w:tr>
      <w:tr w:rsidR="006E635E" w:rsidTr="00A87650">
        <w:tc>
          <w:tcPr>
            <w:tcW w:w="16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Netscape</w:t>
            </w:r>
          </w:p>
        </w:tc>
        <w:tc>
          <w:tcPr>
            <w:tcW w:w="15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5,42</w:t>
            </w:r>
          </w:p>
        </w:tc>
        <w:tc>
          <w:tcPr>
            <w:tcW w:w="1461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Apple</w:t>
            </w:r>
          </w:p>
        </w:tc>
        <w:tc>
          <w:tcPr>
            <w:tcW w:w="14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Аппаратное оборудование, ПО, услуги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801</w:t>
            </w:r>
          </w:p>
        </w:tc>
      </w:tr>
      <w:tr w:rsidR="006E635E" w:rsidTr="00A87650">
        <w:trPr>
          <w:trHeight w:val="1236"/>
        </w:trPr>
        <w:tc>
          <w:tcPr>
            <w:tcW w:w="16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Apple</w:t>
            </w:r>
          </w:p>
        </w:tc>
        <w:tc>
          <w:tcPr>
            <w:tcW w:w="15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Аппаратное оборудование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3,92</w:t>
            </w:r>
          </w:p>
        </w:tc>
        <w:tc>
          <w:tcPr>
            <w:tcW w:w="1461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Amazon.com</w:t>
            </w:r>
          </w:p>
        </w:tc>
        <w:tc>
          <w:tcPr>
            <w:tcW w:w="14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Электронная торговля, услуги, медиа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469,82</w:t>
            </w:r>
          </w:p>
        </w:tc>
      </w:tr>
      <w:tr w:rsidR="006E635E" w:rsidTr="00A87650">
        <w:trPr>
          <w:trHeight w:val="927"/>
        </w:trPr>
        <w:tc>
          <w:tcPr>
            <w:tcW w:w="16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Axel Springer</w:t>
            </w:r>
          </w:p>
        </w:tc>
        <w:tc>
          <w:tcPr>
            <w:tcW w:w="15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Медиа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Германия</w:t>
            </w:r>
          </w:p>
        </w:tc>
        <w:tc>
          <w:tcPr>
            <w:tcW w:w="7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1461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Alphabet</w:t>
            </w:r>
          </w:p>
        </w:tc>
        <w:tc>
          <w:tcPr>
            <w:tcW w:w="14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Поиск информации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257,64</w:t>
            </w:r>
          </w:p>
        </w:tc>
      </w:tr>
      <w:tr w:rsidR="006E635E" w:rsidTr="00A87650">
        <w:trPr>
          <w:trHeight w:val="1008"/>
        </w:trPr>
        <w:tc>
          <w:tcPr>
            <w:tcW w:w="16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RentPath</w:t>
            </w:r>
            <w:proofErr w:type="spellEnd"/>
          </w:p>
        </w:tc>
        <w:tc>
          <w:tcPr>
            <w:tcW w:w="15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Медиа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461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JD.com</w:t>
            </w:r>
          </w:p>
        </w:tc>
        <w:tc>
          <w:tcPr>
            <w:tcW w:w="14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Электронная торговля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Китай</w:t>
            </w:r>
          </w:p>
        </w:tc>
        <w:tc>
          <w:tcPr>
            <w:tcW w:w="7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149,32</w:t>
            </w:r>
          </w:p>
        </w:tc>
      </w:tr>
      <w:tr w:rsidR="006E635E" w:rsidTr="00A87650">
        <w:trPr>
          <w:trHeight w:val="962"/>
        </w:trPr>
        <w:tc>
          <w:tcPr>
            <w:tcW w:w="16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Web.com</w:t>
            </w:r>
          </w:p>
        </w:tc>
        <w:tc>
          <w:tcPr>
            <w:tcW w:w="15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Веб-услуги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0,98</w:t>
            </w:r>
          </w:p>
        </w:tc>
        <w:tc>
          <w:tcPr>
            <w:tcW w:w="1461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Facebook</w:t>
            </w:r>
          </w:p>
        </w:tc>
        <w:tc>
          <w:tcPr>
            <w:tcW w:w="14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Социальная сеть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117,93</w:t>
            </w:r>
          </w:p>
        </w:tc>
      </w:tr>
      <w:tr w:rsidR="006E635E" w:rsidTr="00A87650">
        <w:trPr>
          <w:trHeight w:val="1593"/>
        </w:trPr>
        <w:tc>
          <w:tcPr>
            <w:tcW w:w="16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PSINet</w:t>
            </w:r>
            <w:proofErr w:type="spellEnd"/>
          </w:p>
        </w:tc>
        <w:tc>
          <w:tcPr>
            <w:tcW w:w="15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Интернет-провайдер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0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0,74</w:t>
            </w:r>
          </w:p>
        </w:tc>
        <w:tc>
          <w:tcPr>
            <w:tcW w:w="1461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Alibaba</w:t>
            </w:r>
          </w:p>
        </w:tc>
        <w:tc>
          <w:tcPr>
            <w:tcW w:w="14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Электронная торговля, электронные платежи</w:t>
            </w:r>
          </w:p>
        </w:tc>
        <w:tc>
          <w:tcPr>
            <w:tcW w:w="10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Китай</w:t>
            </w:r>
          </w:p>
        </w:tc>
        <w:tc>
          <w:tcPr>
            <w:tcW w:w="774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109,48</w:t>
            </w:r>
          </w:p>
        </w:tc>
      </w:tr>
    </w:tbl>
    <w:p w:rsidR="006E635E" w:rsidRDefault="006E635E" w:rsidP="006E635E"/>
    <w:p w:rsidR="006E635E" w:rsidRDefault="006E635E" w:rsidP="006E635E"/>
    <w:p w:rsidR="006E635E" w:rsidRPr="00C14300" w:rsidRDefault="006E635E" w:rsidP="006E635E">
      <w:pPr>
        <w:spacing w:after="0" w:line="36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C14300">
        <w:rPr>
          <w:rFonts w:ascii="Times New Roman" w:hAnsi="Times New Roman" w:cs="Times New Roman"/>
          <w:sz w:val="24"/>
          <w:szCs w:val="24"/>
        </w:rPr>
        <w:t>Продолжение таблицы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5"/>
        <w:gridCol w:w="1550"/>
        <w:gridCol w:w="857"/>
        <w:gridCol w:w="584"/>
        <w:gridCol w:w="1507"/>
        <w:gridCol w:w="1418"/>
        <w:gridCol w:w="1085"/>
        <w:gridCol w:w="689"/>
      </w:tblGrid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Netcom On-Line</w:t>
            </w:r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Интернет-провайдер</w:t>
            </w:r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0,40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Tencent</w:t>
            </w:r>
            <w:proofErr w:type="spellEnd"/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Поиск информации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Китай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87,85</w:t>
            </w:r>
          </w:p>
        </w:tc>
      </w:tr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 xml:space="preserve">IAC </w:t>
            </w:r>
            <w:r w:rsidRPr="00101CAF">
              <w:rPr>
                <w:rFonts w:ascii="Times New Roman" w:eastAsia="Times New Roman" w:hAnsi="Times New Roman" w:cs="Times New Roman"/>
              </w:rPr>
              <w:t>/</w:t>
            </w:r>
            <w:r w:rsidRPr="00101CAF">
              <w:rPr>
                <w:rFonts w:ascii="Times New Roman" w:eastAsia="Times New Roman" w:hAnsi="Times New Roman" w:cs="Times New Roman"/>
                <w:lang w:val="en-US"/>
              </w:rPr>
              <w:t xml:space="preserve"> Interactive</w:t>
            </w:r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Медиа</w:t>
            </w:r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ByteDance</w:t>
            </w:r>
            <w:proofErr w:type="spellEnd"/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Социальная сеть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Китай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Copart</w:t>
            </w:r>
            <w:proofErr w:type="spellEnd"/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</w:rPr>
              <w:t>Автоаукционы</w:t>
            </w:r>
            <w:proofErr w:type="spellEnd"/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Netflix</w:t>
            </w:r>
          </w:p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Медиа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29,7</w:t>
            </w:r>
          </w:p>
        </w:tc>
      </w:tr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Wavo</w:t>
            </w:r>
            <w:proofErr w:type="spellEnd"/>
            <w:r w:rsidRPr="00101CAF">
              <w:rPr>
                <w:rFonts w:ascii="Times New Roman" w:eastAsia="Times New Roman" w:hAnsi="Times New Roman" w:cs="Times New Roman"/>
                <w:lang w:val="en-US"/>
              </w:rPr>
              <w:t xml:space="preserve"> Corp.</w:t>
            </w:r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Медиа</w:t>
            </w:r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Meituan</w:t>
            </w:r>
            <w:proofErr w:type="spellEnd"/>
          </w:p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Электронная торговля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Китай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27,77</w:t>
            </w:r>
          </w:p>
        </w:tc>
      </w:tr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Star Internet</w:t>
            </w:r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Интернет-провайдер</w:t>
            </w:r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Канада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Paypal</w:t>
            </w:r>
            <w:proofErr w:type="spellEnd"/>
          </w:p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Электронные платежи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25,37</w:t>
            </w:r>
          </w:p>
        </w:tc>
      </w:tr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Firefox Communications</w:t>
            </w:r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Интернет-провайдер, ПО</w:t>
            </w:r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Salesforce.com</w:t>
            </w:r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21,25</w:t>
            </w:r>
          </w:p>
        </w:tc>
      </w:tr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Storage Computer Corp.</w:t>
            </w:r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Базы данных</w:t>
            </w:r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Suning.com</w:t>
            </w:r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Электронная торговля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Китай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21,09</w:t>
            </w:r>
          </w:p>
        </w:tc>
      </w:tr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Live Microsystems</w:t>
            </w:r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Аппаратное оборудование, ПО</w:t>
            </w:r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Baidu</w:t>
            </w:r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Поиск информации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Китай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19,54</w:t>
            </w:r>
          </w:p>
        </w:tc>
      </w:tr>
      <w:tr w:rsidR="006E635E" w:rsidTr="00A87650">
        <w:tc>
          <w:tcPr>
            <w:tcW w:w="1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01CAF">
              <w:rPr>
                <w:rFonts w:ascii="Times New Roman" w:eastAsia="Times New Roman" w:hAnsi="Times New Roman" w:cs="Times New Roman"/>
                <w:lang w:val="en-US"/>
              </w:rPr>
              <w:t>iLive</w:t>
            </w:r>
            <w:proofErr w:type="spellEnd"/>
          </w:p>
        </w:tc>
        <w:tc>
          <w:tcPr>
            <w:tcW w:w="982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Медиа</w:t>
            </w:r>
          </w:p>
        </w:tc>
        <w:tc>
          <w:tcPr>
            <w:tcW w:w="14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59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555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01CAF">
              <w:rPr>
                <w:rFonts w:ascii="Times New Roman" w:eastAsia="Times New Roman" w:hAnsi="Times New Roman" w:cs="Times New Roman"/>
                <w:lang w:val="en-US"/>
              </w:rPr>
              <w:t>Otto Group</w:t>
            </w:r>
          </w:p>
        </w:tc>
        <w:tc>
          <w:tcPr>
            <w:tcW w:w="1463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Электронная торговля</w:t>
            </w:r>
          </w:p>
        </w:tc>
        <w:tc>
          <w:tcPr>
            <w:tcW w:w="1118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Германия</w:t>
            </w:r>
          </w:p>
        </w:tc>
        <w:tc>
          <w:tcPr>
            <w:tcW w:w="707" w:type="dxa"/>
          </w:tcPr>
          <w:p w:rsidR="006E635E" w:rsidRPr="00101CAF" w:rsidRDefault="006E635E" w:rsidP="00A87650">
            <w:pPr>
              <w:spacing w:line="360" w:lineRule="auto"/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101CAF">
              <w:rPr>
                <w:rFonts w:ascii="Times New Roman" w:eastAsia="Times New Roman" w:hAnsi="Times New Roman" w:cs="Times New Roman"/>
              </w:rPr>
              <w:t>18,27</w:t>
            </w:r>
          </w:p>
        </w:tc>
      </w:tr>
    </w:tbl>
    <w:p w:rsidR="006E635E" w:rsidRPr="00C1430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300">
        <w:rPr>
          <w:rFonts w:ascii="Times New Roman" w:eastAsia="Times New Roman" w:hAnsi="Times New Roman" w:cs="Times New Roman"/>
          <w:sz w:val="24"/>
          <w:szCs w:val="24"/>
        </w:rPr>
        <w:t xml:space="preserve">*Примечание. Таблица составлена по данным </w:t>
      </w:r>
      <w:proofErr w:type="spellStart"/>
      <w:r w:rsidRPr="00C14300"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 w:rsidRPr="00C1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300"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 w:rsidRPr="00C14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300">
        <w:rPr>
          <w:rFonts w:ascii="Times New Roman" w:eastAsia="Times New Roman" w:hAnsi="Times New Roman" w:cs="Times New Roman"/>
          <w:sz w:val="24"/>
          <w:szCs w:val="24"/>
        </w:rPr>
        <w:t>Outlook</w:t>
      </w:r>
      <w:proofErr w:type="spellEnd"/>
      <w:r w:rsidRPr="00C14300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bookmarkStart w:id="11" w:name="_Hlk122116182"/>
      <w:r w:rsidRPr="00C1430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bookmarkEnd w:id="11"/>
      <w:r w:rsidRPr="00C14300">
        <w:rPr>
          <w:rFonts w:ascii="Times New Roman" w:eastAsia="Times New Roman" w:hAnsi="Times New Roman" w:cs="Times New Roman"/>
          <w:sz w:val="24"/>
          <w:szCs w:val="24"/>
        </w:rPr>
        <w:t xml:space="preserve">OECD </w:t>
      </w:r>
      <w:proofErr w:type="spellStart"/>
      <w:r w:rsidRPr="00C14300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C14300">
        <w:rPr>
          <w:rFonts w:ascii="Times New Roman" w:eastAsia="Times New Roman" w:hAnsi="Times New Roman" w:cs="Times New Roman"/>
          <w:sz w:val="24"/>
          <w:szCs w:val="24"/>
        </w:rPr>
        <w:t xml:space="preserve">, 2020 – </w:t>
      </w:r>
      <w:r w:rsidRPr="00C1430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C143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C14300">
          <w:rPr>
            <w:rStyle w:val="a5"/>
            <w:rFonts w:ascii="Times New Roman" w:hAnsi="Times New Roman" w:cs="Times New Roman"/>
            <w:sz w:val="24"/>
            <w:szCs w:val="24"/>
          </w:rPr>
          <w:t>https://www.oecd.org/digital/oecd-digital-economy-outlook-2020-bb167041-en.htm</w:t>
        </w:r>
      </w:hyperlink>
      <w:r w:rsidRPr="00C14300">
        <w:rPr>
          <w:sz w:val="24"/>
          <w:szCs w:val="24"/>
        </w:rPr>
        <w:t xml:space="preserve">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За последние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лет появилось много таких платформ, которыми управляют быстрорастущие компании. Сравнение между 15 крупнейшими интернет-компаниями по рыночной капитализации в 1995 году и показателями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года показывает, что основными игроками были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медиакомпании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интернет-провайдеры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 компании по продаже аппаратного оборудования и программного обеспечения. Сейчас же большинство из лидеров являются операторами платформ. Большинство этих платформ сосредоточены в области электронной торговли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_Ref122183721 \r \h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3838B0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Электронная торговля открыла новые институциональные возможности изменения структуры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трансакционных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издержек. «Необходимость переработки информации вследствие затратного характера трансакций, - отмечает Д.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Норт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>, - лежит в основе образования институтов» [</w:t>
      </w:r>
      <w:r w:rsidRPr="003838B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3838B0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3838B0">
        <w:rPr>
          <w:rFonts w:ascii="Times New Roman" w:eastAsia="Times New Roman" w:hAnsi="Times New Roman" w:cs="Times New Roman"/>
          <w:sz w:val="24"/>
          <w:szCs w:val="24"/>
          <w:lang w:val="en-US"/>
        </w:rPr>
        <w:instrText>REF</w:instrText>
      </w:r>
      <w:r w:rsidRPr="003838B0">
        <w:rPr>
          <w:rFonts w:ascii="Times New Roman" w:eastAsia="Times New Roman" w:hAnsi="Times New Roman" w:cs="Times New Roman"/>
          <w:sz w:val="24"/>
          <w:szCs w:val="24"/>
        </w:rPr>
        <w:instrText xml:space="preserve"> _</w:instrText>
      </w:r>
      <w:r w:rsidRPr="003838B0">
        <w:rPr>
          <w:rFonts w:ascii="Times New Roman" w:eastAsia="Times New Roman" w:hAnsi="Times New Roman" w:cs="Times New Roman"/>
          <w:sz w:val="24"/>
          <w:szCs w:val="24"/>
          <w:lang w:val="en-US"/>
        </w:rPr>
        <w:instrText>Ref</w:instrText>
      </w:r>
      <w:r w:rsidRPr="003838B0">
        <w:rPr>
          <w:rFonts w:ascii="Times New Roman" w:eastAsia="Times New Roman" w:hAnsi="Times New Roman" w:cs="Times New Roman"/>
          <w:sz w:val="24"/>
          <w:szCs w:val="24"/>
        </w:rPr>
        <w:instrText>122183262 \</w:instrText>
      </w:r>
      <w:r w:rsidRPr="003838B0">
        <w:rPr>
          <w:rFonts w:ascii="Times New Roman" w:eastAsia="Times New Roman" w:hAnsi="Times New Roman" w:cs="Times New Roman"/>
          <w:sz w:val="24"/>
          <w:szCs w:val="24"/>
          <w:lang w:val="en-US"/>
        </w:rPr>
        <w:instrText>r</w:instrText>
      </w:r>
      <w:r w:rsidRPr="003838B0">
        <w:rPr>
          <w:rFonts w:ascii="Times New Roman" w:eastAsia="Times New Roman" w:hAnsi="Times New Roman" w:cs="Times New Roman"/>
          <w:sz w:val="24"/>
          <w:szCs w:val="24"/>
        </w:rPr>
        <w:instrText xml:space="preserve"> \</w:instrText>
      </w:r>
      <w:r w:rsidRPr="003838B0">
        <w:rPr>
          <w:rFonts w:ascii="Times New Roman" w:eastAsia="Times New Roman" w:hAnsi="Times New Roman" w:cs="Times New Roman"/>
          <w:sz w:val="24"/>
          <w:szCs w:val="24"/>
          <w:lang w:val="en-US"/>
        </w:rPr>
        <w:instrText>h</w:instrText>
      </w:r>
      <w:r w:rsidRPr="003838B0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3838B0">
        <w:rPr>
          <w:rFonts w:ascii="Times New Roman" w:eastAsia="Times New Roman" w:hAnsi="Times New Roman" w:cs="Times New Roman"/>
          <w:sz w:val="24"/>
          <w:szCs w:val="24"/>
          <w:lang w:val="en-US"/>
        </w:rPr>
      </w:r>
      <w:r w:rsidRPr="003838B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C1430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3838B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с. 138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]. Процесс институционализации электронной торговли был столь же неизбежен, сколько объективен и детерминирован. В основе этого процесса лежит резкое сокращение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трансакционных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издержек в электронной торговле, поставившее эту форму экономической деятельности вне конкуренции [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38B0">
        <w:rPr>
          <w:rFonts w:ascii="Times New Roman" w:eastAsia="Times New Roman" w:hAnsi="Times New Roman" w:cs="Times New Roman"/>
          <w:sz w:val="24"/>
          <w:szCs w:val="24"/>
        </w:rPr>
        <w:instrText xml:space="preserve"> REF _Ref122182500 \r \h </w:instrText>
      </w:r>
      <w:r w:rsidRPr="003838B0">
        <w:rPr>
          <w:rFonts w:ascii="Times New Roman" w:eastAsia="Times New Roman" w:hAnsi="Times New Roman" w:cs="Times New Roman"/>
          <w:sz w:val="24"/>
          <w:szCs w:val="24"/>
        </w:rPr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838B0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трансакционными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издержками в электронной торговле предлагается подразумевать издержки экзогенного происхождения, то есть не зависящие от принимающего решения экономического субъекта. В отличие от эндогенных издержек, эти издержки определяются условиями рыночной (виртуальной) среды. Здесь срабатывает своеобразный «закон вакуума», согласно которому преимущественное развитие наблюдается в тех секторах экономики, где происходит максимизация прибыли. В условиях виртуальной маркетинговой среды особую актуальность получает тезис О.И. Уильямсона 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lastRenderedPageBreak/>
        <w:t>о том, что «минимизация издержек более фундаментальна, чем разработка стратегий» [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38B0">
        <w:rPr>
          <w:rFonts w:ascii="Times New Roman" w:eastAsia="Times New Roman" w:hAnsi="Times New Roman" w:cs="Times New Roman"/>
          <w:sz w:val="24"/>
          <w:szCs w:val="24"/>
        </w:rPr>
        <w:instrText xml:space="preserve"> REF _Ref122183380 \r \h </w:instrText>
      </w:r>
      <w:r w:rsidRPr="003838B0">
        <w:rPr>
          <w:rFonts w:ascii="Times New Roman" w:eastAsia="Times New Roman" w:hAnsi="Times New Roman" w:cs="Times New Roman"/>
          <w:sz w:val="24"/>
          <w:szCs w:val="24"/>
        </w:rPr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8444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362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]. В самом деле, экономический эффект от стратегического планирования довольно призрачен и зависит от множества неконтролируемых внешних факторов, тогда как экономический эффект от минимизации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трансакционных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издержек проявляется немедленно и не зависит от колебаний рыночной конъюнктуры. Электронная торговля позволяет преумножить эффект от снижения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трансакционных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издержек за счет многократного увеличения охвата целевой аудитории в интернете.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Существуют различные подходы к классификации и сравнению различных моделей ведения бизнеса. Однако для целей сравнительного анализа бизнес-моделей в современной экономике разделяют их на традиционные и платформенные (см. прил. Б). Недавно возникшие платформенные бизнес-модели создают ценность для клиентов за счет использования цифровых технологий, позволяющих взаимодействовать различным участникам экономики в реальном времени с помощью использования электронно-цифровых каналов связи, обеспечивающих равный доступ всех участников к информации и ее достоверность. Таким образом, резко сокращаются возможности для злоупотреблений монопольным положением, недобросовестной конкуренции, и в экономику возвращается доверие.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Необходимо выделить критерии для сравнения платформенных и традиционных бизнес-моделей [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_Ref138260287 \r \h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с.88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>]. Основными критериями выделения платформенных бизнес-моделей можно считать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74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>временной критерий: непосредственное (без посредников-агентов) взаимодействие участников рыночных отношений в режиме реального времени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74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>финансовый критерий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низкие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трансакционные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издержки взаимодействия пользователей платформы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3) пространственный критерий: отсутствие барьеров входа в систему.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Так, дополнительные конкурентные преимущества в электронной торговле достигаются участниками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виртуализированны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глобальных рынков за счет следующих факторов [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838B0">
        <w:rPr>
          <w:rFonts w:ascii="Times New Roman" w:eastAsia="Times New Roman" w:hAnsi="Times New Roman" w:cs="Times New Roman"/>
          <w:sz w:val="24"/>
          <w:szCs w:val="24"/>
        </w:rPr>
        <w:instrText xml:space="preserve"> REF _Ref123739233 \r \h </w:instrText>
      </w:r>
      <w:r w:rsidRPr="003838B0">
        <w:rPr>
          <w:rFonts w:ascii="Times New Roman" w:eastAsia="Times New Roman" w:hAnsi="Times New Roman" w:cs="Times New Roman"/>
          <w:sz w:val="24"/>
          <w:szCs w:val="24"/>
        </w:rPr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38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838B0">
        <w:rPr>
          <w:rFonts w:ascii="Times New Roman" w:eastAsia="Times New Roman" w:hAnsi="Times New Roman" w:cs="Times New Roman"/>
          <w:sz w:val="24"/>
          <w:szCs w:val="24"/>
        </w:rPr>
        <w:t>]:</w:t>
      </w:r>
    </w:p>
    <w:p w:rsidR="006E635E" w:rsidRPr="003838B0" w:rsidRDefault="006E635E" w:rsidP="006E635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ускорение бизнес-процессов предприятия за счет их проведения в электронном формате;</w:t>
      </w:r>
    </w:p>
    <w:p w:rsidR="006E635E" w:rsidRPr="003838B0" w:rsidRDefault="006E635E" w:rsidP="006E635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расширение информационного и логистического охвата целевой аудитории в территориальном измерении;</w:t>
      </w:r>
    </w:p>
    <w:p w:rsidR="006E635E" w:rsidRPr="003838B0" w:rsidRDefault="006E635E" w:rsidP="006E635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снижение уровня издержек и сокращение времени осуществления сделок с покупателем; </w:t>
      </w:r>
    </w:p>
    <w:p w:rsidR="006E635E" w:rsidRPr="003838B0" w:rsidRDefault="006E635E" w:rsidP="006E635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круглосуточных продаж и оформления сделок; </w:t>
      </w:r>
    </w:p>
    <w:p w:rsidR="006E635E" w:rsidRPr="003838B0" w:rsidRDefault="006E635E" w:rsidP="006E635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быстрый вывод нового товара или новой услуги на рынок; </w:t>
      </w:r>
    </w:p>
    <w:p w:rsidR="006E635E" w:rsidRPr="003838B0" w:rsidRDefault="006E635E" w:rsidP="006E635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анонимности всех участников сделки; </w:t>
      </w:r>
    </w:p>
    <w:p w:rsidR="006E635E" w:rsidRPr="003838B0" w:rsidRDefault="006E635E" w:rsidP="006E635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снижение стоимости конечного продукта. 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За счет низкой стоимости телекоммуникационных услуг и устранения длинных посреднических цепей, сектор электронной торговли является одним из наиболее динамично растущих в мире.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сегодня рынок электронной торговли как вид международного бизнеса растет во всех странах мира, что обусловлено такими факторами, как: </w:t>
      </w:r>
    </w:p>
    <w:p w:rsidR="006E635E" w:rsidRPr="003838B0" w:rsidRDefault="006E635E" w:rsidP="006E63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рост числа интернет-пользователей; </w:t>
      </w:r>
    </w:p>
    <w:p w:rsidR="006E635E" w:rsidRPr="003838B0" w:rsidRDefault="006E635E" w:rsidP="006E63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количества интернет-магазинов и сервисов и расширение ассортимента предлагаемых ими товарных групп; </w:t>
      </w:r>
    </w:p>
    <w:p w:rsidR="006E635E" w:rsidRPr="003838B0" w:rsidRDefault="006E635E" w:rsidP="006E63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электронных устройств, позволяющих получить мобильный доступ в Интернет и совершать онлайн-покупки; </w:t>
      </w:r>
    </w:p>
    <w:p w:rsidR="006E635E" w:rsidRPr="003838B0" w:rsidRDefault="006E635E" w:rsidP="006E635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>увеличение спроса на товары, реализуемые в электронной коммерции.</w:t>
      </w:r>
    </w:p>
    <w:p w:rsidR="006E635E" w:rsidRPr="003838B0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Благодаря развитию и вирусному распространению новых технологий ведения бизнеса онлайн, электронная торговля набирает обороты по всему миру, как в форме огромных торговых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хабов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 (E-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bay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AliExpress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8B0">
        <w:rPr>
          <w:rFonts w:ascii="Times New Roman" w:eastAsia="Times New Roman" w:hAnsi="Times New Roman" w:cs="Times New Roman"/>
          <w:sz w:val="24"/>
          <w:szCs w:val="24"/>
        </w:rPr>
        <w:t>Ali-Baba</w:t>
      </w:r>
      <w:proofErr w:type="spellEnd"/>
      <w:r w:rsidRPr="003838B0">
        <w:rPr>
          <w:rFonts w:ascii="Times New Roman" w:eastAsia="Times New Roman" w:hAnsi="Times New Roman" w:cs="Times New Roman"/>
          <w:sz w:val="24"/>
          <w:szCs w:val="24"/>
        </w:rPr>
        <w:t>), так и онлайн-магазинов малого бизнеса, осуществляющих коммерческие транзакции в малом масштабе, но благодаря своей многочисленности и доступу практически в любые точки мира, формирующие экспоненциальный рост мировой торговли и связанных с ней отраслей.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B0">
        <w:rPr>
          <w:rFonts w:ascii="Times New Roman" w:eastAsia="Times New Roman" w:hAnsi="Times New Roman" w:cs="Times New Roman"/>
          <w:sz w:val="24"/>
          <w:szCs w:val="24"/>
        </w:rPr>
        <w:t xml:space="preserve">Цифровые платформы меняют экономику ведения международного бизнеса, снижая стоимость трансграничного взаимодействия и транзакций. Они создают рынки и сообщества пользователей в глобальном масштабе, предоставляя предприятиям огромную базу потенциальных клиентов и эффективные способы связи с ними. 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23A">
        <w:rPr>
          <w:rFonts w:ascii="Times New Roman" w:eastAsia="Times New Roman" w:hAnsi="Times New Roman" w:cs="Times New Roman"/>
          <w:sz w:val="24"/>
          <w:szCs w:val="24"/>
        </w:rPr>
        <w:t>Платформенные технологии позволяют соединить преимущества использования эффекта масштаба с индивидуальным подходом к каждому клиенту, обеспечивая тем самым преимущество в скорости обслуживания клиентов и издержках за счет устранения посредников. Поэтому область применения платформенных бизнес-моделей – это отрасли с высокой долей информации по отношению к другим факторам производства. В таких отраслях конкуренция между фирмами стремительно заменяется конкуренцией между бизнес-платформами, оставляя для фирм с традиционной бизнес</w:t>
      </w:r>
      <w:r w:rsidRPr="00BF34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423A">
        <w:rPr>
          <w:rFonts w:ascii="Times New Roman" w:eastAsia="Times New Roman" w:hAnsi="Times New Roman" w:cs="Times New Roman"/>
          <w:sz w:val="24"/>
          <w:szCs w:val="24"/>
        </w:rPr>
        <w:t>моделью лишь узкие рыночные ниши.</w:t>
      </w:r>
    </w:p>
    <w:p w:rsidR="006E635E" w:rsidRDefault="006E635E" w:rsidP="006E6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Подводя итоги первой главы, можно сделать вывод о том, что </w:t>
      </w:r>
      <w:r w:rsidRPr="00715BA1">
        <w:rPr>
          <w:rFonts w:ascii="Times New Roman" w:eastAsia="Times New Roman" w:hAnsi="Times New Roman" w:cs="Times New Roman"/>
          <w:sz w:val="24"/>
          <w:szCs w:val="24"/>
        </w:rPr>
        <w:t xml:space="preserve">электронная торговля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715BA1">
        <w:rPr>
          <w:rFonts w:ascii="Times New Roman" w:eastAsia="Times New Roman" w:hAnsi="Times New Roman" w:cs="Times New Roman"/>
          <w:sz w:val="24"/>
          <w:szCs w:val="24"/>
        </w:rPr>
        <w:t xml:space="preserve">сфера экономики, которая включает любые виды онлайн-платежей и электронных </w:t>
      </w:r>
      <w:r w:rsidRPr="00715BA1">
        <w:rPr>
          <w:rFonts w:ascii="Times New Roman" w:eastAsia="Times New Roman" w:hAnsi="Times New Roman" w:cs="Times New Roman"/>
          <w:sz w:val="24"/>
          <w:szCs w:val="24"/>
        </w:rPr>
        <w:lastRenderedPageBreak/>
        <w:t>торговых операций</w:t>
      </w:r>
      <w:r>
        <w:rPr>
          <w:rFonts w:ascii="Times New Roman" w:eastAsia="Times New Roman" w:hAnsi="Times New Roman" w:cs="Times New Roman"/>
          <w:sz w:val="24"/>
          <w:szCs w:val="24"/>
        </w:rPr>
        <w:t>. Она</w:t>
      </w:r>
      <w:r w:rsidRPr="00374D28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в розничной, оптовой торговле, а также при осуществлении государственных закупок.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28">
        <w:rPr>
          <w:rFonts w:ascii="Times New Roman" w:eastAsia="Times New Roman" w:hAnsi="Times New Roman" w:cs="Times New Roman"/>
          <w:sz w:val="24"/>
          <w:szCs w:val="24"/>
        </w:rPr>
        <w:t>Развитие электронной торговли с помощью сети Интернет повышает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28">
        <w:rPr>
          <w:rFonts w:ascii="Times New Roman" w:eastAsia="Times New Roman" w:hAnsi="Times New Roman" w:cs="Times New Roman"/>
          <w:sz w:val="24"/>
          <w:szCs w:val="24"/>
        </w:rPr>
        <w:t>эффективность и вносит существенные изменения в организацию торговли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28">
        <w:rPr>
          <w:rFonts w:ascii="Times New Roman" w:eastAsia="Times New Roman" w:hAnsi="Times New Roman" w:cs="Times New Roman"/>
          <w:sz w:val="24"/>
          <w:szCs w:val="24"/>
        </w:rPr>
        <w:t>товарами и услугами.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Интернет-торговля</w:t>
      </w:r>
      <w:r w:rsidRPr="000D20A2">
        <w:rPr>
          <w:rFonts w:ascii="Times New Roman" w:eastAsia="Times New Roman" w:hAnsi="Times New Roman" w:cs="Times New Roman"/>
          <w:sz w:val="24"/>
          <w:szCs w:val="24"/>
        </w:rPr>
        <w:t xml:space="preserve"> выросла из традиционной и появилась на развитых рынках как средство сокращения издержек на торговые операции и рекламу, и средство экономии временных издержек покупателей на поиск, заказ и доставку товаров</w:t>
      </w:r>
      <w:r w:rsidRPr="000742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Стоит отметить, что </w:t>
      </w:r>
      <w:r w:rsidRPr="00D10489">
        <w:rPr>
          <w:rFonts w:ascii="Times New Roman" w:eastAsia="Times New Roman" w:hAnsi="Times New Roman" w:cs="Times New Roman"/>
          <w:sz w:val="24"/>
          <w:szCs w:val="24"/>
        </w:rPr>
        <w:t xml:space="preserve">цифровые платформы играют важную роль в электронной </w:t>
      </w:r>
      <w:r>
        <w:rPr>
          <w:rFonts w:ascii="Times New Roman" w:eastAsia="Times New Roman" w:hAnsi="Times New Roman" w:cs="Times New Roman"/>
          <w:sz w:val="24"/>
          <w:szCs w:val="24"/>
        </w:rPr>
        <w:t>торговле. Их ф</w:t>
      </w:r>
      <w:r w:rsidRPr="00D10489">
        <w:rPr>
          <w:rFonts w:ascii="Times New Roman" w:eastAsia="Times New Roman" w:hAnsi="Times New Roman" w:cs="Times New Roman"/>
          <w:sz w:val="24"/>
          <w:szCs w:val="24"/>
        </w:rPr>
        <w:t>ункционирование ускоряет и удешевляет процессы производства и обмена, устраняет из них лишние посреднические звенья, резко повышает эффективность рынков и производительность труда.</w:t>
      </w:r>
    </w:p>
    <w:p w:rsidR="006E635E" w:rsidRPr="0007423A" w:rsidRDefault="006E635E" w:rsidP="006E63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E635E" w:rsidRDefault="006E635E" w:rsidP="006E635E">
      <w:pPr>
        <w:keepNext/>
        <w:keepLines/>
        <w:suppressAutoHyphens/>
        <w:spacing w:after="120" w:line="36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b/>
          <w:caps/>
          <w:sz w:val="24"/>
          <w:szCs w:val="26"/>
        </w:rPr>
      </w:pPr>
      <w:bookmarkStart w:id="12" w:name="_Toc123749345"/>
      <w:bookmarkStart w:id="13" w:name="_Toc138328160"/>
      <w:r w:rsidRPr="003838B0">
        <w:rPr>
          <w:rFonts w:ascii="Times New Roman" w:eastAsiaTheme="majorEastAsia" w:hAnsi="Times New Roman" w:cstheme="majorBidi"/>
          <w:b/>
          <w:caps/>
          <w:sz w:val="24"/>
          <w:szCs w:val="26"/>
        </w:rPr>
        <w:lastRenderedPageBreak/>
        <w:t>Глава 2. Анализ современного состояния форм электронной</w:t>
      </w:r>
      <w:r>
        <w:rPr>
          <w:rFonts w:ascii="Times New Roman" w:eastAsiaTheme="majorEastAsia" w:hAnsi="Times New Roman" w:cstheme="majorBidi"/>
          <w:b/>
          <w:caps/>
          <w:sz w:val="24"/>
          <w:szCs w:val="26"/>
        </w:rPr>
        <w:t xml:space="preserve"> </w:t>
      </w:r>
      <w:r w:rsidRPr="003838B0">
        <w:rPr>
          <w:rFonts w:ascii="Times New Roman" w:eastAsiaTheme="majorEastAsia" w:hAnsi="Times New Roman" w:cstheme="majorBidi"/>
          <w:b/>
          <w:caps/>
          <w:sz w:val="24"/>
          <w:szCs w:val="26"/>
        </w:rPr>
        <w:t>торговли в международном бизнесе</w:t>
      </w:r>
      <w:bookmarkEnd w:id="12"/>
      <w:bookmarkEnd w:id="13"/>
    </w:p>
    <w:p w:rsidR="006E635E" w:rsidRPr="003838B0" w:rsidRDefault="006E635E" w:rsidP="006E635E">
      <w:pPr>
        <w:keepNext/>
        <w:keepLines/>
        <w:suppressAutoHyphens/>
        <w:spacing w:after="120" w:line="36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b/>
          <w:caps/>
          <w:sz w:val="24"/>
          <w:szCs w:val="26"/>
        </w:rPr>
      </w:pPr>
    </w:p>
    <w:p w:rsidR="006E635E" w:rsidRPr="003838B0" w:rsidRDefault="006E635E" w:rsidP="006E635E">
      <w:pPr>
        <w:keepNext/>
        <w:keepLines/>
        <w:suppressAutoHyphens/>
        <w:spacing w:before="120" w:after="12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  <w:bookmarkStart w:id="14" w:name="_Toc123749346"/>
      <w:bookmarkStart w:id="15" w:name="_Toc138328161"/>
      <w:r w:rsidRPr="003838B0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>2.1 Анализ основных показателей развития форм электронной торговли в международном бизнесе</w:t>
      </w:r>
      <w:bookmarkEnd w:id="14"/>
      <w:bookmarkEnd w:id="15"/>
      <w:r w:rsidRPr="003838B0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  <w:t xml:space="preserve"> </w:t>
      </w:r>
    </w:p>
    <w:p w:rsidR="006E635E" w:rsidRPr="003838B0" w:rsidRDefault="006E635E" w:rsidP="006E63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B0">
        <w:rPr>
          <w:rFonts w:ascii="Times New Roman" w:hAnsi="Times New Roman" w:cs="Times New Roman"/>
          <w:sz w:val="24"/>
          <w:szCs w:val="24"/>
        </w:rPr>
        <w:t xml:space="preserve">С ростом </w:t>
      </w:r>
      <w:proofErr w:type="spellStart"/>
      <w:r w:rsidRPr="003838B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3838B0">
        <w:rPr>
          <w:rFonts w:ascii="Times New Roman" w:hAnsi="Times New Roman" w:cs="Times New Roman"/>
          <w:sz w:val="24"/>
          <w:szCs w:val="24"/>
        </w:rPr>
        <w:t xml:space="preserve"> и массовым переходом в онлайн электронная торговля стала драйвером ключевых изменений в мировой экономике. В данном параграфе будут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3838B0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38B0">
        <w:rPr>
          <w:rFonts w:ascii="Times New Roman" w:hAnsi="Times New Roman" w:cs="Times New Roman"/>
          <w:sz w:val="24"/>
          <w:szCs w:val="24"/>
        </w:rPr>
        <w:t xml:space="preserve"> мировой объем рынка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торговли</w:t>
      </w:r>
      <w:r w:rsidRPr="003838B0">
        <w:rPr>
          <w:rFonts w:ascii="Times New Roman" w:hAnsi="Times New Roman" w:cs="Times New Roman"/>
          <w:sz w:val="24"/>
          <w:szCs w:val="24"/>
        </w:rPr>
        <w:t>, рейтинг стран по доле продаж, фирменная структура рынка,</w:t>
      </w:r>
      <w:r w:rsidRPr="00CA0392">
        <w:t xml:space="preserve"> </w:t>
      </w:r>
      <w:r w:rsidRPr="00CA0392">
        <w:rPr>
          <w:rFonts w:ascii="Times New Roman" w:hAnsi="Times New Roman" w:cs="Times New Roman"/>
          <w:sz w:val="24"/>
          <w:szCs w:val="24"/>
        </w:rPr>
        <w:t>корреляционно-регрессионный анализ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8B0">
        <w:rPr>
          <w:rFonts w:ascii="Times New Roman" w:hAnsi="Times New Roman" w:cs="Times New Roman"/>
          <w:sz w:val="24"/>
          <w:szCs w:val="24"/>
        </w:rPr>
        <w:t xml:space="preserve"> доля мирового рынка электронной торговли по формам организации, анализ основных форм электронной торговли по сегментам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DB4" w:rsidRDefault="006E635E">
      <w:bookmarkStart w:id="16" w:name="_GoBack"/>
      <w:bookmarkEnd w:id="16"/>
    </w:p>
    <w:sectPr w:rsidR="0099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C6" w:rsidRDefault="006E635E" w:rsidP="00BF0EC6">
    <w:pPr>
      <w:pStyle w:val="a9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BA" w:rsidRPr="00DC13BA" w:rsidRDefault="006E635E">
    <w:pPr>
      <w:pStyle w:val="a7"/>
      <w:jc w:val="right"/>
      <w:rPr>
        <w:rFonts w:ascii="Times New Roman" w:hAnsi="Times New Roman" w:cs="Times New Roman"/>
        <w:sz w:val="24"/>
        <w:szCs w:val="24"/>
      </w:rPr>
    </w:pPr>
  </w:p>
  <w:p w:rsidR="008F0AD7" w:rsidRDefault="006E63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40D7"/>
    <w:multiLevelType w:val="hybridMultilevel"/>
    <w:tmpl w:val="640471C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54EE6533"/>
    <w:multiLevelType w:val="hybridMultilevel"/>
    <w:tmpl w:val="36001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557A7B"/>
    <w:multiLevelType w:val="hybridMultilevel"/>
    <w:tmpl w:val="474EC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4609C5"/>
    <w:multiLevelType w:val="hybridMultilevel"/>
    <w:tmpl w:val="0A687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5E"/>
    <w:rsid w:val="005B4AD5"/>
    <w:rsid w:val="006E635E"/>
    <w:rsid w:val="00C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4E60-4042-4D39-BA7B-1CC4B50F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5E"/>
  </w:style>
  <w:style w:type="paragraph" w:styleId="1">
    <w:name w:val="heading 1"/>
    <w:basedOn w:val="a"/>
    <w:next w:val="a"/>
    <w:link w:val="10"/>
    <w:uiPriority w:val="9"/>
    <w:qFormat/>
    <w:rsid w:val="006E6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35E"/>
    <w:pPr>
      <w:ind w:left="720" w:firstLine="709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6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E635E"/>
    <w:pPr>
      <w:suppressAutoHyphens/>
      <w:spacing w:before="120" w:after="120" w:line="360" w:lineRule="auto"/>
      <w:ind w:firstLine="709"/>
      <w:jc w:val="center"/>
      <w:outlineLvl w:val="9"/>
    </w:pPr>
    <w:rPr>
      <w:rFonts w:ascii="Times New Roman" w:hAnsi="Times New Roman"/>
      <w:b/>
      <w:color w:val="000000" w:themeColor="text1"/>
      <w:sz w:val="24"/>
    </w:rPr>
  </w:style>
  <w:style w:type="paragraph" w:styleId="2">
    <w:name w:val="toc 2"/>
    <w:basedOn w:val="a"/>
    <w:next w:val="a"/>
    <w:autoRedefine/>
    <w:uiPriority w:val="39"/>
    <w:unhideWhenUsed/>
    <w:rsid w:val="006E635E"/>
    <w:pPr>
      <w:tabs>
        <w:tab w:val="right" w:leader="dot" w:pos="9638"/>
      </w:tabs>
      <w:spacing w:after="100"/>
      <w:ind w:firstLine="709"/>
      <w:jc w:val="both"/>
    </w:pPr>
    <w:rPr>
      <w:rFonts w:ascii="Times New Roman" w:hAnsi="Times New Roman" w:cs="Times New Roman"/>
      <w:noProof/>
      <w:sz w:val="24"/>
      <w:szCs w:val="24"/>
    </w:rPr>
  </w:style>
  <w:style w:type="character" w:styleId="a5">
    <w:name w:val="Hyperlink"/>
    <w:basedOn w:val="a0"/>
    <w:uiPriority w:val="99"/>
    <w:unhideWhenUsed/>
    <w:rsid w:val="006E635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635E"/>
    <w:pPr>
      <w:spacing w:after="100"/>
      <w:ind w:firstLine="709"/>
    </w:pPr>
  </w:style>
  <w:style w:type="table" w:styleId="a6">
    <w:name w:val="Table Grid"/>
    <w:basedOn w:val="a1"/>
    <w:uiPriority w:val="39"/>
    <w:rsid w:val="006E635E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635E"/>
    <w:pPr>
      <w:tabs>
        <w:tab w:val="center" w:pos="4513"/>
        <w:tab w:val="right" w:pos="9026"/>
      </w:tabs>
      <w:spacing w:after="0" w:line="240" w:lineRule="auto"/>
      <w:ind w:firstLine="709"/>
    </w:pPr>
  </w:style>
  <w:style w:type="character" w:customStyle="1" w:styleId="a8">
    <w:name w:val="Верхний колонтитул Знак"/>
    <w:basedOn w:val="a0"/>
    <w:link w:val="a7"/>
    <w:uiPriority w:val="99"/>
    <w:rsid w:val="006E635E"/>
  </w:style>
  <w:style w:type="paragraph" w:styleId="a9">
    <w:name w:val="footer"/>
    <w:basedOn w:val="a"/>
    <w:link w:val="aa"/>
    <w:uiPriority w:val="99"/>
    <w:unhideWhenUsed/>
    <w:rsid w:val="006E635E"/>
    <w:pPr>
      <w:tabs>
        <w:tab w:val="center" w:pos="4513"/>
        <w:tab w:val="right" w:pos="9026"/>
      </w:tabs>
      <w:spacing w:after="0" w:line="240" w:lineRule="auto"/>
      <w:ind w:firstLine="709"/>
    </w:pPr>
  </w:style>
  <w:style w:type="character" w:customStyle="1" w:styleId="aa">
    <w:name w:val="Нижний колонтитул Знак"/>
    <w:basedOn w:val="a0"/>
    <w:link w:val="a9"/>
    <w:uiPriority w:val="99"/>
    <w:rsid w:val="006E635E"/>
  </w:style>
  <w:style w:type="table" w:customStyle="1" w:styleId="12">
    <w:name w:val="Сетка таблицы1"/>
    <w:basedOn w:val="a1"/>
    <w:next w:val="a6"/>
    <w:uiPriority w:val="39"/>
    <w:rsid w:val="006E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ecd.org/digital/oecd-digital-economy-outlook-2020-bb167041-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К. Макарова</dc:creator>
  <cp:keywords/>
  <dc:description/>
  <cp:lastModifiedBy>Ульяна К. Макарова</cp:lastModifiedBy>
  <cp:revision>1</cp:revision>
  <dcterms:created xsi:type="dcterms:W3CDTF">2024-02-09T05:12:00Z</dcterms:created>
  <dcterms:modified xsi:type="dcterms:W3CDTF">2024-02-09T05:13:00Z</dcterms:modified>
</cp:coreProperties>
</file>