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B8F3" w14:textId="77777777" w:rsidR="00AC62AC" w:rsidRDefault="00AC62AC" w:rsidP="00D2194E">
      <w:pPr>
        <w:widowControl w:val="0"/>
        <w:spacing w:line="400" w:lineRule="exact"/>
        <w:jc w:val="center"/>
        <w:rPr>
          <w:bCs/>
          <w:sz w:val="28"/>
          <w:szCs w:val="28"/>
          <w:lang w:bidi="ru-RU"/>
        </w:rPr>
      </w:pPr>
      <w:r w:rsidRPr="00AC62AC">
        <w:rPr>
          <w:bCs/>
          <w:sz w:val="28"/>
          <w:szCs w:val="28"/>
          <w:lang w:bidi="ru-RU"/>
        </w:rPr>
        <w:t>СОДЕРЖАНИЕ</w:t>
      </w:r>
    </w:p>
    <w:p w14:paraId="34F729DE" w14:textId="77777777" w:rsidR="00AC62AC" w:rsidRDefault="00AC62AC" w:rsidP="00D2194E">
      <w:pPr>
        <w:widowControl w:val="0"/>
        <w:spacing w:line="400" w:lineRule="exact"/>
        <w:jc w:val="center"/>
        <w:rPr>
          <w:bCs/>
          <w:sz w:val="28"/>
          <w:szCs w:val="28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845"/>
      </w:tblGrid>
      <w:tr w:rsidR="00AC62AC" w14:paraId="2F12DDA7" w14:textId="77777777" w:rsidTr="00DC6015">
        <w:tc>
          <w:tcPr>
            <w:tcW w:w="704" w:type="dxa"/>
          </w:tcPr>
          <w:p w14:paraId="090DF4E1" w14:textId="77777777" w:rsidR="00AC62AC" w:rsidRPr="005A7A4B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7781D4C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>ВВЕДЕНИЕ</w:t>
            </w:r>
          </w:p>
        </w:tc>
        <w:tc>
          <w:tcPr>
            <w:tcW w:w="845" w:type="dxa"/>
          </w:tcPr>
          <w:p w14:paraId="5608EA57" w14:textId="77777777" w:rsidR="00AC62AC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62AC" w14:paraId="51BD6192" w14:textId="77777777" w:rsidTr="00DC6015">
        <w:tc>
          <w:tcPr>
            <w:tcW w:w="704" w:type="dxa"/>
          </w:tcPr>
          <w:p w14:paraId="01CE258A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5C82D8C0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 xml:space="preserve">ТЕОРЕТИЧЕСКИЕ ОСНОВЫ </w:t>
            </w:r>
            <w:r w:rsidR="00E22E5B">
              <w:rPr>
                <w:sz w:val="28"/>
                <w:szCs w:val="28"/>
              </w:rPr>
              <w:t>ТЕХНИЧЕСКОЙ ИНВЕНТАРИЗАЦИИ ОБЪЕКТОВ НЕДВИЖИМОСТИ</w:t>
            </w:r>
          </w:p>
        </w:tc>
        <w:tc>
          <w:tcPr>
            <w:tcW w:w="845" w:type="dxa"/>
          </w:tcPr>
          <w:p w14:paraId="22C231BE" w14:textId="77777777" w:rsidR="00AC62AC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0EFB1766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62AC" w14:paraId="21807D28" w14:textId="77777777" w:rsidTr="00DC6015">
        <w:tc>
          <w:tcPr>
            <w:tcW w:w="704" w:type="dxa"/>
          </w:tcPr>
          <w:p w14:paraId="6954FCBF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14:paraId="7C711C00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 xml:space="preserve">Понятие, содержание, функции и нормативно-правовое обеспечение </w:t>
            </w:r>
            <w:r w:rsidR="00E22E5B">
              <w:rPr>
                <w:sz w:val="28"/>
                <w:szCs w:val="28"/>
              </w:rPr>
              <w:t xml:space="preserve">технической инвентаризации объектов недвижимости  </w:t>
            </w:r>
          </w:p>
        </w:tc>
        <w:tc>
          <w:tcPr>
            <w:tcW w:w="845" w:type="dxa"/>
          </w:tcPr>
          <w:p w14:paraId="1A4C2C6E" w14:textId="77777777" w:rsidR="00AC62AC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77513852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01EAA31F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62AC" w14:paraId="4BD9306E" w14:textId="77777777" w:rsidTr="00DC6015">
        <w:trPr>
          <w:trHeight w:val="810"/>
        </w:trPr>
        <w:tc>
          <w:tcPr>
            <w:tcW w:w="704" w:type="dxa"/>
          </w:tcPr>
          <w:p w14:paraId="594E3768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14:paraId="28B07363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 xml:space="preserve">Механизм </w:t>
            </w:r>
            <w:r w:rsidR="0021533C">
              <w:rPr>
                <w:sz w:val="28"/>
                <w:szCs w:val="28"/>
              </w:rPr>
              <w:t xml:space="preserve">осуществления </w:t>
            </w:r>
            <w:r w:rsidR="00E22E5B">
              <w:rPr>
                <w:sz w:val="28"/>
                <w:szCs w:val="28"/>
              </w:rPr>
              <w:t>технической инвентаризации объектов недвижимости</w:t>
            </w:r>
          </w:p>
        </w:tc>
        <w:tc>
          <w:tcPr>
            <w:tcW w:w="845" w:type="dxa"/>
          </w:tcPr>
          <w:p w14:paraId="1447784E" w14:textId="77777777" w:rsidR="00AC62AC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14DF0BED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A7A4B" w14:paraId="221A3FF0" w14:textId="77777777" w:rsidTr="00DC6015">
        <w:trPr>
          <w:trHeight w:val="630"/>
        </w:trPr>
        <w:tc>
          <w:tcPr>
            <w:tcW w:w="704" w:type="dxa"/>
          </w:tcPr>
          <w:p w14:paraId="6623C1AD" w14:textId="77777777" w:rsid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14:paraId="04CA0243" w14:textId="77777777" w:rsidR="005A7A4B" w:rsidRPr="005A7A4B" w:rsidRDefault="00E22E5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и характеристики объектов недвижимости, учитываемые при проведении </w:t>
            </w:r>
            <w:r w:rsidRPr="00E22E5B">
              <w:rPr>
                <w:sz w:val="28"/>
                <w:szCs w:val="28"/>
              </w:rPr>
              <w:t>технической инвентаризации в муниципальном образовании</w:t>
            </w:r>
          </w:p>
        </w:tc>
        <w:tc>
          <w:tcPr>
            <w:tcW w:w="845" w:type="dxa"/>
          </w:tcPr>
          <w:p w14:paraId="54C573D8" w14:textId="77777777" w:rsid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35FA0574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53B000C4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C62AC" w14:paraId="788132DB" w14:textId="77777777" w:rsidTr="00DC6015">
        <w:tc>
          <w:tcPr>
            <w:tcW w:w="704" w:type="dxa"/>
          </w:tcPr>
          <w:p w14:paraId="6413A0C5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600B8373" w14:textId="77777777" w:rsidR="00AC62AC" w:rsidRPr="005A7A4B" w:rsidRDefault="0021533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ПРОВЕДЕНИЯ </w:t>
            </w:r>
            <w:r w:rsidR="00E22E5B">
              <w:rPr>
                <w:sz w:val="28"/>
                <w:szCs w:val="28"/>
              </w:rPr>
              <w:t>ТЕХНИЧЕСКОЙ ИНВЕНТАРИЗАЦИИ ОБЪЕКТОВ НЕДВИЖИМОСТИ</w:t>
            </w:r>
            <w:r w:rsidRPr="0021533C">
              <w:rPr>
                <w:sz w:val="28"/>
                <w:szCs w:val="28"/>
              </w:rPr>
              <w:t xml:space="preserve"> </w:t>
            </w:r>
            <w:r w:rsidR="005A7A4B">
              <w:rPr>
                <w:sz w:val="28"/>
                <w:szCs w:val="28"/>
              </w:rPr>
              <w:t xml:space="preserve">НА ПРИМЕРЕ ДЕЯТЕЛЬНОСТИ </w:t>
            </w:r>
            <w:r w:rsidR="000C1D6A" w:rsidRPr="0021533C">
              <w:rPr>
                <w:sz w:val="28"/>
                <w:szCs w:val="28"/>
              </w:rPr>
              <w:t>ФИЛИАЛ</w:t>
            </w:r>
            <w:r w:rsidR="000C1D6A">
              <w:rPr>
                <w:sz w:val="28"/>
                <w:szCs w:val="28"/>
              </w:rPr>
              <w:t>А</w:t>
            </w:r>
            <w:r w:rsidR="000C1D6A" w:rsidRPr="0021533C">
              <w:rPr>
                <w:sz w:val="28"/>
                <w:szCs w:val="28"/>
              </w:rPr>
              <w:t xml:space="preserve"> </w:t>
            </w:r>
            <w:r w:rsidR="000C1D6A">
              <w:rPr>
                <w:sz w:val="28"/>
                <w:szCs w:val="28"/>
              </w:rPr>
              <w:t xml:space="preserve">СОГУП </w:t>
            </w:r>
            <w:r w:rsidR="000C1D6A" w:rsidRPr="0021533C">
              <w:rPr>
                <w:sz w:val="28"/>
                <w:szCs w:val="28"/>
              </w:rPr>
              <w:t xml:space="preserve">«ОБЛАСТНОЙ ГОСУДАРСТВЕННЫЙ ЦЕНТР ТЕХНИЧЕСКОЙ ИНВЕНТАРИЗАЦИИ И РЕГИСТРАЦИИ НЕДВИЖИМОСТИ» </w:t>
            </w:r>
          </w:p>
        </w:tc>
        <w:tc>
          <w:tcPr>
            <w:tcW w:w="845" w:type="dxa"/>
          </w:tcPr>
          <w:p w14:paraId="34BEC378" w14:textId="77777777" w:rsidR="00AC62AC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155DB3A1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46C0E395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70E79887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7FD3653B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6BDF81BD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C62AC" w14:paraId="6B6A6547" w14:textId="77777777" w:rsidTr="00DC6015">
        <w:tc>
          <w:tcPr>
            <w:tcW w:w="704" w:type="dxa"/>
          </w:tcPr>
          <w:p w14:paraId="0F88FDDD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14:paraId="157FB5F8" w14:textId="77777777" w:rsidR="00AC62AC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деятельности </w:t>
            </w:r>
            <w:r w:rsidR="000C1D6A">
              <w:rPr>
                <w:sz w:val="28"/>
                <w:szCs w:val="28"/>
              </w:rPr>
              <w:t>СОГУП «Областной государственный центр технической инвентаризации и регистрации недвижимости»</w:t>
            </w:r>
          </w:p>
        </w:tc>
        <w:tc>
          <w:tcPr>
            <w:tcW w:w="845" w:type="dxa"/>
          </w:tcPr>
          <w:p w14:paraId="5F74A4C9" w14:textId="77777777" w:rsidR="00AC62AC" w:rsidRDefault="00AC62A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18E2ADFB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4B392C6E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A7A4B" w14:paraId="78CDBC5D" w14:textId="77777777" w:rsidTr="00DC6015">
        <w:tc>
          <w:tcPr>
            <w:tcW w:w="704" w:type="dxa"/>
          </w:tcPr>
          <w:p w14:paraId="6BBC5584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7796" w:type="dxa"/>
          </w:tcPr>
          <w:p w14:paraId="3329AB8E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</w:t>
            </w:r>
            <w:r w:rsidR="000C1D6A">
              <w:rPr>
                <w:sz w:val="28"/>
                <w:szCs w:val="28"/>
              </w:rPr>
              <w:t xml:space="preserve">проведения </w:t>
            </w:r>
            <w:r w:rsidR="00E22E5B">
              <w:rPr>
                <w:sz w:val="28"/>
                <w:szCs w:val="28"/>
              </w:rPr>
              <w:t xml:space="preserve">технической </w:t>
            </w:r>
            <w:r w:rsidR="00DC6015">
              <w:rPr>
                <w:sz w:val="28"/>
                <w:szCs w:val="28"/>
              </w:rPr>
              <w:t>инвентаризации объектов</w:t>
            </w:r>
            <w:r w:rsidR="00E22E5B">
              <w:rPr>
                <w:sz w:val="28"/>
                <w:szCs w:val="28"/>
              </w:rPr>
              <w:t xml:space="preserve"> недвижимости </w:t>
            </w:r>
            <w:r w:rsidR="000C1D6A">
              <w:rPr>
                <w:sz w:val="28"/>
                <w:szCs w:val="28"/>
              </w:rPr>
              <w:t xml:space="preserve">в </w:t>
            </w:r>
            <w:r w:rsidR="000C1D6A" w:rsidRPr="000C1D6A">
              <w:rPr>
                <w:sz w:val="28"/>
                <w:szCs w:val="28"/>
              </w:rPr>
              <w:t xml:space="preserve">СОГУП «Областной государственный центр технической инвентаризации и регистрации недвижимости </w:t>
            </w:r>
          </w:p>
        </w:tc>
        <w:tc>
          <w:tcPr>
            <w:tcW w:w="845" w:type="dxa"/>
          </w:tcPr>
          <w:p w14:paraId="60A73123" w14:textId="77777777" w:rsid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091501A8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05ED39C4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A7A4B" w14:paraId="0130249B" w14:textId="77777777" w:rsidTr="00DC6015">
        <w:trPr>
          <w:trHeight w:val="198"/>
        </w:trPr>
        <w:tc>
          <w:tcPr>
            <w:tcW w:w="704" w:type="dxa"/>
          </w:tcPr>
          <w:p w14:paraId="07C0236A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14:paraId="711B5513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A7A4B">
              <w:rPr>
                <w:sz w:val="28"/>
                <w:szCs w:val="28"/>
              </w:rPr>
              <w:t xml:space="preserve">Основные проблемы, возникающие при </w:t>
            </w:r>
            <w:r w:rsidR="000C1D6A">
              <w:rPr>
                <w:sz w:val="28"/>
                <w:szCs w:val="28"/>
              </w:rPr>
              <w:t xml:space="preserve">проведении </w:t>
            </w:r>
            <w:r w:rsidR="00E22E5B">
              <w:rPr>
                <w:sz w:val="28"/>
                <w:szCs w:val="28"/>
              </w:rPr>
              <w:t>технической инвентаризации</w:t>
            </w:r>
            <w:r w:rsidR="000C1D6A">
              <w:rPr>
                <w:sz w:val="28"/>
                <w:szCs w:val="28"/>
              </w:rPr>
              <w:t xml:space="preserve"> </w:t>
            </w:r>
            <w:r w:rsidR="00E22E5B">
              <w:rPr>
                <w:sz w:val="28"/>
                <w:szCs w:val="28"/>
              </w:rPr>
              <w:t xml:space="preserve">объектов недвижимости </w:t>
            </w:r>
            <w:r w:rsidR="000C1D6A">
              <w:rPr>
                <w:sz w:val="28"/>
                <w:szCs w:val="28"/>
              </w:rPr>
              <w:t xml:space="preserve">в </w:t>
            </w:r>
            <w:r w:rsidR="000C1D6A" w:rsidRPr="000C1D6A">
              <w:rPr>
                <w:sz w:val="28"/>
                <w:szCs w:val="28"/>
              </w:rPr>
              <w:t xml:space="preserve">Филиале СОГУП «Областной государственный центр технической инвентаризации и регистрации недвижимости </w:t>
            </w:r>
          </w:p>
        </w:tc>
        <w:tc>
          <w:tcPr>
            <w:tcW w:w="845" w:type="dxa"/>
          </w:tcPr>
          <w:p w14:paraId="409BA340" w14:textId="77777777" w:rsid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2DD2B713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07C6322A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597F3C10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A7A4B" w14:paraId="75D30D71" w14:textId="77777777" w:rsidTr="00DC6015">
        <w:trPr>
          <w:trHeight w:val="270"/>
        </w:trPr>
        <w:tc>
          <w:tcPr>
            <w:tcW w:w="704" w:type="dxa"/>
          </w:tcPr>
          <w:p w14:paraId="2EF90C47" w14:textId="77777777" w:rsidR="005A7A4B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14:paraId="2358BB97" w14:textId="77777777" w:rsidR="005A7A4B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11EBC">
              <w:rPr>
                <w:sz w:val="28"/>
                <w:szCs w:val="28"/>
              </w:rPr>
              <w:t xml:space="preserve">екомендации по совершенствованию деятельности по </w:t>
            </w:r>
            <w:r w:rsidR="000C1D6A">
              <w:rPr>
                <w:sz w:val="28"/>
                <w:szCs w:val="28"/>
              </w:rPr>
              <w:t xml:space="preserve">проведению </w:t>
            </w:r>
            <w:r w:rsidR="00E22E5B">
              <w:rPr>
                <w:sz w:val="28"/>
                <w:szCs w:val="28"/>
              </w:rPr>
              <w:t xml:space="preserve">технической инвентаризации объектов недвижимости </w:t>
            </w:r>
            <w:r w:rsidR="000C1D6A">
              <w:rPr>
                <w:sz w:val="28"/>
                <w:szCs w:val="28"/>
              </w:rPr>
              <w:t xml:space="preserve">в </w:t>
            </w:r>
            <w:r w:rsidR="000C1D6A" w:rsidRPr="000C1D6A">
              <w:rPr>
                <w:sz w:val="28"/>
                <w:szCs w:val="28"/>
              </w:rPr>
              <w:t>СОГУП «Областной государственный центр технической инвентаризации и регистрации недвижимости</w:t>
            </w:r>
            <w:r w:rsidR="005E4C05">
              <w:rPr>
                <w:sz w:val="28"/>
                <w:szCs w:val="28"/>
              </w:rPr>
              <w:t>»</w:t>
            </w:r>
            <w:r w:rsidR="000C1D6A" w:rsidRPr="000C1D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14:paraId="1E214CE3" w14:textId="77777777" w:rsid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7E8F650F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5E24E8AC" w14:textId="77777777" w:rsidR="00DC6015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  <w:p w14:paraId="48FEE63A" w14:textId="77777777" w:rsidR="00DC6015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A7A4B" w14:paraId="2277165B" w14:textId="77777777" w:rsidTr="00DC6015">
        <w:trPr>
          <w:trHeight w:val="285"/>
        </w:trPr>
        <w:tc>
          <w:tcPr>
            <w:tcW w:w="704" w:type="dxa"/>
          </w:tcPr>
          <w:p w14:paraId="3CB7A81B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CB8D79E" w14:textId="77777777" w:rsidR="005A7A4B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845" w:type="dxa"/>
          </w:tcPr>
          <w:p w14:paraId="0A34B100" w14:textId="77777777" w:rsidR="005A7A4B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A7A4B" w14:paraId="7062700B" w14:textId="77777777" w:rsidTr="00DC6015">
        <w:trPr>
          <w:trHeight w:val="213"/>
        </w:trPr>
        <w:tc>
          <w:tcPr>
            <w:tcW w:w="704" w:type="dxa"/>
          </w:tcPr>
          <w:p w14:paraId="4DA1743A" w14:textId="77777777" w:rsidR="005A7A4B" w:rsidRPr="005A7A4B" w:rsidRDefault="005A7A4B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5F4C6BD" w14:textId="77777777" w:rsidR="005A7A4B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511EBC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45" w:type="dxa"/>
          </w:tcPr>
          <w:p w14:paraId="5A790931" w14:textId="77777777" w:rsidR="005A7A4B" w:rsidRPr="005A7A4B" w:rsidRDefault="00DC60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11EBC" w14:paraId="1A35F1E7" w14:textId="77777777" w:rsidTr="00DC6015">
        <w:trPr>
          <w:trHeight w:val="255"/>
        </w:trPr>
        <w:tc>
          <w:tcPr>
            <w:tcW w:w="704" w:type="dxa"/>
          </w:tcPr>
          <w:p w14:paraId="0B714EA2" w14:textId="77777777" w:rsidR="00511EBC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14E2616A" w14:textId="77777777" w:rsidR="00511EBC" w:rsidRPr="005A7A4B" w:rsidRDefault="00511EBC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</w:t>
            </w:r>
          </w:p>
        </w:tc>
        <w:tc>
          <w:tcPr>
            <w:tcW w:w="845" w:type="dxa"/>
          </w:tcPr>
          <w:p w14:paraId="4BBFDAB3" w14:textId="77777777" w:rsidR="00511EBC" w:rsidRPr="005A7A4B" w:rsidRDefault="00AA0B15" w:rsidP="00D2194E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14:paraId="228DDB79" w14:textId="77777777" w:rsidR="00AC62AC" w:rsidRDefault="00AC62AC" w:rsidP="00AC62AC">
      <w:pPr>
        <w:widowControl w:val="0"/>
        <w:spacing w:line="360" w:lineRule="auto"/>
        <w:jc w:val="center"/>
      </w:pPr>
    </w:p>
    <w:p w14:paraId="37A2B5BB" w14:textId="77777777" w:rsidR="00A30390" w:rsidRPr="00A30390" w:rsidRDefault="00A30390" w:rsidP="00A3039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lastRenderedPageBreak/>
        <w:t>ВВЕДЕНИЕ</w:t>
      </w:r>
    </w:p>
    <w:p w14:paraId="78228B57" w14:textId="77777777" w:rsidR="00A30390" w:rsidRPr="00A30390" w:rsidRDefault="00A30390" w:rsidP="00A3039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0488296" w14:textId="77777777" w:rsidR="00A30390" w:rsidRPr="00A30390" w:rsidRDefault="00A30390" w:rsidP="00A3039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8C6A99B" w14:textId="77777777" w:rsidR="00A30390" w:rsidRPr="00A30390" w:rsidRDefault="00A30390" w:rsidP="00A303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0390">
        <w:rPr>
          <w:color w:val="000000"/>
          <w:sz w:val="28"/>
          <w:szCs w:val="28"/>
        </w:rPr>
        <w:t xml:space="preserve">Необходимость учета недвижимости поняли еще на заре человечества. Так, инвентаризация практиковалась в Древней Греции и в Римской империи. Государству надо было знать, кто из граждан обладает собственностью, т.к. от этого зависело наполнение казны в виде налогов. Уже в далекие исторические времена наши предки осознали, что необходимо вести строгий учет любой недвижимости. </w:t>
      </w:r>
    </w:p>
    <w:p w14:paraId="5865757A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>Составной частью национального богатства страны является недвижимое имущество, включающее объекты градостроительной деятельности. </w:t>
      </w:r>
      <w:r w:rsidRPr="00A30390">
        <w:rPr>
          <w:rFonts w:eastAsia="Calibri"/>
          <w:iCs/>
          <w:sz w:val="28"/>
          <w:szCs w:val="28"/>
          <w:lang w:eastAsia="en-US"/>
        </w:rPr>
        <w:t>Одно из основных направлений в системе управления недвижимым имуществом</w:t>
      </w:r>
      <w:r w:rsidRPr="00A30390">
        <w:rPr>
          <w:rFonts w:eastAsia="Calibri"/>
          <w:sz w:val="28"/>
          <w:szCs w:val="28"/>
          <w:lang w:eastAsia="en-US"/>
        </w:rPr>
        <w:t> – технический учет зданий и сооружений на территориях городов и других населенных пунктов, промышленных зон и зон иного назначения, </w:t>
      </w:r>
      <w:r w:rsidRPr="00A30390">
        <w:rPr>
          <w:rFonts w:eastAsia="Calibri"/>
          <w:iCs/>
          <w:sz w:val="28"/>
          <w:szCs w:val="28"/>
          <w:lang w:eastAsia="en-US"/>
        </w:rPr>
        <w:t>т. е. определение состава, состояния, стоимости этих объектов и учет их принадлежности</w:t>
      </w:r>
      <w:r w:rsidRPr="00A30390">
        <w:rPr>
          <w:rFonts w:eastAsia="Calibri"/>
          <w:sz w:val="28"/>
          <w:szCs w:val="28"/>
          <w:lang w:eastAsia="en-US"/>
        </w:rPr>
        <w:t>.</w:t>
      </w:r>
    </w:p>
    <w:p w14:paraId="47589ED0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Слово «инвентаризация» в переводе с латинского означает точную опись наличного имущества. Сочетание техническая инвентаризация представляет собой выявление в натуре и опись структуры государственной и муниципальной собственности. </w:t>
      </w:r>
    </w:p>
    <w:p w14:paraId="2DD17512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В России учет недвижимости велся на протяжении многих столетий, но развитие инвентаризации как системы государственного технического учета относится к времени правления князя Владимирского, предпринявшего попытку инвентаризации земель. </w:t>
      </w:r>
    </w:p>
    <w:p w14:paraId="5784EF68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Так, на раннем этапе инвентаризация проводилась примитивными методами, чертежи строений выполнялись схематично, допускались произвольные условные обозначения, описательная часть была насыщена ненужными подробностями, тогда как сведения о техническом устройстве и состоянии частей строений были крайне ограниченными. </w:t>
      </w:r>
    </w:p>
    <w:p w14:paraId="21E147A5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В настоящее время техническая инвентаризация сформировалась как единая структура организаций, производящих инвентаризацию объектов. Все </w:t>
      </w:r>
      <w:r w:rsidRPr="00A30390">
        <w:rPr>
          <w:rFonts w:eastAsia="Calibri"/>
          <w:sz w:val="28"/>
          <w:szCs w:val="28"/>
          <w:lang w:eastAsia="en-US"/>
        </w:rPr>
        <w:lastRenderedPageBreak/>
        <w:t>это определило </w:t>
      </w:r>
      <w:r w:rsidRPr="00A30390">
        <w:rPr>
          <w:rFonts w:eastAsia="Calibri"/>
          <w:iCs/>
          <w:sz w:val="28"/>
          <w:szCs w:val="28"/>
          <w:lang w:eastAsia="en-US"/>
        </w:rPr>
        <w:t>задачи и цели</w:t>
      </w:r>
      <w:r w:rsidRPr="00A30390">
        <w:rPr>
          <w:rFonts w:eastAsia="Calibri"/>
          <w:sz w:val="28"/>
          <w:szCs w:val="28"/>
          <w:lang w:eastAsia="en-US"/>
        </w:rPr>
        <w:t> ее проведения, </w:t>
      </w:r>
      <w:r w:rsidRPr="00A30390">
        <w:rPr>
          <w:rFonts w:eastAsia="Calibri"/>
          <w:iCs/>
          <w:sz w:val="28"/>
          <w:szCs w:val="28"/>
          <w:lang w:eastAsia="en-US"/>
        </w:rPr>
        <w:t>взаимосвязь с другими отраслями народного хозяйства</w:t>
      </w:r>
      <w:r w:rsidRPr="00A30390">
        <w:rPr>
          <w:rFonts w:eastAsia="Calibri"/>
          <w:sz w:val="28"/>
          <w:szCs w:val="28"/>
          <w:lang w:eastAsia="en-US"/>
        </w:rPr>
        <w:t>, материальную базу и другие факторы, обеспечивающие нормальное осуществление работ по технической инвентаризации и паспортизации основных фондов жилищно-коммунального хозяйства.</w:t>
      </w:r>
    </w:p>
    <w:p w14:paraId="5A8636C4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Исследование посвящено вопросу осуществления технической инвентаризации объектов недвижимости в муниципальном </w:t>
      </w:r>
      <w:r w:rsidR="005E4C05" w:rsidRPr="00A30390">
        <w:rPr>
          <w:rFonts w:eastAsia="Calibri"/>
          <w:sz w:val="28"/>
          <w:szCs w:val="28"/>
          <w:lang w:eastAsia="en-US"/>
        </w:rPr>
        <w:t>образовании на</w:t>
      </w:r>
      <w:r w:rsidRPr="00A30390">
        <w:rPr>
          <w:rFonts w:eastAsia="Calibri"/>
          <w:sz w:val="28"/>
          <w:szCs w:val="28"/>
          <w:lang w:eastAsia="en-US"/>
        </w:rPr>
        <w:t xml:space="preserve"> примере </w:t>
      </w:r>
      <w:r w:rsidR="005E4C05" w:rsidRPr="005E4C05">
        <w:rPr>
          <w:rFonts w:eastAsia="Calibri"/>
          <w:sz w:val="28"/>
          <w:szCs w:val="28"/>
          <w:lang w:eastAsia="en-US"/>
        </w:rPr>
        <w:t>СОГУП «Областной государственный центр технической инвентаризации и регистрации недвижимости</w:t>
      </w:r>
      <w:r w:rsidR="005E4C05">
        <w:rPr>
          <w:rFonts w:eastAsia="Calibri"/>
          <w:sz w:val="28"/>
          <w:szCs w:val="28"/>
          <w:lang w:eastAsia="en-US"/>
        </w:rPr>
        <w:t>»</w:t>
      </w:r>
      <w:r w:rsidRPr="00A30390">
        <w:rPr>
          <w:rFonts w:eastAsia="Calibri"/>
          <w:sz w:val="28"/>
          <w:szCs w:val="28"/>
          <w:lang w:eastAsia="en-US"/>
        </w:rPr>
        <w:t>.</w:t>
      </w:r>
    </w:p>
    <w:p w14:paraId="69EFF563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>Выбор темы обусловлен тем, что техническая инвентаризация объектов недвижимости необходима, так как все объекты недвижимости должны ставиться на учёт, иметь конкретные границы и кадастровую стоимость. БТИ делает выписки, технические планы, справки и паспорта по объектам недвижимости, которые требуются для оформления собственности, перепланировок или для сделок по купле и продаже жилья.</w:t>
      </w:r>
    </w:p>
    <w:p w14:paraId="35A5BE4B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Актуальность дипломной работы заключается в том, что на сегодняшний день появляется всё большая необходимость в качественной технической инвентаризации. Необходимо детально изучить проблемы в осуществлении этой услуги, для того чтобы при осуществлении технической инвентаризации возникало как можно меньше ошибок. </w:t>
      </w:r>
    </w:p>
    <w:p w14:paraId="3282093B" w14:textId="77777777" w:rsidR="00A30390" w:rsidRPr="00A30390" w:rsidRDefault="00A30390" w:rsidP="00A3039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Объектом дипломной работы является </w:t>
      </w:r>
      <w:r w:rsidR="005E4C05">
        <w:rPr>
          <w:rFonts w:eastAsia="Calibri"/>
          <w:sz w:val="28"/>
          <w:szCs w:val="28"/>
          <w:lang w:eastAsia="en-US"/>
        </w:rPr>
        <w:t>инвентаризация объектов недвижимости</w:t>
      </w:r>
      <w:r w:rsidRPr="00A30390">
        <w:rPr>
          <w:color w:val="000000"/>
          <w:sz w:val="28"/>
          <w:szCs w:val="28"/>
        </w:rPr>
        <w:t>.</w:t>
      </w:r>
    </w:p>
    <w:p w14:paraId="41A8E8F0" w14:textId="77777777" w:rsidR="00A30390" w:rsidRPr="00A30390" w:rsidRDefault="00A30390" w:rsidP="00A30390">
      <w:pPr>
        <w:tabs>
          <w:tab w:val="left" w:pos="1122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Предмет дипломной работы - определение особенностей </w:t>
      </w:r>
      <w:r w:rsidR="005E4C05">
        <w:rPr>
          <w:rFonts w:eastAsia="Calibri"/>
          <w:sz w:val="28"/>
          <w:szCs w:val="28"/>
          <w:lang w:eastAsia="en-US"/>
        </w:rPr>
        <w:t xml:space="preserve">проведения </w:t>
      </w:r>
      <w:r w:rsidRPr="00A30390">
        <w:rPr>
          <w:rFonts w:eastAsia="Calibri"/>
          <w:sz w:val="28"/>
          <w:szCs w:val="28"/>
          <w:lang w:eastAsia="en-US"/>
        </w:rPr>
        <w:t xml:space="preserve">технической инвентаризации в </w:t>
      </w:r>
      <w:r w:rsidR="005E4C05" w:rsidRPr="005E4C05">
        <w:rPr>
          <w:rFonts w:eastAsia="Calibri"/>
          <w:sz w:val="28"/>
          <w:szCs w:val="28"/>
          <w:lang w:eastAsia="en-US"/>
        </w:rPr>
        <w:t>СОГУП «Областной государственный центр технической инвентаризации и регистрации недвижимости</w:t>
      </w:r>
      <w:r w:rsidR="005E4C05">
        <w:rPr>
          <w:rFonts w:eastAsia="Calibri"/>
          <w:sz w:val="28"/>
          <w:szCs w:val="28"/>
          <w:lang w:eastAsia="en-US"/>
        </w:rPr>
        <w:t>»</w:t>
      </w:r>
      <w:r w:rsidRPr="00A30390">
        <w:rPr>
          <w:rFonts w:eastAsia="Calibri"/>
          <w:sz w:val="28"/>
          <w:szCs w:val="28"/>
          <w:lang w:eastAsia="en-US"/>
        </w:rPr>
        <w:t>.</w:t>
      </w:r>
    </w:p>
    <w:p w14:paraId="07FD0420" w14:textId="77777777" w:rsidR="00A30390" w:rsidRPr="00A30390" w:rsidRDefault="00A30390" w:rsidP="00A30390">
      <w:pPr>
        <w:tabs>
          <w:tab w:val="left" w:pos="1122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t xml:space="preserve">Цель дипломной работы </w:t>
      </w:r>
      <w:r w:rsidR="005E4C05">
        <w:rPr>
          <w:rFonts w:eastAsia="Calibri"/>
          <w:sz w:val="28"/>
          <w:szCs w:val="28"/>
          <w:lang w:eastAsia="en-US"/>
        </w:rPr>
        <w:t>–</w:t>
      </w:r>
      <w:r w:rsidRPr="00A30390">
        <w:rPr>
          <w:rFonts w:eastAsia="Calibri"/>
          <w:sz w:val="28"/>
          <w:szCs w:val="28"/>
          <w:lang w:eastAsia="en-US"/>
        </w:rPr>
        <w:t xml:space="preserve"> </w:t>
      </w:r>
      <w:r w:rsidR="005E4C05">
        <w:rPr>
          <w:rFonts w:eastAsia="Calibri"/>
          <w:sz w:val="28"/>
          <w:szCs w:val="28"/>
          <w:lang w:eastAsia="en-US"/>
        </w:rPr>
        <w:t xml:space="preserve">обобщить теоретические </w:t>
      </w:r>
      <w:r w:rsidR="00495844">
        <w:rPr>
          <w:rFonts w:eastAsia="Calibri"/>
          <w:sz w:val="28"/>
          <w:szCs w:val="28"/>
          <w:lang w:eastAsia="en-US"/>
        </w:rPr>
        <w:t>основы, проанализировать</w:t>
      </w:r>
      <w:r w:rsidRPr="00A30390">
        <w:rPr>
          <w:rFonts w:eastAsia="Calibri"/>
          <w:sz w:val="28"/>
          <w:szCs w:val="28"/>
          <w:lang w:eastAsia="en-US"/>
        </w:rPr>
        <w:t xml:space="preserve"> осуществление технической инвентаризации в </w:t>
      </w:r>
      <w:r w:rsidR="005E4C05" w:rsidRPr="005E4C05">
        <w:rPr>
          <w:rFonts w:eastAsia="Calibri"/>
          <w:sz w:val="28"/>
          <w:szCs w:val="28"/>
          <w:lang w:eastAsia="en-US"/>
        </w:rPr>
        <w:t xml:space="preserve">СОГУП «Областной государственный центр технической инвентаризации и регистрации недвижимости </w:t>
      </w:r>
      <w:r w:rsidRPr="00A30390">
        <w:rPr>
          <w:rFonts w:eastAsia="Calibri"/>
          <w:sz w:val="28"/>
          <w:szCs w:val="28"/>
          <w:lang w:eastAsia="en-US"/>
        </w:rPr>
        <w:t>и разработать систему рекомендаций по устранению недостатков, возникающих в процессе осуществления технической инвентаризации.</w:t>
      </w:r>
    </w:p>
    <w:p w14:paraId="1093F74D" w14:textId="77777777" w:rsidR="00A30390" w:rsidRPr="00A30390" w:rsidRDefault="00A30390" w:rsidP="00A30390">
      <w:pPr>
        <w:tabs>
          <w:tab w:val="left" w:pos="1122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rFonts w:eastAsia="Calibri"/>
          <w:sz w:val="28"/>
          <w:szCs w:val="28"/>
          <w:lang w:eastAsia="en-US"/>
        </w:rPr>
        <w:lastRenderedPageBreak/>
        <w:t>Для достижения поставленной цели необходимо решить следующие задачи:</w:t>
      </w:r>
    </w:p>
    <w:p w14:paraId="1782F6E1" w14:textId="77777777" w:rsidR="00A30390" w:rsidRPr="00A30390" w:rsidRDefault="00A30390" w:rsidP="005E4C05">
      <w:pPr>
        <w:numPr>
          <w:ilvl w:val="0"/>
          <w:numId w:val="1"/>
        </w:numPr>
        <w:tabs>
          <w:tab w:val="left" w:pos="11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30390">
        <w:rPr>
          <w:sz w:val="28"/>
          <w:szCs w:val="28"/>
        </w:rPr>
        <w:t>Обобщить понятия, сущность, виды и механизм осуществления технической инвентаризации;</w:t>
      </w:r>
    </w:p>
    <w:p w14:paraId="1645C82B" w14:textId="77777777" w:rsidR="00A30390" w:rsidRPr="00A30390" w:rsidRDefault="00A30390" w:rsidP="005E4C05">
      <w:pPr>
        <w:numPr>
          <w:ilvl w:val="0"/>
          <w:numId w:val="1"/>
        </w:numPr>
        <w:tabs>
          <w:tab w:val="left" w:pos="11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30390">
        <w:rPr>
          <w:sz w:val="28"/>
          <w:szCs w:val="28"/>
        </w:rPr>
        <w:t xml:space="preserve">Проанализировать порядок проведения технической инвентаризации на примере деятельности </w:t>
      </w:r>
      <w:r w:rsidR="005E4C05" w:rsidRPr="005E4C05">
        <w:rPr>
          <w:sz w:val="28"/>
          <w:szCs w:val="28"/>
        </w:rPr>
        <w:t>СОГУП «Областной государственный центр технической инвентаризации и регистрации недвижимости</w:t>
      </w:r>
      <w:r w:rsidRPr="00A30390">
        <w:rPr>
          <w:color w:val="000000"/>
          <w:sz w:val="28"/>
          <w:szCs w:val="28"/>
        </w:rPr>
        <w:t>;</w:t>
      </w:r>
    </w:p>
    <w:p w14:paraId="0E1CD677" w14:textId="77777777" w:rsidR="00A30390" w:rsidRPr="00A30390" w:rsidRDefault="00A30390" w:rsidP="005E4C0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color w:val="000000"/>
          <w:sz w:val="28"/>
          <w:szCs w:val="28"/>
        </w:rPr>
        <w:t>Обосновать основные проблемы и недостатки, возникающие в процессе осуществления технической инвентаризации в</w:t>
      </w:r>
      <w:r w:rsidR="005E4C05" w:rsidRPr="005E4C05">
        <w:t xml:space="preserve"> </w:t>
      </w:r>
      <w:r w:rsidR="005E4C05" w:rsidRPr="005E4C05">
        <w:rPr>
          <w:color w:val="000000"/>
          <w:sz w:val="28"/>
          <w:szCs w:val="28"/>
        </w:rPr>
        <w:t>СОГУП «Областной государственный центр технической инвентаризации и регистрации недвижимости</w:t>
      </w:r>
      <w:r w:rsidRPr="00A30390">
        <w:rPr>
          <w:color w:val="000000"/>
          <w:sz w:val="28"/>
          <w:szCs w:val="28"/>
        </w:rPr>
        <w:t>;</w:t>
      </w:r>
    </w:p>
    <w:p w14:paraId="035C5998" w14:textId="77777777" w:rsidR="00A30390" w:rsidRPr="00A30390" w:rsidRDefault="00A30390" w:rsidP="005E4C0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0390">
        <w:rPr>
          <w:color w:val="000000"/>
          <w:sz w:val="28"/>
          <w:szCs w:val="28"/>
        </w:rPr>
        <w:t xml:space="preserve">Разработать систему рекомендаций по устранению недостатков, возникающих в процессе осуществления технической инвентаризации в </w:t>
      </w:r>
      <w:r w:rsidR="005E4C05" w:rsidRPr="005E4C05">
        <w:rPr>
          <w:color w:val="000000"/>
          <w:sz w:val="28"/>
          <w:szCs w:val="28"/>
        </w:rPr>
        <w:t>СОГУП «Областной государственный центр технической инвентаризации и регистрации недвижимости</w:t>
      </w:r>
      <w:r w:rsidRPr="00A30390">
        <w:rPr>
          <w:color w:val="000000"/>
          <w:sz w:val="28"/>
          <w:szCs w:val="28"/>
        </w:rPr>
        <w:t>.</w:t>
      </w:r>
    </w:p>
    <w:sectPr w:rsidR="00A30390" w:rsidRPr="00A30390" w:rsidSect="00FF41B6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C804" w14:textId="77777777" w:rsidR="00BA4D47" w:rsidRDefault="00BA4D47">
      <w:r>
        <w:separator/>
      </w:r>
    </w:p>
  </w:endnote>
  <w:endnote w:type="continuationSeparator" w:id="0">
    <w:p w14:paraId="2AE188EA" w14:textId="77777777" w:rsidR="00BA4D47" w:rsidRDefault="00BA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093523"/>
      <w:docPartObj>
        <w:docPartGallery w:val="Page Numbers (Bottom of Page)"/>
        <w:docPartUnique/>
      </w:docPartObj>
    </w:sdtPr>
    <w:sdtEndPr/>
    <w:sdtContent>
      <w:p w14:paraId="520572F2" w14:textId="77777777" w:rsidR="00495844" w:rsidRDefault="004958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15">
          <w:rPr>
            <w:noProof/>
          </w:rPr>
          <w:t>21</w:t>
        </w:r>
        <w:r>
          <w:fldChar w:fldCharType="end"/>
        </w:r>
      </w:p>
    </w:sdtContent>
  </w:sdt>
  <w:p w14:paraId="36178D39" w14:textId="77777777" w:rsidR="00495844" w:rsidRDefault="004958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7F5C" w14:textId="77777777" w:rsidR="00BA4D47" w:rsidRDefault="00BA4D47">
      <w:r>
        <w:separator/>
      </w:r>
    </w:p>
  </w:footnote>
  <w:footnote w:type="continuationSeparator" w:id="0">
    <w:p w14:paraId="5C91D258" w14:textId="77777777" w:rsidR="00BA4D47" w:rsidRDefault="00BA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AD5"/>
    <w:multiLevelType w:val="hybridMultilevel"/>
    <w:tmpl w:val="D91ECDE6"/>
    <w:lvl w:ilvl="0" w:tplc="B49C5E8C">
      <w:start w:val="1"/>
      <w:numFmt w:val="bullet"/>
      <w:lvlText w:val=""/>
      <w:lvlJc w:val="left"/>
      <w:pPr>
        <w:ind w:left="912" w:hanging="18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2D0B2D6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2" w:tplc="70F4CF08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3" w:tplc="13865464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112E5440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7B448014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6" w:tplc="1F68496C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7" w:tplc="493266FC">
      <w:numFmt w:val="bullet"/>
      <w:lvlText w:val="•"/>
      <w:lvlJc w:val="left"/>
      <w:pPr>
        <w:ind w:left="6826" w:hanging="180"/>
      </w:pPr>
      <w:rPr>
        <w:rFonts w:hint="default"/>
        <w:lang w:val="ru-RU" w:eastAsia="en-US" w:bidi="ar-SA"/>
      </w:rPr>
    </w:lvl>
    <w:lvl w:ilvl="8" w:tplc="61BA90F4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A6157FB"/>
    <w:multiLevelType w:val="hybridMultilevel"/>
    <w:tmpl w:val="0324BB68"/>
    <w:lvl w:ilvl="0" w:tplc="43A6A41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FD3028"/>
    <w:multiLevelType w:val="hybridMultilevel"/>
    <w:tmpl w:val="684ED14E"/>
    <w:lvl w:ilvl="0" w:tplc="B4F6D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2DA"/>
    <w:multiLevelType w:val="hybridMultilevel"/>
    <w:tmpl w:val="2DBAC7AC"/>
    <w:lvl w:ilvl="0" w:tplc="B4F6D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0372"/>
    <w:multiLevelType w:val="hybridMultilevel"/>
    <w:tmpl w:val="9ECC9ADC"/>
    <w:lvl w:ilvl="0" w:tplc="43A6A414">
      <w:start w:val="1"/>
      <w:numFmt w:val="bullet"/>
      <w:lvlText w:val="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F095E8B"/>
    <w:multiLevelType w:val="hybridMultilevel"/>
    <w:tmpl w:val="69042492"/>
    <w:lvl w:ilvl="0" w:tplc="B49C5E8C">
      <w:start w:val="1"/>
      <w:numFmt w:val="bullet"/>
      <w:lvlText w:val=""/>
      <w:lvlJc w:val="left"/>
      <w:pPr>
        <w:ind w:left="912" w:hanging="18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FB0E298">
      <w:numFmt w:val="bullet"/>
      <w:lvlText w:val="•"/>
      <w:lvlJc w:val="left"/>
      <w:pPr>
        <w:ind w:left="1763" w:hanging="180"/>
      </w:pPr>
      <w:rPr>
        <w:rFonts w:hint="default"/>
        <w:lang w:val="ru-RU" w:eastAsia="en-US" w:bidi="ar-SA"/>
      </w:rPr>
    </w:lvl>
    <w:lvl w:ilvl="2" w:tplc="69A68D3C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3" w:tplc="CB8AE8F4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7EEA37DC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5D9A4F2A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6" w:tplc="7C3C9CE0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7" w:tplc="AC326B14">
      <w:numFmt w:val="bullet"/>
      <w:lvlText w:val="•"/>
      <w:lvlJc w:val="left"/>
      <w:pPr>
        <w:ind w:left="6826" w:hanging="180"/>
      </w:pPr>
      <w:rPr>
        <w:rFonts w:hint="default"/>
        <w:lang w:val="ru-RU" w:eastAsia="en-US" w:bidi="ar-SA"/>
      </w:rPr>
    </w:lvl>
    <w:lvl w:ilvl="8" w:tplc="4936EFF8">
      <w:numFmt w:val="bullet"/>
      <w:lvlText w:val="•"/>
      <w:lvlJc w:val="left"/>
      <w:pPr>
        <w:ind w:left="7670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0546D14"/>
    <w:multiLevelType w:val="hybridMultilevel"/>
    <w:tmpl w:val="D5DC0CE2"/>
    <w:lvl w:ilvl="0" w:tplc="B4F6D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F0252"/>
    <w:multiLevelType w:val="hybridMultilevel"/>
    <w:tmpl w:val="62D4F830"/>
    <w:lvl w:ilvl="0" w:tplc="43A6A41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630D9"/>
    <w:multiLevelType w:val="hybridMultilevel"/>
    <w:tmpl w:val="0EC4C488"/>
    <w:lvl w:ilvl="0" w:tplc="B49C5E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FDC3C74"/>
    <w:multiLevelType w:val="hybridMultilevel"/>
    <w:tmpl w:val="FA00927A"/>
    <w:lvl w:ilvl="0" w:tplc="B49C5E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1539E"/>
    <w:multiLevelType w:val="hybridMultilevel"/>
    <w:tmpl w:val="3B185C88"/>
    <w:lvl w:ilvl="0" w:tplc="43A6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A48BE"/>
    <w:multiLevelType w:val="hybridMultilevel"/>
    <w:tmpl w:val="B5E6EF84"/>
    <w:lvl w:ilvl="0" w:tplc="43A6A41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61B0D"/>
    <w:multiLevelType w:val="hybridMultilevel"/>
    <w:tmpl w:val="F06AD8EA"/>
    <w:lvl w:ilvl="0" w:tplc="43A6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1DF"/>
    <w:multiLevelType w:val="hybridMultilevel"/>
    <w:tmpl w:val="D07E2362"/>
    <w:lvl w:ilvl="0" w:tplc="43A6A41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D24AB7"/>
    <w:multiLevelType w:val="hybridMultilevel"/>
    <w:tmpl w:val="162C0546"/>
    <w:lvl w:ilvl="0" w:tplc="A356A758">
      <w:numFmt w:val="bullet"/>
      <w:lvlText w:val="–"/>
      <w:lvlJc w:val="left"/>
      <w:pPr>
        <w:ind w:left="114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E86B6">
      <w:numFmt w:val="bullet"/>
      <w:lvlText w:val="•"/>
      <w:lvlJc w:val="left"/>
      <w:pPr>
        <w:ind w:left="106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ECD5D8">
      <w:numFmt w:val="bullet"/>
      <w:lvlText w:val="•"/>
      <w:lvlJc w:val="left"/>
      <w:pPr>
        <w:ind w:left="2042" w:hanging="180"/>
      </w:pPr>
      <w:rPr>
        <w:rFonts w:hint="default"/>
        <w:lang w:val="ru-RU" w:eastAsia="en-US" w:bidi="ar-SA"/>
      </w:rPr>
    </w:lvl>
    <w:lvl w:ilvl="3" w:tplc="7BD40AB8">
      <w:numFmt w:val="bullet"/>
      <w:lvlText w:val="•"/>
      <w:lvlJc w:val="left"/>
      <w:pPr>
        <w:ind w:left="3025" w:hanging="180"/>
      </w:pPr>
      <w:rPr>
        <w:rFonts w:hint="default"/>
        <w:lang w:val="ru-RU" w:eastAsia="en-US" w:bidi="ar-SA"/>
      </w:rPr>
    </w:lvl>
    <w:lvl w:ilvl="4" w:tplc="7B18BC86">
      <w:numFmt w:val="bullet"/>
      <w:lvlText w:val="•"/>
      <w:lvlJc w:val="left"/>
      <w:pPr>
        <w:ind w:left="4008" w:hanging="180"/>
      </w:pPr>
      <w:rPr>
        <w:rFonts w:hint="default"/>
        <w:lang w:val="ru-RU" w:eastAsia="en-US" w:bidi="ar-SA"/>
      </w:rPr>
    </w:lvl>
    <w:lvl w:ilvl="5" w:tplc="18D02148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6" w:tplc="3E800198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7" w:tplc="A1F24F08">
      <w:numFmt w:val="bullet"/>
      <w:lvlText w:val="•"/>
      <w:lvlJc w:val="left"/>
      <w:pPr>
        <w:ind w:left="6956" w:hanging="180"/>
      </w:pPr>
      <w:rPr>
        <w:rFonts w:hint="default"/>
        <w:lang w:val="ru-RU" w:eastAsia="en-US" w:bidi="ar-SA"/>
      </w:rPr>
    </w:lvl>
    <w:lvl w:ilvl="8" w:tplc="6F1299AE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2C3065C"/>
    <w:multiLevelType w:val="hybridMultilevel"/>
    <w:tmpl w:val="4B1E2EC0"/>
    <w:lvl w:ilvl="0" w:tplc="43A6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C0D"/>
    <w:multiLevelType w:val="hybridMultilevel"/>
    <w:tmpl w:val="62D062AE"/>
    <w:lvl w:ilvl="0" w:tplc="43A6A41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376418"/>
    <w:multiLevelType w:val="hybridMultilevel"/>
    <w:tmpl w:val="AC526E00"/>
    <w:lvl w:ilvl="0" w:tplc="B558723A">
      <w:start w:val="8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8" w15:restartNumberingAfterBreak="0">
    <w:nsid w:val="5C3521A4"/>
    <w:multiLevelType w:val="hybridMultilevel"/>
    <w:tmpl w:val="99783F14"/>
    <w:lvl w:ilvl="0" w:tplc="43A6A41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434C2CF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E0776"/>
    <w:multiLevelType w:val="hybridMultilevel"/>
    <w:tmpl w:val="FA16B838"/>
    <w:lvl w:ilvl="0" w:tplc="B49C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E2D56"/>
    <w:multiLevelType w:val="multilevel"/>
    <w:tmpl w:val="D58C04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C096C97"/>
    <w:multiLevelType w:val="hybridMultilevel"/>
    <w:tmpl w:val="45A8C202"/>
    <w:lvl w:ilvl="0" w:tplc="43A6A41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34B0B"/>
    <w:multiLevelType w:val="hybridMultilevel"/>
    <w:tmpl w:val="684CB24E"/>
    <w:lvl w:ilvl="0" w:tplc="43A6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3A6A4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07BCD"/>
    <w:multiLevelType w:val="hybridMultilevel"/>
    <w:tmpl w:val="6E3EB7FC"/>
    <w:lvl w:ilvl="0" w:tplc="43A6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8"/>
  </w:num>
  <w:num w:numId="5">
    <w:abstractNumId w:val="15"/>
  </w:num>
  <w:num w:numId="6">
    <w:abstractNumId w:val="16"/>
  </w:num>
  <w:num w:numId="7">
    <w:abstractNumId w:val="11"/>
  </w:num>
  <w:num w:numId="8">
    <w:abstractNumId w:val="19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22"/>
  </w:num>
  <w:num w:numId="14">
    <w:abstractNumId w:val="23"/>
  </w:num>
  <w:num w:numId="15">
    <w:abstractNumId w:val="10"/>
  </w:num>
  <w:num w:numId="16">
    <w:abstractNumId w:val="2"/>
  </w:num>
  <w:num w:numId="17">
    <w:abstractNumId w:val="3"/>
  </w:num>
  <w:num w:numId="18">
    <w:abstractNumId w:val="6"/>
  </w:num>
  <w:num w:numId="19">
    <w:abstractNumId w:val="14"/>
  </w:num>
  <w:num w:numId="20">
    <w:abstractNumId w:val="5"/>
  </w:num>
  <w:num w:numId="21">
    <w:abstractNumId w:val="0"/>
  </w:num>
  <w:num w:numId="22">
    <w:abstractNumId w:val="8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A5BB2"/>
    <w:rsid w:val="000C1D6A"/>
    <w:rsid w:val="000C7409"/>
    <w:rsid w:val="001D67B0"/>
    <w:rsid w:val="0021533C"/>
    <w:rsid w:val="00442652"/>
    <w:rsid w:val="00480F95"/>
    <w:rsid w:val="00495844"/>
    <w:rsid w:val="00511EBC"/>
    <w:rsid w:val="00597552"/>
    <w:rsid w:val="005A7A4B"/>
    <w:rsid w:val="005E4C05"/>
    <w:rsid w:val="00624BE0"/>
    <w:rsid w:val="00690B0B"/>
    <w:rsid w:val="00694185"/>
    <w:rsid w:val="006B161D"/>
    <w:rsid w:val="006D0456"/>
    <w:rsid w:val="00800CCD"/>
    <w:rsid w:val="00803135"/>
    <w:rsid w:val="009037CE"/>
    <w:rsid w:val="00921660"/>
    <w:rsid w:val="00944283"/>
    <w:rsid w:val="009B0737"/>
    <w:rsid w:val="00A21114"/>
    <w:rsid w:val="00A30390"/>
    <w:rsid w:val="00AA0B15"/>
    <w:rsid w:val="00AC62AC"/>
    <w:rsid w:val="00B061C0"/>
    <w:rsid w:val="00BA4D47"/>
    <w:rsid w:val="00C21A37"/>
    <w:rsid w:val="00C3533A"/>
    <w:rsid w:val="00D2194E"/>
    <w:rsid w:val="00D73EE3"/>
    <w:rsid w:val="00DC34E3"/>
    <w:rsid w:val="00DC4FCA"/>
    <w:rsid w:val="00DC6015"/>
    <w:rsid w:val="00DD6887"/>
    <w:rsid w:val="00E22E5B"/>
    <w:rsid w:val="00EB45FB"/>
    <w:rsid w:val="00F06969"/>
    <w:rsid w:val="00FA2397"/>
    <w:rsid w:val="00FB1A7D"/>
    <w:rsid w:val="00FF41B6"/>
    <w:rsid w:val="7F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0EC45E"/>
  <w15:docId w15:val="{F84071C2-7CA9-4C6E-95E1-4A79BAB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4">
    <w:name w:val="header"/>
    <w:basedOn w:val="a"/>
    <w:link w:val="a5"/>
    <w:uiPriority w:val="99"/>
    <w:unhideWhenUsed/>
    <w:rsid w:val="00AC62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2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62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2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rsid w:val="00FF41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F41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D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D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5E4C0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E4C0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4C0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10</cp:revision>
  <dcterms:created xsi:type="dcterms:W3CDTF">2024-01-16T07:09:00Z</dcterms:created>
  <dcterms:modified xsi:type="dcterms:W3CDTF">2025-01-25T17:53:00Z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