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0790" w14:textId="6B45124F" w:rsidR="00E25797" w:rsidRDefault="007452DA">
      <w:pPr>
        <w:spacing w:before="74"/>
        <w:ind w:left="473" w:right="283"/>
        <w:jc w:val="center"/>
        <w:rPr>
          <w:b/>
          <w:sz w:val="28"/>
        </w:rPr>
      </w:pPr>
      <w:r>
        <w:rPr>
          <w:b/>
          <w:spacing w:val="-2"/>
          <w:sz w:val="28"/>
        </w:rPr>
        <w:t>Оглавление</w:t>
      </w:r>
    </w:p>
    <w:sdt>
      <w:sdtPr>
        <w:rPr>
          <w:sz w:val="22"/>
          <w:szCs w:val="22"/>
        </w:rPr>
        <w:id w:val="-43066778"/>
        <w:docPartObj>
          <w:docPartGallery w:val="Table of Contents"/>
          <w:docPartUnique/>
        </w:docPartObj>
      </w:sdtPr>
      <w:sdtEndPr/>
      <w:sdtContent>
        <w:p w14:paraId="290B0178" w14:textId="77777777" w:rsidR="00E25797" w:rsidRDefault="007452DA">
          <w:pPr>
            <w:pStyle w:val="10"/>
            <w:tabs>
              <w:tab w:val="left" w:leader="dot" w:pos="9509"/>
            </w:tabs>
            <w:spacing w:before="163"/>
          </w:pPr>
          <w:r>
            <w:fldChar w:fldCharType="begin"/>
          </w:r>
          <w:r>
            <w:instrText xml:space="preserve">TOC \o "1-1" \h \z \u </w:instrText>
          </w:r>
          <w:r>
            <w:fldChar w:fldCharType="separate"/>
          </w:r>
          <w:hyperlink w:anchor="_TOC_250011" w:history="1">
            <w:r>
              <w:rPr>
                <w:spacing w:val="-2"/>
              </w:rPr>
              <w:t>Введение</w:t>
            </w:r>
            <w:r>
              <w:tab/>
            </w:r>
            <w:r>
              <w:rPr>
                <w:spacing w:val="-10"/>
              </w:rPr>
              <w:t>3</w:t>
            </w:r>
          </w:hyperlink>
        </w:p>
        <w:p w14:paraId="2644307D" w14:textId="77777777" w:rsidR="00E25797" w:rsidRDefault="00A1083E">
          <w:pPr>
            <w:pStyle w:val="10"/>
            <w:tabs>
              <w:tab w:val="left" w:leader="dot" w:pos="9496"/>
            </w:tabs>
            <w:spacing w:before="161"/>
          </w:pPr>
          <w:hyperlink w:anchor="_TOC_250010" w:history="1">
            <w:r w:rsidR="007452DA">
              <w:t>Глава</w:t>
            </w:r>
            <w:r w:rsidR="007452DA">
              <w:rPr>
                <w:spacing w:val="-12"/>
              </w:rPr>
              <w:t xml:space="preserve"> </w:t>
            </w:r>
            <w:r w:rsidR="007452DA">
              <w:t>1.</w:t>
            </w:r>
            <w:r w:rsidR="007452DA">
              <w:rPr>
                <w:spacing w:val="-12"/>
              </w:rPr>
              <w:t xml:space="preserve"> </w:t>
            </w:r>
            <w:r w:rsidR="007452DA">
              <w:t>Правовые</w:t>
            </w:r>
            <w:r w:rsidR="007452DA">
              <w:rPr>
                <w:spacing w:val="-12"/>
              </w:rPr>
              <w:t xml:space="preserve"> </w:t>
            </w:r>
            <w:r w:rsidR="007452DA">
              <w:t>основы</w:t>
            </w:r>
            <w:r w:rsidR="007452DA">
              <w:rPr>
                <w:spacing w:val="-12"/>
              </w:rPr>
              <w:t xml:space="preserve"> </w:t>
            </w:r>
            <w:r w:rsidR="007452DA">
              <w:t>трудовых</w:t>
            </w:r>
            <w:r w:rsidR="007452DA">
              <w:rPr>
                <w:spacing w:val="-12"/>
              </w:rPr>
              <w:t xml:space="preserve"> </w:t>
            </w:r>
            <w:r w:rsidR="007452DA">
              <w:t>отношений</w:t>
            </w:r>
            <w:r w:rsidR="007452DA">
              <w:rPr>
                <w:spacing w:val="-12"/>
              </w:rPr>
              <w:t xml:space="preserve"> </w:t>
            </w:r>
            <w:r w:rsidR="007452DA">
              <w:t>на</w:t>
            </w:r>
            <w:r w:rsidR="007452DA">
              <w:rPr>
                <w:spacing w:val="-11"/>
              </w:rPr>
              <w:t xml:space="preserve"> </w:t>
            </w:r>
            <w:r w:rsidR="007452DA">
              <w:t>морском</w:t>
            </w:r>
            <w:r w:rsidR="007452DA">
              <w:rPr>
                <w:spacing w:val="-14"/>
              </w:rPr>
              <w:t xml:space="preserve"> </w:t>
            </w:r>
            <w:r w:rsidR="007452DA">
              <w:rPr>
                <w:spacing w:val="-2"/>
              </w:rPr>
              <w:t>судне</w:t>
            </w:r>
            <w:r w:rsidR="007452DA">
              <w:tab/>
            </w:r>
            <w:r w:rsidR="007452DA">
              <w:rPr>
                <w:spacing w:val="-10"/>
              </w:rPr>
              <w:t>6</w:t>
            </w:r>
          </w:hyperlink>
        </w:p>
        <w:p w14:paraId="2104E15C" w14:textId="77777777" w:rsidR="00E25797" w:rsidRDefault="00A1083E">
          <w:pPr>
            <w:pStyle w:val="10"/>
            <w:numPr>
              <w:ilvl w:val="1"/>
              <w:numId w:val="17"/>
            </w:numPr>
            <w:tabs>
              <w:tab w:val="left" w:pos="748"/>
              <w:tab w:val="left" w:leader="dot" w:pos="9511"/>
            </w:tabs>
            <w:spacing w:before="160"/>
            <w:ind w:left="748" w:hanging="487"/>
          </w:pPr>
          <w:hyperlink w:anchor="_TOC_250009" w:history="1">
            <w:r w:rsidR="007452DA">
              <w:t>Правовой</w:t>
            </w:r>
            <w:r w:rsidR="007452DA">
              <w:rPr>
                <w:spacing w:val="-12"/>
              </w:rPr>
              <w:t xml:space="preserve"> </w:t>
            </w:r>
            <w:r w:rsidR="007452DA">
              <w:t>статус</w:t>
            </w:r>
            <w:r w:rsidR="007452DA">
              <w:rPr>
                <w:spacing w:val="-10"/>
              </w:rPr>
              <w:t xml:space="preserve"> </w:t>
            </w:r>
            <w:r w:rsidR="007452DA">
              <w:t>моряков,</w:t>
            </w:r>
            <w:r w:rsidR="007452DA">
              <w:rPr>
                <w:spacing w:val="-12"/>
              </w:rPr>
              <w:t xml:space="preserve"> </w:t>
            </w:r>
            <w:r w:rsidR="007452DA">
              <w:t>экипаж</w:t>
            </w:r>
            <w:r w:rsidR="007452DA">
              <w:rPr>
                <w:spacing w:val="-9"/>
              </w:rPr>
              <w:t xml:space="preserve"> </w:t>
            </w:r>
            <w:r w:rsidR="007452DA">
              <w:rPr>
                <w:spacing w:val="-2"/>
              </w:rPr>
              <w:t>судна</w:t>
            </w:r>
            <w:r w:rsidR="007452DA">
              <w:tab/>
            </w:r>
            <w:r w:rsidR="007452DA">
              <w:rPr>
                <w:spacing w:val="-10"/>
              </w:rPr>
              <w:t>6</w:t>
            </w:r>
          </w:hyperlink>
        </w:p>
        <w:p w14:paraId="534657DE" w14:textId="77777777" w:rsidR="00E25797" w:rsidRDefault="00A1083E">
          <w:pPr>
            <w:pStyle w:val="10"/>
            <w:numPr>
              <w:ilvl w:val="1"/>
              <w:numId w:val="17"/>
            </w:numPr>
            <w:tabs>
              <w:tab w:val="left" w:pos="748"/>
              <w:tab w:val="left" w:leader="dot" w:pos="9365"/>
            </w:tabs>
            <w:spacing w:before="160"/>
            <w:ind w:left="748" w:hanging="487"/>
          </w:pPr>
          <w:hyperlink w:anchor="_TOC_250008" w:history="1">
            <w:r w:rsidR="007452DA">
              <w:t>Правовое</w:t>
            </w:r>
            <w:r w:rsidR="007452DA">
              <w:rPr>
                <w:spacing w:val="-18"/>
              </w:rPr>
              <w:t xml:space="preserve"> </w:t>
            </w:r>
            <w:r w:rsidR="007452DA">
              <w:t>регулирование</w:t>
            </w:r>
            <w:r w:rsidR="007452DA">
              <w:rPr>
                <w:spacing w:val="-15"/>
              </w:rPr>
              <w:t xml:space="preserve"> </w:t>
            </w:r>
            <w:r w:rsidR="007452DA">
              <w:t>труда</w:t>
            </w:r>
            <w:r w:rsidR="007452DA">
              <w:rPr>
                <w:spacing w:val="-16"/>
              </w:rPr>
              <w:t xml:space="preserve"> </w:t>
            </w:r>
            <w:r w:rsidR="007452DA">
              <w:t>моряков</w:t>
            </w:r>
            <w:r w:rsidR="007452DA">
              <w:rPr>
                <w:spacing w:val="-18"/>
              </w:rPr>
              <w:t xml:space="preserve"> </w:t>
            </w:r>
            <w:r w:rsidR="007452DA">
              <w:t>в</w:t>
            </w:r>
            <w:r w:rsidR="007452DA">
              <w:rPr>
                <w:spacing w:val="-15"/>
              </w:rPr>
              <w:t xml:space="preserve"> </w:t>
            </w:r>
            <w:r w:rsidR="007452DA">
              <w:t>Российской</w:t>
            </w:r>
            <w:r w:rsidR="007452DA">
              <w:rPr>
                <w:spacing w:val="-17"/>
              </w:rPr>
              <w:t xml:space="preserve"> </w:t>
            </w:r>
            <w:r w:rsidR="007452DA">
              <w:rPr>
                <w:spacing w:val="-2"/>
              </w:rPr>
              <w:t>Федерации</w:t>
            </w:r>
            <w:r w:rsidR="007452DA">
              <w:tab/>
            </w:r>
            <w:r w:rsidR="007452DA">
              <w:rPr>
                <w:spacing w:val="-5"/>
              </w:rPr>
              <w:t>16</w:t>
            </w:r>
          </w:hyperlink>
        </w:p>
        <w:p w14:paraId="4CA5CA7F" w14:textId="77777777" w:rsidR="00E25797" w:rsidRDefault="00A1083E">
          <w:pPr>
            <w:pStyle w:val="10"/>
            <w:numPr>
              <w:ilvl w:val="1"/>
              <w:numId w:val="16"/>
            </w:numPr>
            <w:tabs>
              <w:tab w:val="left" w:pos="732"/>
              <w:tab w:val="left" w:leader="dot" w:pos="9381"/>
            </w:tabs>
            <w:spacing w:before="163" w:line="360" w:lineRule="auto"/>
            <w:ind w:right="69" w:firstLine="0"/>
          </w:pPr>
          <w:hyperlink w:anchor="_TOC_250007" w:history="1">
            <w:r w:rsidR="007452DA">
              <w:t>Международно-правовая</w:t>
            </w:r>
            <w:r w:rsidR="007452DA">
              <w:rPr>
                <w:spacing w:val="32"/>
              </w:rPr>
              <w:t xml:space="preserve"> </w:t>
            </w:r>
            <w:r w:rsidR="007452DA">
              <w:t>регламентация</w:t>
            </w:r>
            <w:r w:rsidR="007452DA">
              <w:rPr>
                <w:spacing w:val="34"/>
              </w:rPr>
              <w:t xml:space="preserve"> </w:t>
            </w:r>
            <w:r w:rsidR="007452DA">
              <w:t>трудовых</w:t>
            </w:r>
            <w:r w:rsidR="007452DA">
              <w:rPr>
                <w:spacing w:val="34"/>
              </w:rPr>
              <w:t xml:space="preserve"> </w:t>
            </w:r>
            <w:r w:rsidR="007452DA">
              <w:t>отношений</w:t>
            </w:r>
            <w:r w:rsidR="007452DA">
              <w:rPr>
                <w:spacing w:val="37"/>
              </w:rPr>
              <w:t xml:space="preserve"> </w:t>
            </w:r>
            <w:r w:rsidR="007452DA">
              <w:t>с</w:t>
            </w:r>
            <w:r w:rsidR="007452DA">
              <w:rPr>
                <w:spacing w:val="32"/>
              </w:rPr>
              <w:t xml:space="preserve"> </w:t>
            </w:r>
            <w:r w:rsidR="007452DA">
              <w:t>членами экипажа</w:t>
            </w:r>
            <w:r w:rsidR="007452DA">
              <w:rPr>
                <w:spacing w:val="-16"/>
              </w:rPr>
              <w:t xml:space="preserve"> </w:t>
            </w:r>
            <w:r w:rsidR="007452DA">
              <w:t>морского</w:t>
            </w:r>
            <w:r w:rsidR="007452DA">
              <w:rPr>
                <w:spacing w:val="-15"/>
              </w:rPr>
              <w:t xml:space="preserve"> </w:t>
            </w:r>
            <w:r w:rsidR="007452DA">
              <w:rPr>
                <w:spacing w:val="-2"/>
              </w:rPr>
              <w:t>судна</w:t>
            </w:r>
            <w:r w:rsidR="007452DA">
              <w:tab/>
            </w:r>
            <w:r w:rsidR="007452DA">
              <w:rPr>
                <w:spacing w:val="-5"/>
              </w:rPr>
              <w:t>32</w:t>
            </w:r>
          </w:hyperlink>
        </w:p>
        <w:p w14:paraId="0F5644BA" w14:textId="77777777" w:rsidR="00E25797" w:rsidRDefault="00A1083E">
          <w:pPr>
            <w:pStyle w:val="10"/>
            <w:tabs>
              <w:tab w:val="left" w:leader="dot" w:pos="9389"/>
            </w:tabs>
            <w:spacing w:line="321" w:lineRule="exact"/>
          </w:pPr>
          <w:hyperlink w:anchor="_TOC_250006" w:history="1">
            <w:r w:rsidR="007452DA">
              <w:t>Глава</w:t>
            </w:r>
            <w:r w:rsidR="007452DA">
              <w:rPr>
                <w:spacing w:val="-16"/>
              </w:rPr>
              <w:t xml:space="preserve"> </w:t>
            </w:r>
            <w:r w:rsidR="007452DA">
              <w:t>2.</w:t>
            </w:r>
            <w:r w:rsidR="007452DA">
              <w:rPr>
                <w:spacing w:val="-13"/>
              </w:rPr>
              <w:t xml:space="preserve"> </w:t>
            </w:r>
            <w:r w:rsidR="007452DA">
              <w:t>Особенности</w:t>
            </w:r>
            <w:r w:rsidR="007452DA">
              <w:rPr>
                <w:spacing w:val="-15"/>
              </w:rPr>
              <w:t xml:space="preserve"> </w:t>
            </w:r>
            <w:r w:rsidR="007452DA">
              <w:t>трудового</w:t>
            </w:r>
            <w:r w:rsidR="007452DA">
              <w:rPr>
                <w:spacing w:val="-13"/>
              </w:rPr>
              <w:t xml:space="preserve"> </w:t>
            </w:r>
            <w:r w:rsidR="007452DA">
              <w:t>договора</w:t>
            </w:r>
            <w:r w:rsidR="007452DA">
              <w:rPr>
                <w:spacing w:val="-12"/>
              </w:rPr>
              <w:t xml:space="preserve"> </w:t>
            </w:r>
            <w:r w:rsidR="007452DA">
              <w:t>с</w:t>
            </w:r>
            <w:r w:rsidR="007452DA">
              <w:rPr>
                <w:spacing w:val="-13"/>
              </w:rPr>
              <w:t xml:space="preserve"> </w:t>
            </w:r>
            <w:r w:rsidR="007452DA">
              <w:rPr>
                <w:spacing w:val="-2"/>
              </w:rPr>
              <w:t>моряком</w:t>
            </w:r>
            <w:r w:rsidR="007452DA">
              <w:tab/>
            </w:r>
            <w:r w:rsidR="007452DA">
              <w:rPr>
                <w:spacing w:val="-5"/>
              </w:rPr>
              <w:t>38</w:t>
            </w:r>
          </w:hyperlink>
        </w:p>
        <w:p w14:paraId="7B975E32" w14:textId="77777777" w:rsidR="00E25797" w:rsidRDefault="00A1083E">
          <w:pPr>
            <w:pStyle w:val="10"/>
            <w:numPr>
              <w:ilvl w:val="1"/>
              <w:numId w:val="15"/>
            </w:numPr>
            <w:tabs>
              <w:tab w:val="left" w:pos="748"/>
              <w:tab w:val="left" w:leader="dot" w:pos="9352"/>
            </w:tabs>
            <w:spacing w:before="161"/>
            <w:ind w:left="748" w:hanging="487"/>
          </w:pPr>
          <w:hyperlink w:anchor="_TOC_250005" w:history="1">
            <w:r w:rsidR="007452DA">
              <w:t>Понятие</w:t>
            </w:r>
            <w:r w:rsidR="007452DA">
              <w:rPr>
                <w:spacing w:val="-14"/>
              </w:rPr>
              <w:t xml:space="preserve"> </w:t>
            </w:r>
            <w:r w:rsidR="007452DA">
              <w:t>трудового</w:t>
            </w:r>
            <w:r w:rsidR="007452DA">
              <w:rPr>
                <w:spacing w:val="-15"/>
              </w:rPr>
              <w:t xml:space="preserve"> </w:t>
            </w:r>
            <w:r w:rsidR="007452DA">
              <w:t>договора</w:t>
            </w:r>
            <w:r w:rsidR="007452DA">
              <w:rPr>
                <w:spacing w:val="-13"/>
              </w:rPr>
              <w:t xml:space="preserve"> </w:t>
            </w:r>
            <w:r w:rsidR="007452DA">
              <w:t>и</w:t>
            </w:r>
            <w:r w:rsidR="007452DA">
              <w:rPr>
                <w:spacing w:val="-12"/>
              </w:rPr>
              <w:t xml:space="preserve"> </w:t>
            </w:r>
            <w:r w:rsidR="007452DA">
              <w:t>его</w:t>
            </w:r>
            <w:r w:rsidR="007452DA">
              <w:rPr>
                <w:spacing w:val="-9"/>
              </w:rPr>
              <w:t xml:space="preserve"> </w:t>
            </w:r>
            <w:r w:rsidR="007452DA">
              <w:rPr>
                <w:spacing w:val="-4"/>
              </w:rPr>
              <w:t>виды</w:t>
            </w:r>
            <w:r w:rsidR="007452DA">
              <w:tab/>
            </w:r>
            <w:r w:rsidR="007452DA">
              <w:rPr>
                <w:spacing w:val="-5"/>
              </w:rPr>
              <w:t>38</w:t>
            </w:r>
          </w:hyperlink>
        </w:p>
        <w:p w14:paraId="7905A111" w14:textId="77777777" w:rsidR="00E25797" w:rsidRDefault="00A1083E">
          <w:pPr>
            <w:pStyle w:val="10"/>
            <w:numPr>
              <w:ilvl w:val="1"/>
              <w:numId w:val="15"/>
            </w:numPr>
            <w:tabs>
              <w:tab w:val="left" w:pos="776"/>
              <w:tab w:val="left" w:leader="dot" w:pos="9332"/>
            </w:tabs>
            <w:spacing w:before="162" w:line="360" w:lineRule="auto"/>
            <w:ind w:left="261" w:right="69" w:firstLine="0"/>
          </w:pPr>
          <w:hyperlink w:anchor="_TOC_250004" w:history="1">
            <w:r w:rsidR="007452DA">
              <w:t xml:space="preserve">Особенности заключения трудового договора с моряком и основания его </w:t>
            </w:r>
            <w:r w:rsidR="007452DA">
              <w:rPr>
                <w:spacing w:val="-2"/>
              </w:rPr>
              <w:t>прекращения</w:t>
            </w:r>
            <w:r w:rsidR="007452DA">
              <w:tab/>
            </w:r>
            <w:r w:rsidR="007452DA">
              <w:rPr>
                <w:spacing w:val="-6"/>
              </w:rPr>
              <w:t>40</w:t>
            </w:r>
          </w:hyperlink>
        </w:p>
        <w:p w14:paraId="68010195" w14:textId="77777777" w:rsidR="00E25797" w:rsidRDefault="00A1083E">
          <w:pPr>
            <w:pStyle w:val="10"/>
            <w:numPr>
              <w:ilvl w:val="1"/>
              <w:numId w:val="15"/>
            </w:numPr>
            <w:tabs>
              <w:tab w:val="left" w:pos="748"/>
              <w:tab w:val="left" w:leader="dot" w:pos="9361"/>
            </w:tabs>
            <w:spacing w:line="321" w:lineRule="exact"/>
            <w:ind w:left="748" w:hanging="487"/>
          </w:pPr>
          <w:hyperlink w:anchor="_TOC_250003" w:history="1">
            <w:r w:rsidR="007452DA">
              <w:t>Особенности</w:t>
            </w:r>
            <w:r w:rsidR="007452DA">
              <w:rPr>
                <w:spacing w:val="-12"/>
              </w:rPr>
              <w:t xml:space="preserve"> </w:t>
            </w:r>
            <w:r w:rsidR="007452DA">
              <w:t>содержания</w:t>
            </w:r>
            <w:r w:rsidR="007452DA">
              <w:rPr>
                <w:spacing w:val="-10"/>
              </w:rPr>
              <w:t xml:space="preserve"> </w:t>
            </w:r>
            <w:r w:rsidR="007452DA">
              <w:t>и</w:t>
            </w:r>
            <w:r w:rsidR="007452DA">
              <w:rPr>
                <w:spacing w:val="-10"/>
              </w:rPr>
              <w:t xml:space="preserve"> </w:t>
            </w:r>
            <w:r w:rsidR="007452DA">
              <w:t>формы</w:t>
            </w:r>
            <w:r w:rsidR="007452DA">
              <w:rPr>
                <w:spacing w:val="-13"/>
              </w:rPr>
              <w:t xml:space="preserve"> </w:t>
            </w:r>
            <w:r w:rsidR="007452DA">
              <w:t>трудового</w:t>
            </w:r>
            <w:r w:rsidR="007452DA">
              <w:rPr>
                <w:spacing w:val="-10"/>
              </w:rPr>
              <w:t xml:space="preserve"> </w:t>
            </w:r>
            <w:r w:rsidR="007452DA">
              <w:t>договора</w:t>
            </w:r>
            <w:r w:rsidR="007452DA">
              <w:rPr>
                <w:spacing w:val="-11"/>
              </w:rPr>
              <w:t xml:space="preserve"> </w:t>
            </w:r>
            <w:r w:rsidR="007452DA">
              <w:t>с</w:t>
            </w:r>
            <w:r w:rsidR="007452DA">
              <w:rPr>
                <w:spacing w:val="-9"/>
              </w:rPr>
              <w:t xml:space="preserve"> </w:t>
            </w:r>
            <w:r w:rsidR="007452DA">
              <w:rPr>
                <w:spacing w:val="-2"/>
              </w:rPr>
              <w:t>моряком</w:t>
            </w:r>
            <w:r w:rsidR="007452DA">
              <w:tab/>
            </w:r>
            <w:r w:rsidR="007452DA">
              <w:rPr>
                <w:spacing w:val="-5"/>
              </w:rPr>
              <w:t>45</w:t>
            </w:r>
          </w:hyperlink>
        </w:p>
        <w:p w14:paraId="09A6AD70" w14:textId="77777777" w:rsidR="00E25797" w:rsidRDefault="00A1083E">
          <w:pPr>
            <w:pStyle w:val="10"/>
            <w:tabs>
              <w:tab w:val="left" w:leader="dot" w:pos="9364"/>
            </w:tabs>
            <w:spacing w:before="161" w:line="362" w:lineRule="auto"/>
            <w:ind w:right="69"/>
          </w:pPr>
          <w:hyperlink w:anchor="_TOC_250002" w:history="1">
            <w:r w:rsidR="007452DA">
              <w:t>Глава 3. Пример судебной практики разрешения индивидуального</w:t>
            </w:r>
            <w:r w:rsidR="007452DA">
              <w:rPr>
                <w:spacing w:val="22"/>
              </w:rPr>
              <w:t xml:space="preserve"> </w:t>
            </w:r>
            <w:r w:rsidR="007452DA">
              <w:t>трудового спора</w:t>
            </w:r>
            <w:r w:rsidR="007452DA">
              <w:rPr>
                <w:spacing w:val="1"/>
              </w:rPr>
              <w:t xml:space="preserve"> </w:t>
            </w:r>
            <w:r w:rsidR="007452DA">
              <w:t>с</w:t>
            </w:r>
            <w:r w:rsidR="007452DA">
              <w:rPr>
                <w:spacing w:val="-3"/>
              </w:rPr>
              <w:t xml:space="preserve"> </w:t>
            </w:r>
            <w:r w:rsidR="007452DA">
              <w:rPr>
                <w:spacing w:val="-2"/>
              </w:rPr>
              <w:t>моряком</w:t>
            </w:r>
            <w:r w:rsidR="007452DA">
              <w:tab/>
            </w:r>
            <w:r w:rsidR="007452DA">
              <w:rPr>
                <w:spacing w:val="-5"/>
              </w:rPr>
              <w:t>65</w:t>
            </w:r>
          </w:hyperlink>
        </w:p>
        <w:p w14:paraId="5A586246" w14:textId="77777777" w:rsidR="00E25797" w:rsidRDefault="00A1083E">
          <w:pPr>
            <w:pStyle w:val="10"/>
            <w:tabs>
              <w:tab w:val="left" w:leader="dot" w:pos="9388"/>
            </w:tabs>
            <w:spacing w:line="317" w:lineRule="exact"/>
          </w:pPr>
          <w:hyperlink w:anchor="_TOC_250001" w:history="1">
            <w:r w:rsidR="007452DA">
              <w:rPr>
                <w:spacing w:val="-2"/>
              </w:rPr>
              <w:t>Заключение</w:t>
            </w:r>
            <w:r w:rsidR="007452DA">
              <w:tab/>
            </w:r>
            <w:r w:rsidR="007452DA">
              <w:rPr>
                <w:spacing w:val="-5"/>
              </w:rPr>
              <w:t>70</w:t>
            </w:r>
          </w:hyperlink>
        </w:p>
        <w:p w14:paraId="0BBF074D" w14:textId="77777777" w:rsidR="00E25797" w:rsidRDefault="00A1083E">
          <w:pPr>
            <w:pStyle w:val="10"/>
            <w:tabs>
              <w:tab w:val="left" w:leader="dot" w:pos="9354"/>
            </w:tabs>
            <w:spacing w:before="160"/>
          </w:pPr>
          <w:hyperlink w:anchor="_TOC_250000" w:history="1">
            <w:r w:rsidR="007452DA">
              <w:t>Список</w:t>
            </w:r>
            <w:r w:rsidR="007452DA">
              <w:rPr>
                <w:spacing w:val="-17"/>
              </w:rPr>
              <w:t xml:space="preserve"> </w:t>
            </w:r>
            <w:r w:rsidR="007452DA">
              <w:t>использованных</w:t>
            </w:r>
            <w:r w:rsidR="007452DA">
              <w:rPr>
                <w:spacing w:val="-12"/>
              </w:rPr>
              <w:t xml:space="preserve"> </w:t>
            </w:r>
            <w:r w:rsidR="007452DA">
              <w:t>источников</w:t>
            </w:r>
            <w:r w:rsidR="007452DA">
              <w:rPr>
                <w:spacing w:val="-14"/>
              </w:rPr>
              <w:t xml:space="preserve"> </w:t>
            </w:r>
            <w:r w:rsidR="007452DA">
              <w:t>и</w:t>
            </w:r>
            <w:r w:rsidR="007452DA">
              <w:rPr>
                <w:spacing w:val="-12"/>
              </w:rPr>
              <w:t xml:space="preserve"> </w:t>
            </w:r>
            <w:r w:rsidR="007452DA">
              <w:rPr>
                <w:spacing w:val="-2"/>
              </w:rPr>
              <w:t>литературы</w:t>
            </w:r>
            <w:r w:rsidR="007452DA">
              <w:tab/>
            </w:r>
            <w:r w:rsidR="007452DA">
              <w:rPr>
                <w:spacing w:val="-5"/>
              </w:rPr>
              <w:t>73</w:t>
            </w:r>
          </w:hyperlink>
        </w:p>
        <w:p w14:paraId="3A87CFB8" w14:textId="77777777" w:rsidR="00E25797" w:rsidRDefault="007452DA">
          <w:r>
            <w:fldChar w:fldCharType="end"/>
          </w:r>
        </w:p>
      </w:sdtContent>
    </w:sdt>
    <w:p w14:paraId="073888E9" w14:textId="77777777" w:rsidR="00E25797" w:rsidRDefault="00E25797">
      <w:pPr>
        <w:sectPr w:rsidR="00E25797">
          <w:footerReference w:type="default" r:id="rId7"/>
          <w:pgSz w:w="11910" w:h="16840"/>
          <w:pgMar w:top="1040" w:right="720" w:bottom="1400" w:left="1440" w:header="0" w:footer="1202" w:gutter="0"/>
          <w:pgNumType w:start="2"/>
          <w:cols w:space="720"/>
        </w:sectPr>
      </w:pPr>
    </w:p>
    <w:p w14:paraId="1EE8F590" w14:textId="77777777" w:rsidR="00E25797" w:rsidRDefault="007452DA">
      <w:pPr>
        <w:pStyle w:val="1"/>
        <w:ind w:right="289"/>
      </w:pPr>
      <w:bookmarkStart w:id="0" w:name="_TOC_250011"/>
      <w:bookmarkEnd w:id="0"/>
      <w:r>
        <w:rPr>
          <w:spacing w:val="-2"/>
        </w:rPr>
        <w:lastRenderedPageBreak/>
        <w:t>Введение</w:t>
      </w:r>
    </w:p>
    <w:p w14:paraId="6A216183" w14:textId="77777777" w:rsidR="00E25797" w:rsidRDefault="00E25797">
      <w:pPr>
        <w:pStyle w:val="a3"/>
        <w:ind w:left="0" w:firstLine="0"/>
        <w:jc w:val="left"/>
        <w:rPr>
          <w:b/>
        </w:rPr>
      </w:pPr>
    </w:p>
    <w:p w14:paraId="1DA6D461" w14:textId="77777777" w:rsidR="00E25797" w:rsidRDefault="00E25797">
      <w:pPr>
        <w:pStyle w:val="a3"/>
        <w:spacing w:before="1"/>
        <w:ind w:left="0" w:firstLine="0"/>
        <w:jc w:val="left"/>
        <w:rPr>
          <w:b/>
        </w:rPr>
      </w:pPr>
    </w:p>
    <w:p w14:paraId="242E5565" w14:textId="77777777" w:rsidR="00E25797" w:rsidRDefault="007452DA">
      <w:pPr>
        <w:pStyle w:val="a3"/>
        <w:spacing w:before="1" w:line="360" w:lineRule="auto"/>
        <w:ind w:right="68" w:firstLine="718"/>
      </w:pPr>
      <w:r>
        <w:t>Одним из самых безопасных и экологически чистых видов перевозки</w:t>
      </w:r>
      <w:r>
        <w:rPr>
          <w:spacing w:val="40"/>
        </w:rPr>
        <w:t xml:space="preserve"> </w:t>
      </w:r>
      <w:r>
        <w:t>в мире является морское судоходство. По мере развития цивилизации развивался и морской транспорт, усложнялись транспортные маршруты, увеличивалось</w:t>
      </w:r>
      <w:r>
        <w:rPr>
          <w:spacing w:val="-3"/>
        </w:rPr>
        <w:t xml:space="preserve"> </w:t>
      </w:r>
      <w:r>
        <w:t>их</w:t>
      </w:r>
      <w:r>
        <w:rPr>
          <w:spacing w:val="-2"/>
        </w:rPr>
        <w:t xml:space="preserve"> </w:t>
      </w:r>
      <w:r>
        <w:t>количество и протяженность, что способствовало быстрому освоению данного вида деятельности.</w:t>
      </w:r>
    </w:p>
    <w:p w14:paraId="208EDA76" w14:textId="77777777" w:rsidR="00E25797" w:rsidRDefault="007452DA">
      <w:pPr>
        <w:pStyle w:val="a3"/>
        <w:spacing w:line="360" w:lineRule="auto"/>
        <w:ind w:right="67" w:firstLine="718"/>
      </w:pPr>
      <w:r>
        <w:t>Рост численности мирового торгового флота, повышение</w:t>
      </w:r>
      <w:r>
        <w:rPr>
          <w:spacing w:val="40"/>
        </w:rPr>
        <w:t xml:space="preserve"> </w:t>
      </w:r>
      <w:r>
        <w:t>интенсивности грузоперевозок морским транспортом, появление новых систем управления судами, оснащение их современными техническими средствами</w:t>
      </w:r>
      <w:r>
        <w:rPr>
          <w:spacing w:val="-9"/>
        </w:rPr>
        <w:t xml:space="preserve"> </w:t>
      </w:r>
      <w:r>
        <w:t>судовождения</w:t>
      </w:r>
      <w:r>
        <w:rPr>
          <w:spacing w:val="-11"/>
        </w:rPr>
        <w:t xml:space="preserve"> </w:t>
      </w:r>
      <w:r>
        <w:t>и</w:t>
      </w:r>
      <w:r>
        <w:rPr>
          <w:spacing w:val="-9"/>
        </w:rPr>
        <w:t xml:space="preserve"> </w:t>
      </w:r>
      <w:r>
        <w:t>связи,</w:t>
      </w:r>
      <w:r>
        <w:rPr>
          <w:spacing w:val="-9"/>
        </w:rPr>
        <w:t xml:space="preserve"> </w:t>
      </w:r>
      <w:r>
        <w:t>изменение</w:t>
      </w:r>
      <w:r>
        <w:rPr>
          <w:spacing w:val="-10"/>
        </w:rPr>
        <w:t xml:space="preserve"> </w:t>
      </w:r>
      <w:r>
        <w:t>структуры</w:t>
      </w:r>
      <w:r>
        <w:rPr>
          <w:spacing w:val="-9"/>
        </w:rPr>
        <w:t xml:space="preserve"> </w:t>
      </w:r>
      <w:r>
        <w:t>перевозок,</w:t>
      </w:r>
      <w:r>
        <w:rPr>
          <w:spacing w:val="-9"/>
        </w:rPr>
        <w:t xml:space="preserve"> </w:t>
      </w:r>
      <w:r>
        <w:t>появление новых видов перевозимых грузов оказывает влияние на методы профессиональной подготовки экипажей судов и их комплектование. За последние несколько лет произошли значительные изменения в условиях работы моряков и в подходах решения проблем эксплуатации судов, в том числе тех, которые не полностью отвечают принятым международным стандартам и правилам, в частности, по охране труда и укомплектованию экипажей, социальным и трудовым условиям работы на судах.</w:t>
      </w:r>
    </w:p>
    <w:p w14:paraId="235FA162" w14:textId="77777777" w:rsidR="00E25797" w:rsidRDefault="007452DA">
      <w:pPr>
        <w:pStyle w:val="a3"/>
        <w:spacing w:line="360" w:lineRule="auto"/>
        <w:ind w:right="69" w:firstLine="718"/>
      </w:pPr>
      <w:r>
        <w:t>С развитием международного судоходства развивались и совершенствовались правовые нормы, регулирующие труд моряков. Базовые трудовые нормы на морском транспорте принимаются различными структурами Организации Объединенных Наций, а именно Международной организацией труда (далее - МОТ), а также Международной морской организацией (IMO), которые смогли разработать комплексную систему регулирования трудовых отношений. Международная организация труда уделяет большое внимание работникам на морском судне, как особой категории. МОТ было разработано порядка сорока конвенций в отношении моряков</w:t>
      </w:r>
      <w:r>
        <w:rPr>
          <w:spacing w:val="-6"/>
        </w:rPr>
        <w:t xml:space="preserve"> </w:t>
      </w:r>
      <w:r>
        <w:t>и</w:t>
      </w:r>
      <w:r>
        <w:rPr>
          <w:spacing w:val="-7"/>
        </w:rPr>
        <w:t xml:space="preserve"> </w:t>
      </w:r>
      <w:r>
        <w:t>применение</w:t>
      </w:r>
      <w:r>
        <w:rPr>
          <w:spacing w:val="-4"/>
        </w:rPr>
        <w:t xml:space="preserve"> </w:t>
      </w:r>
      <w:r>
        <w:t>содержащихся</w:t>
      </w:r>
      <w:r>
        <w:rPr>
          <w:spacing w:val="-7"/>
        </w:rPr>
        <w:t xml:space="preserve"> </w:t>
      </w:r>
      <w:r>
        <w:t>в</w:t>
      </w:r>
      <w:r>
        <w:rPr>
          <w:spacing w:val="-6"/>
        </w:rPr>
        <w:t xml:space="preserve"> </w:t>
      </w:r>
      <w:r>
        <w:t>них</w:t>
      </w:r>
      <w:r>
        <w:rPr>
          <w:spacing w:val="-6"/>
        </w:rPr>
        <w:t xml:space="preserve"> </w:t>
      </w:r>
      <w:r>
        <w:t>норм</w:t>
      </w:r>
      <w:r>
        <w:rPr>
          <w:spacing w:val="-7"/>
        </w:rPr>
        <w:t xml:space="preserve"> </w:t>
      </w:r>
      <w:r>
        <w:t>часто</w:t>
      </w:r>
      <w:r>
        <w:rPr>
          <w:spacing w:val="-6"/>
        </w:rPr>
        <w:t xml:space="preserve"> </w:t>
      </w:r>
      <w:r>
        <w:t>вызывало</w:t>
      </w:r>
      <w:r>
        <w:rPr>
          <w:spacing w:val="-6"/>
        </w:rPr>
        <w:t xml:space="preserve"> </w:t>
      </w:r>
      <w:r>
        <w:t>затруднения ввиду</w:t>
      </w:r>
      <w:r>
        <w:rPr>
          <w:spacing w:val="33"/>
        </w:rPr>
        <w:t xml:space="preserve"> </w:t>
      </w:r>
      <w:r>
        <w:t>их</w:t>
      </w:r>
      <w:r>
        <w:rPr>
          <w:spacing w:val="31"/>
        </w:rPr>
        <w:t xml:space="preserve"> </w:t>
      </w:r>
      <w:r>
        <w:t>несоответствия</w:t>
      </w:r>
      <w:r>
        <w:rPr>
          <w:spacing w:val="31"/>
        </w:rPr>
        <w:t xml:space="preserve"> </w:t>
      </w:r>
      <w:r>
        <w:t>друг</w:t>
      </w:r>
      <w:r>
        <w:rPr>
          <w:spacing w:val="32"/>
        </w:rPr>
        <w:t xml:space="preserve"> </w:t>
      </w:r>
      <w:r>
        <w:t>другу.</w:t>
      </w:r>
      <w:r>
        <w:rPr>
          <w:spacing w:val="31"/>
        </w:rPr>
        <w:t xml:space="preserve"> </w:t>
      </w:r>
      <w:r>
        <w:t>Принятием</w:t>
      </w:r>
      <w:r>
        <w:rPr>
          <w:spacing w:val="31"/>
        </w:rPr>
        <w:t xml:space="preserve"> </w:t>
      </w:r>
      <w:r>
        <w:t>в</w:t>
      </w:r>
      <w:r>
        <w:rPr>
          <w:spacing w:val="31"/>
        </w:rPr>
        <w:t xml:space="preserve"> </w:t>
      </w:r>
      <w:r>
        <w:t>2006</w:t>
      </w:r>
      <w:r>
        <w:rPr>
          <w:spacing w:val="34"/>
        </w:rPr>
        <w:t xml:space="preserve"> </w:t>
      </w:r>
      <w:r>
        <w:t>году</w:t>
      </w:r>
      <w:r>
        <w:rPr>
          <w:spacing w:val="31"/>
        </w:rPr>
        <w:t xml:space="preserve"> </w:t>
      </w:r>
      <w:r>
        <w:t>Конвенции</w:t>
      </w:r>
      <w:r>
        <w:rPr>
          <w:spacing w:val="34"/>
        </w:rPr>
        <w:t xml:space="preserve"> </w:t>
      </w:r>
      <w:r>
        <w:rPr>
          <w:spacing w:val="-7"/>
        </w:rPr>
        <w:t>«О</w:t>
      </w:r>
    </w:p>
    <w:p w14:paraId="26BEEF24" w14:textId="77777777" w:rsidR="00E25797" w:rsidRDefault="00E25797">
      <w:pPr>
        <w:pStyle w:val="a3"/>
        <w:spacing w:line="360" w:lineRule="auto"/>
        <w:sectPr w:rsidR="00E25797">
          <w:pgSz w:w="11910" w:h="16840"/>
          <w:pgMar w:top="1040" w:right="720" w:bottom="1400" w:left="1440" w:header="0" w:footer="1202" w:gutter="0"/>
          <w:cols w:space="720"/>
        </w:sectPr>
      </w:pPr>
    </w:p>
    <w:p w14:paraId="05E8F6F2" w14:textId="77777777" w:rsidR="00E25797" w:rsidRDefault="007452DA">
      <w:pPr>
        <w:pStyle w:val="a3"/>
        <w:tabs>
          <w:tab w:val="left" w:pos="1122"/>
          <w:tab w:val="left" w:pos="1463"/>
          <w:tab w:val="left" w:pos="1915"/>
          <w:tab w:val="left" w:pos="2410"/>
          <w:tab w:val="left" w:pos="2518"/>
          <w:tab w:val="left" w:pos="2689"/>
          <w:tab w:val="left" w:pos="2892"/>
          <w:tab w:val="left" w:pos="3192"/>
          <w:tab w:val="left" w:pos="4141"/>
          <w:tab w:val="left" w:pos="4338"/>
          <w:tab w:val="left" w:pos="4463"/>
          <w:tab w:val="left" w:pos="5146"/>
          <w:tab w:val="left" w:pos="6145"/>
          <w:tab w:val="left" w:pos="6663"/>
          <w:tab w:val="left" w:pos="6929"/>
          <w:tab w:val="left" w:pos="7254"/>
          <w:tab w:val="left" w:pos="8194"/>
          <w:tab w:val="left" w:pos="8672"/>
          <w:tab w:val="left" w:pos="8885"/>
          <w:tab w:val="left" w:pos="9248"/>
        </w:tabs>
        <w:spacing w:before="74" w:line="360" w:lineRule="auto"/>
        <w:ind w:right="67" w:firstLine="0"/>
        <w:jc w:val="right"/>
      </w:pPr>
      <w:r>
        <w:rPr>
          <w:spacing w:val="-2"/>
        </w:rPr>
        <w:lastRenderedPageBreak/>
        <w:t>труде</w:t>
      </w:r>
      <w:r>
        <w:tab/>
      </w:r>
      <w:r>
        <w:rPr>
          <w:spacing w:val="-10"/>
        </w:rPr>
        <w:t>в</w:t>
      </w:r>
      <w:r>
        <w:tab/>
      </w:r>
      <w:r>
        <w:rPr>
          <w:spacing w:val="-2"/>
        </w:rPr>
        <w:t>морском</w:t>
      </w:r>
      <w:r>
        <w:tab/>
      </w:r>
      <w:r>
        <w:tab/>
      </w:r>
      <w:r>
        <w:rPr>
          <w:spacing w:val="-2"/>
        </w:rPr>
        <w:t>судоходстве»</w:t>
      </w:r>
      <w:r>
        <w:tab/>
      </w:r>
      <w:r>
        <w:tab/>
      </w:r>
      <w:r>
        <w:rPr>
          <w:spacing w:val="-4"/>
        </w:rPr>
        <w:t>был</w:t>
      </w:r>
      <w:r>
        <w:tab/>
      </w:r>
      <w:r>
        <w:rPr>
          <w:spacing w:val="-2"/>
        </w:rPr>
        <w:t>создан</w:t>
      </w:r>
      <w:r>
        <w:tab/>
      </w:r>
      <w:r>
        <w:rPr>
          <w:spacing w:val="-2"/>
        </w:rPr>
        <w:t>единый</w:t>
      </w:r>
      <w:r>
        <w:tab/>
      </w:r>
      <w:r>
        <w:rPr>
          <w:spacing w:val="-2"/>
        </w:rPr>
        <w:t>согласованный</w:t>
      </w:r>
      <w:r>
        <w:tab/>
      </w:r>
      <w:r>
        <w:rPr>
          <w:spacing w:val="-8"/>
        </w:rPr>
        <w:t xml:space="preserve">акт, </w:t>
      </w:r>
      <w:r>
        <w:rPr>
          <w:spacing w:val="-2"/>
        </w:rPr>
        <w:t>охватывающий,</w:t>
      </w:r>
      <w:r>
        <w:tab/>
      </w:r>
      <w:r>
        <w:tab/>
      </w:r>
      <w:r>
        <w:rPr>
          <w:spacing w:val="-6"/>
        </w:rPr>
        <w:t>по</w:t>
      </w:r>
      <w:r>
        <w:tab/>
      </w:r>
      <w:r>
        <w:tab/>
      </w:r>
      <w:r>
        <w:rPr>
          <w:spacing w:val="-4"/>
        </w:rPr>
        <w:t>мере</w:t>
      </w:r>
      <w:r>
        <w:tab/>
      </w:r>
      <w:r>
        <w:rPr>
          <w:spacing w:val="-2"/>
        </w:rPr>
        <w:t>возможности,</w:t>
      </w:r>
      <w:r>
        <w:tab/>
      </w:r>
      <w:r>
        <w:rPr>
          <w:spacing w:val="-52"/>
        </w:rPr>
        <w:t xml:space="preserve"> </w:t>
      </w:r>
      <w:r>
        <w:t>все</w:t>
      </w:r>
      <w:r>
        <w:tab/>
      </w:r>
      <w:r>
        <w:tab/>
      </w:r>
      <w:r>
        <w:rPr>
          <w:spacing w:val="-2"/>
        </w:rPr>
        <w:t>современные</w:t>
      </w:r>
      <w:r>
        <w:tab/>
      </w:r>
      <w:r>
        <w:tab/>
      </w:r>
      <w:r>
        <w:rPr>
          <w:spacing w:val="-2"/>
        </w:rPr>
        <w:t xml:space="preserve">нормы </w:t>
      </w:r>
      <w:r>
        <w:t>существующих</w:t>
      </w:r>
      <w:r>
        <w:rPr>
          <w:spacing w:val="-10"/>
        </w:rPr>
        <w:t xml:space="preserve"> </w:t>
      </w:r>
      <w:r>
        <w:t>международных</w:t>
      </w:r>
      <w:r>
        <w:rPr>
          <w:spacing w:val="-12"/>
        </w:rPr>
        <w:t xml:space="preserve"> </w:t>
      </w:r>
      <w:r>
        <w:t>конвенций</w:t>
      </w:r>
      <w:r>
        <w:rPr>
          <w:spacing w:val="-10"/>
        </w:rPr>
        <w:t xml:space="preserve"> </w:t>
      </w:r>
      <w:r>
        <w:t>и</w:t>
      </w:r>
      <w:r>
        <w:rPr>
          <w:spacing w:val="-12"/>
        </w:rPr>
        <w:t xml:space="preserve"> </w:t>
      </w:r>
      <w:r>
        <w:t>рекомендаций</w:t>
      </w:r>
      <w:r>
        <w:rPr>
          <w:spacing w:val="-11"/>
        </w:rPr>
        <w:t xml:space="preserve"> </w:t>
      </w:r>
      <w:r>
        <w:t>о</w:t>
      </w:r>
      <w:r>
        <w:rPr>
          <w:spacing w:val="-12"/>
        </w:rPr>
        <w:t xml:space="preserve"> </w:t>
      </w:r>
      <w:r>
        <w:t>труде</w:t>
      </w:r>
      <w:r>
        <w:rPr>
          <w:spacing w:val="-12"/>
        </w:rPr>
        <w:t xml:space="preserve"> </w:t>
      </w:r>
      <w:r>
        <w:t>в</w:t>
      </w:r>
      <w:r>
        <w:rPr>
          <w:spacing w:val="-10"/>
        </w:rPr>
        <w:t xml:space="preserve"> </w:t>
      </w:r>
      <w:r>
        <w:t>морском судоходстве,</w:t>
      </w:r>
      <w:r>
        <w:rPr>
          <w:spacing w:val="31"/>
        </w:rPr>
        <w:t xml:space="preserve"> </w:t>
      </w:r>
      <w:r>
        <w:t>а</w:t>
      </w:r>
      <w:r>
        <w:rPr>
          <w:spacing w:val="31"/>
        </w:rPr>
        <w:t xml:space="preserve"> </w:t>
      </w:r>
      <w:r>
        <w:t>также</w:t>
      </w:r>
      <w:r>
        <w:rPr>
          <w:spacing w:val="31"/>
        </w:rPr>
        <w:t xml:space="preserve"> </w:t>
      </w:r>
      <w:r>
        <w:t>основополагающие</w:t>
      </w:r>
      <w:r>
        <w:rPr>
          <w:spacing w:val="33"/>
        </w:rPr>
        <w:t xml:space="preserve"> </w:t>
      </w:r>
      <w:r>
        <w:t>принципы,</w:t>
      </w:r>
      <w:r>
        <w:rPr>
          <w:spacing w:val="31"/>
        </w:rPr>
        <w:t xml:space="preserve"> </w:t>
      </w:r>
      <w:r>
        <w:t>содержащиеся</w:t>
      </w:r>
      <w:r>
        <w:rPr>
          <w:spacing w:val="31"/>
        </w:rPr>
        <w:t xml:space="preserve"> </w:t>
      </w:r>
      <w:r>
        <w:t>в</w:t>
      </w:r>
      <w:r>
        <w:rPr>
          <w:spacing w:val="28"/>
        </w:rPr>
        <w:t xml:space="preserve"> </w:t>
      </w:r>
      <w:r>
        <w:t xml:space="preserve">других </w:t>
      </w:r>
      <w:r>
        <w:rPr>
          <w:spacing w:val="-2"/>
        </w:rPr>
        <w:t>международных</w:t>
      </w:r>
      <w:r>
        <w:tab/>
        <w:t>конвенциях</w:t>
      </w:r>
      <w:r>
        <w:rPr>
          <w:spacing w:val="80"/>
        </w:rPr>
        <w:t xml:space="preserve"> </w:t>
      </w:r>
      <w:r>
        <w:t>о</w:t>
      </w:r>
      <w:r>
        <w:tab/>
      </w:r>
      <w:r>
        <w:tab/>
        <w:t>труде.</w:t>
      </w:r>
      <w:r>
        <w:rPr>
          <w:spacing w:val="80"/>
        </w:rPr>
        <w:t xml:space="preserve"> </w:t>
      </w:r>
      <w:r>
        <w:t>Правовое</w:t>
      </w:r>
      <w:r>
        <w:rPr>
          <w:spacing w:val="80"/>
        </w:rPr>
        <w:t xml:space="preserve"> </w:t>
      </w:r>
      <w:r>
        <w:t>регулирование</w:t>
      </w:r>
      <w:r>
        <w:rPr>
          <w:spacing w:val="80"/>
        </w:rPr>
        <w:t xml:space="preserve"> </w:t>
      </w:r>
      <w:r>
        <w:t>трудовых отношений</w:t>
      </w:r>
      <w:r>
        <w:rPr>
          <w:spacing w:val="-4"/>
        </w:rPr>
        <w:t xml:space="preserve"> </w:t>
      </w:r>
      <w:r>
        <w:t>осуществляется</w:t>
      </w:r>
      <w:r>
        <w:rPr>
          <w:spacing w:val="-4"/>
        </w:rPr>
        <w:t xml:space="preserve"> </w:t>
      </w:r>
      <w:r>
        <w:t>также</w:t>
      </w:r>
      <w:r>
        <w:rPr>
          <w:spacing w:val="-4"/>
        </w:rPr>
        <w:t xml:space="preserve"> </w:t>
      </w:r>
      <w:r>
        <w:t>на</w:t>
      </w:r>
      <w:r>
        <w:rPr>
          <w:spacing w:val="-4"/>
        </w:rPr>
        <w:t xml:space="preserve"> </w:t>
      </w:r>
      <w:r>
        <w:t>уровне</w:t>
      </w:r>
      <w:r>
        <w:rPr>
          <w:spacing w:val="-5"/>
        </w:rPr>
        <w:t xml:space="preserve"> </w:t>
      </w:r>
      <w:r>
        <w:t>национального</w:t>
      </w:r>
      <w:r>
        <w:rPr>
          <w:spacing w:val="-7"/>
        </w:rPr>
        <w:t xml:space="preserve"> </w:t>
      </w:r>
      <w:r>
        <w:t>законодательства. Ежедневная</w:t>
      </w:r>
      <w:r>
        <w:rPr>
          <w:spacing w:val="40"/>
        </w:rPr>
        <w:t xml:space="preserve"> </w:t>
      </w:r>
      <w:r>
        <w:t>трудовая</w:t>
      </w:r>
      <w:r>
        <w:rPr>
          <w:spacing w:val="40"/>
        </w:rPr>
        <w:t xml:space="preserve"> </w:t>
      </w:r>
      <w:r>
        <w:t>деятельность</w:t>
      </w:r>
      <w:r>
        <w:rPr>
          <w:spacing w:val="40"/>
        </w:rPr>
        <w:t xml:space="preserve"> </w:t>
      </w:r>
      <w:r>
        <w:t>моряков</w:t>
      </w:r>
      <w:r>
        <w:rPr>
          <w:spacing w:val="40"/>
        </w:rPr>
        <w:t xml:space="preserve"> </w:t>
      </w:r>
      <w:r>
        <w:t>связана</w:t>
      </w:r>
      <w:r>
        <w:rPr>
          <w:spacing w:val="40"/>
        </w:rPr>
        <w:t xml:space="preserve"> </w:t>
      </w:r>
      <w:r>
        <w:t>с</w:t>
      </w:r>
      <w:r>
        <w:rPr>
          <w:spacing w:val="40"/>
        </w:rPr>
        <w:t xml:space="preserve"> </w:t>
      </w:r>
      <w:r>
        <w:t>определенными рисками,</w:t>
      </w:r>
      <w:r>
        <w:rPr>
          <w:spacing w:val="79"/>
          <w:w w:val="150"/>
        </w:rPr>
        <w:t xml:space="preserve"> </w:t>
      </w:r>
      <w:r>
        <w:t>и</w:t>
      </w:r>
      <w:r>
        <w:rPr>
          <w:spacing w:val="80"/>
          <w:w w:val="150"/>
        </w:rPr>
        <w:t xml:space="preserve"> </w:t>
      </w:r>
      <w:r>
        <w:t>в</w:t>
      </w:r>
      <w:r>
        <w:rPr>
          <w:spacing w:val="79"/>
          <w:w w:val="150"/>
        </w:rPr>
        <w:t xml:space="preserve"> </w:t>
      </w:r>
      <w:r>
        <w:t>силу</w:t>
      </w:r>
      <w:r>
        <w:rPr>
          <w:spacing w:val="80"/>
          <w:w w:val="150"/>
        </w:rPr>
        <w:t xml:space="preserve"> </w:t>
      </w:r>
      <w:r>
        <w:t>этого</w:t>
      </w:r>
      <w:r>
        <w:rPr>
          <w:spacing w:val="80"/>
          <w:w w:val="150"/>
        </w:rPr>
        <w:t xml:space="preserve"> </w:t>
      </w:r>
      <w:r>
        <w:t>они</w:t>
      </w:r>
      <w:r>
        <w:rPr>
          <w:spacing w:val="79"/>
          <w:w w:val="150"/>
        </w:rPr>
        <w:t xml:space="preserve"> </w:t>
      </w:r>
      <w:r>
        <w:t>являются</w:t>
      </w:r>
      <w:r>
        <w:rPr>
          <w:spacing w:val="79"/>
          <w:w w:val="150"/>
        </w:rPr>
        <w:t xml:space="preserve"> </w:t>
      </w:r>
      <w:r>
        <w:t>одними</w:t>
      </w:r>
      <w:r>
        <w:rPr>
          <w:spacing w:val="79"/>
          <w:w w:val="150"/>
        </w:rPr>
        <w:t xml:space="preserve"> </w:t>
      </w:r>
      <w:r>
        <w:t>из</w:t>
      </w:r>
      <w:r>
        <w:rPr>
          <w:spacing w:val="78"/>
          <w:w w:val="150"/>
        </w:rPr>
        <w:t xml:space="preserve"> </w:t>
      </w:r>
      <w:r>
        <w:t>наиболее</w:t>
      </w:r>
      <w:r>
        <w:rPr>
          <w:spacing w:val="77"/>
          <w:w w:val="150"/>
        </w:rPr>
        <w:t xml:space="preserve"> </w:t>
      </w:r>
      <w:r>
        <w:t xml:space="preserve">уязвимых </w:t>
      </w:r>
      <w:r>
        <w:rPr>
          <w:spacing w:val="-2"/>
        </w:rPr>
        <w:t>социальных</w:t>
      </w:r>
      <w:r>
        <w:tab/>
      </w:r>
      <w:r>
        <w:rPr>
          <w:spacing w:val="-2"/>
        </w:rPr>
        <w:t>групп,</w:t>
      </w:r>
      <w:r>
        <w:tab/>
      </w:r>
      <w:r>
        <w:tab/>
      </w:r>
      <w:r>
        <w:rPr>
          <w:spacing w:val="-2"/>
        </w:rPr>
        <w:t>требующих</w:t>
      </w:r>
      <w:r>
        <w:tab/>
      </w:r>
      <w:r>
        <w:tab/>
      </w:r>
      <w:r>
        <w:rPr>
          <w:spacing w:val="-47"/>
        </w:rPr>
        <w:t xml:space="preserve"> </w:t>
      </w:r>
      <w:r>
        <w:t>дополнительной</w:t>
      </w:r>
      <w:r>
        <w:tab/>
      </w:r>
      <w:r>
        <w:rPr>
          <w:spacing w:val="-2"/>
        </w:rPr>
        <w:t>поддержки</w:t>
      </w:r>
      <w:r>
        <w:tab/>
      </w:r>
      <w:r>
        <w:rPr>
          <w:spacing w:val="-6"/>
        </w:rPr>
        <w:t>со</w:t>
      </w:r>
      <w:r>
        <w:tab/>
      </w:r>
      <w:r>
        <w:rPr>
          <w:spacing w:val="-2"/>
        </w:rPr>
        <w:t xml:space="preserve">стороны </w:t>
      </w:r>
      <w:r>
        <w:t>государства. В России, где общее количество всех моряков довольно велико, главное</w:t>
      </w:r>
      <w:r>
        <w:rPr>
          <w:spacing w:val="57"/>
          <w:w w:val="150"/>
        </w:rPr>
        <w:t xml:space="preserve"> </w:t>
      </w:r>
      <w:r>
        <w:t>значение</w:t>
      </w:r>
      <w:r>
        <w:rPr>
          <w:spacing w:val="57"/>
          <w:w w:val="150"/>
        </w:rPr>
        <w:t xml:space="preserve"> </w:t>
      </w:r>
      <w:r>
        <w:t>представляет</w:t>
      </w:r>
      <w:r>
        <w:rPr>
          <w:spacing w:val="56"/>
          <w:w w:val="150"/>
        </w:rPr>
        <w:t xml:space="preserve"> </w:t>
      </w:r>
      <w:r>
        <w:t>социальное</w:t>
      </w:r>
      <w:r>
        <w:rPr>
          <w:spacing w:val="56"/>
          <w:w w:val="150"/>
        </w:rPr>
        <w:t xml:space="preserve"> </w:t>
      </w:r>
      <w:r>
        <w:t>и</w:t>
      </w:r>
      <w:r>
        <w:rPr>
          <w:spacing w:val="58"/>
          <w:w w:val="150"/>
        </w:rPr>
        <w:t xml:space="preserve"> </w:t>
      </w:r>
      <w:r>
        <w:t>трудовое</w:t>
      </w:r>
      <w:r>
        <w:rPr>
          <w:spacing w:val="55"/>
          <w:w w:val="150"/>
        </w:rPr>
        <w:t xml:space="preserve"> </w:t>
      </w:r>
      <w:r>
        <w:t>регулирование</w:t>
      </w:r>
      <w:r>
        <w:rPr>
          <w:spacing w:val="58"/>
          <w:w w:val="150"/>
        </w:rPr>
        <w:t xml:space="preserve"> </w:t>
      </w:r>
      <w:r>
        <w:rPr>
          <w:spacing w:val="-5"/>
        </w:rPr>
        <w:t>их</w:t>
      </w:r>
    </w:p>
    <w:p w14:paraId="55566499" w14:textId="77777777" w:rsidR="00E25797" w:rsidRDefault="007452DA">
      <w:pPr>
        <w:pStyle w:val="a3"/>
        <w:spacing w:before="1"/>
        <w:ind w:firstLine="0"/>
        <w:jc w:val="left"/>
      </w:pPr>
      <w:r>
        <w:rPr>
          <w:spacing w:val="-2"/>
        </w:rPr>
        <w:t>деятельности.</w:t>
      </w:r>
    </w:p>
    <w:p w14:paraId="6E5E34BF" w14:textId="77777777" w:rsidR="00E25797" w:rsidRDefault="007452DA">
      <w:pPr>
        <w:pStyle w:val="a3"/>
        <w:spacing w:before="161" w:line="360" w:lineRule="auto"/>
        <w:ind w:right="70"/>
      </w:pPr>
      <w:r>
        <w:t>Трудовые отношения между работником и работодателем возникают на основании трудового договора, который является одним из важнейших институтов</w:t>
      </w:r>
      <w:r>
        <w:rPr>
          <w:spacing w:val="-11"/>
        </w:rPr>
        <w:t xml:space="preserve"> </w:t>
      </w:r>
      <w:r>
        <w:t>трудового</w:t>
      </w:r>
      <w:r>
        <w:rPr>
          <w:spacing w:val="-9"/>
        </w:rPr>
        <w:t xml:space="preserve"> </w:t>
      </w:r>
      <w:r>
        <w:t>права.</w:t>
      </w:r>
      <w:r>
        <w:rPr>
          <w:spacing w:val="-11"/>
        </w:rPr>
        <w:t xml:space="preserve"> </w:t>
      </w:r>
      <w:r>
        <w:t>От</w:t>
      </w:r>
      <w:r>
        <w:rPr>
          <w:spacing w:val="-11"/>
        </w:rPr>
        <w:t xml:space="preserve"> </w:t>
      </w:r>
      <w:r>
        <w:t>содержания</w:t>
      </w:r>
      <w:r>
        <w:rPr>
          <w:spacing w:val="-9"/>
        </w:rPr>
        <w:t xml:space="preserve"> </w:t>
      </w:r>
      <w:r>
        <w:t>трудового</w:t>
      </w:r>
      <w:r>
        <w:rPr>
          <w:spacing w:val="-9"/>
        </w:rPr>
        <w:t xml:space="preserve"> </w:t>
      </w:r>
      <w:r>
        <w:t>договора</w:t>
      </w:r>
      <w:r>
        <w:rPr>
          <w:spacing w:val="-11"/>
        </w:rPr>
        <w:t xml:space="preserve"> </w:t>
      </w:r>
      <w:r>
        <w:t>зависят</w:t>
      </w:r>
      <w:r>
        <w:rPr>
          <w:spacing w:val="-11"/>
        </w:rPr>
        <w:t xml:space="preserve"> </w:t>
      </w:r>
      <w:r>
        <w:t>права и обязанности его сторон, гарантии их реализации и защиты.</w:t>
      </w:r>
    </w:p>
    <w:p w14:paraId="2F1A6432" w14:textId="77777777" w:rsidR="00E25797" w:rsidRDefault="007452DA">
      <w:pPr>
        <w:pStyle w:val="a3"/>
        <w:spacing w:line="360" w:lineRule="auto"/>
        <w:ind w:right="68" w:firstLine="718"/>
      </w:pPr>
      <w:r>
        <w:t>Следует учитывать, что, поскольку профессия моряка является весьма востребованной, к моряку предъявляются особые требования по состоянию здоровья, специальным навыкам и умениям при поступлении на работу и заключении трудового договора.</w:t>
      </w:r>
      <w:r>
        <w:rPr>
          <w:spacing w:val="-2"/>
        </w:rPr>
        <w:t xml:space="preserve"> </w:t>
      </w:r>
      <w:r>
        <w:t>Данные</w:t>
      </w:r>
      <w:r>
        <w:rPr>
          <w:spacing w:val="-2"/>
        </w:rPr>
        <w:t xml:space="preserve"> </w:t>
      </w:r>
      <w:r>
        <w:t>требования должны соответствовать международным нормам и внутреннему законодательству.</w:t>
      </w:r>
    </w:p>
    <w:sectPr w:rsidR="00E25797">
      <w:footerReference w:type="default" r:id="rId8"/>
      <w:pgSz w:w="11910" w:h="16840"/>
      <w:pgMar w:top="1040" w:right="720" w:bottom="1400" w:left="1440"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8DE5" w14:textId="77777777" w:rsidR="00A1083E" w:rsidRDefault="00A1083E">
      <w:r>
        <w:separator/>
      </w:r>
    </w:p>
  </w:endnote>
  <w:endnote w:type="continuationSeparator" w:id="0">
    <w:p w14:paraId="524296B6" w14:textId="77777777" w:rsidR="00A1083E" w:rsidRDefault="00A1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E432" w14:textId="77777777" w:rsidR="00E25797" w:rsidRDefault="007452DA">
    <w:pPr>
      <w:pStyle w:val="a3"/>
      <w:spacing w:line="14" w:lineRule="auto"/>
      <w:ind w:left="0" w:firstLine="0"/>
      <w:jc w:val="left"/>
      <w:rPr>
        <w:sz w:val="20"/>
      </w:rPr>
    </w:pPr>
    <w:r>
      <w:rPr>
        <w:noProof/>
        <w:sz w:val="20"/>
      </w:rPr>
      <mc:AlternateContent>
        <mc:Choice Requires="wps">
          <w:drawing>
            <wp:anchor distT="0" distB="0" distL="0" distR="0" simplePos="0" relativeHeight="487115264" behindDoc="1" locked="0" layoutInCell="1" allowOverlap="1" wp14:anchorId="6E4D72A5" wp14:editId="2C34049A">
              <wp:simplePos x="0" y="0"/>
              <wp:positionH relativeFrom="page">
                <wp:posOffset>6941819</wp:posOffset>
              </wp:positionH>
              <wp:positionV relativeFrom="page">
                <wp:posOffset>9789493</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FC9A61E" w14:textId="77777777" w:rsidR="00E25797" w:rsidRDefault="007452DA">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6E4D72A5" id="_x0000_t202" coordsize="21600,21600" o:spt="202" path="m,l,21600r21600,l21600,xe">
              <v:stroke joinstyle="miter"/>
              <v:path gradientshapeok="t" o:connecttype="rect"/>
            </v:shapetype>
            <v:shape id="Textbox 6" o:spid="_x0000_s1026" type="#_x0000_t202" style="position:absolute;margin-left:546.6pt;margin-top:770.85pt;width:13pt;height:15.3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" filled="f" stroked="f">
              <v:textbox inset="0,0,0,0">
                <w:txbxContent>
                  <w:p w14:paraId="5FC9A61E" w14:textId="77777777" w:rsidR="00E25797" w:rsidRDefault="007452DA">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568D" w14:textId="77777777" w:rsidR="00E25797" w:rsidRDefault="007452DA">
    <w:pPr>
      <w:pStyle w:val="a3"/>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62A15319" wp14:editId="61FDC70A">
              <wp:simplePos x="0" y="0"/>
              <wp:positionH relativeFrom="page">
                <wp:posOffset>6865619</wp:posOffset>
              </wp:positionH>
              <wp:positionV relativeFrom="page">
                <wp:posOffset>9789493</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6E81E78" w14:textId="77777777" w:rsidR="00E25797" w:rsidRDefault="007452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62A15319" id="_x0000_t202" coordsize="21600,21600" o:spt="202" path="m,l,21600r21600,l21600,xe">
              <v:stroke joinstyle="miter"/>
              <v:path gradientshapeok="t" o:connecttype="rect"/>
            </v:shapetype>
            <v:shape id="Textbox 11" o:spid="_x0000_s1027" type="#_x0000_t202" style="position:absolute;margin-left:540.6pt;margin-top:770.8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6R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" filled="f" stroked="f">
              <v:textbox inset="0,0,0,0">
                <w:txbxContent>
                  <w:p w14:paraId="76E81E78" w14:textId="77777777" w:rsidR="00E25797" w:rsidRDefault="007452D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AA06" w14:textId="77777777" w:rsidR="00A1083E" w:rsidRDefault="00A1083E">
      <w:r>
        <w:separator/>
      </w:r>
    </w:p>
  </w:footnote>
  <w:footnote w:type="continuationSeparator" w:id="0">
    <w:p w14:paraId="07CFFD57" w14:textId="77777777" w:rsidR="00A1083E" w:rsidRDefault="00A10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899"/>
    <w:multiLevelType w:val="multilevel"/>
    <w:tmpl w:val="D000241C"/>
    <w:lvl w:ilvl="0">
      <w:start w:val="1"/>
      <w:numFmt w:val="decimal"/>
      <w:lvlText w:val="%1"/>
      <w:lvlJc w:val="left"/>
      <w:pPr>
        <w:ind w:left="261" w:hanging="472"/>
        <w:jc w:val="left"/>
      </w:pPr>
      <w:rPr>
        <w:rFonts w:hint="default"/>
        <w:lang w:val="ru-RU" w:eastAsia="en-US" w:bidi="ar-SA"/>
      </w:rPr>
    </w:lvl>
    <w:lvl w:ilvl="1">
      <w:start w:val="3"/>
      <w:numFmt w:val="decimal"/>
      <w:lvlText w:val="%1.%2"/>
      <w:lvlJc w:val="left"/>
      <w:pPr>
        <w:ind w:left="261" w:hanging="4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7" w:hanging="472"/>
      </w:pPr>
      <w:rPr>
        <w:rFonts w:hint="default"/>
        <w:lang w:val="ru-RU" w:eastAsia="en-US" w:bidi="ar-SA"/>
      </w:rPr>
    </w:lvl>
    <w:lvl w:ilvl="3">
      <w:numFmt w:val="bullet"/>
      <w:lvlText w:val="•"/>
      <w:lvlJc w:val="left"/>
      <w:pPr>
        <w:ind w:left="3105" w:hanging="472"/>
      </w:pPr>
      <w:rPr>
        <w:rFonts w:hint="default"/>
        <w:lang w:val="ru-RU" w:eastAsia="en-US" w:bidi="ar-SA"/>
      </w:rPr>
    </w:lvl>
    <w:lvl w:ilvl="4">
      <w:numFmt w:val="bullet"/>
      <w:lvlText w:val="•"/>
      <w:lvlJc w:val="left"/>
      <w:pPr>
        <w:ind w:left="4054" w:hanging="472"/>
      </w:pPr>
      <w:rPr>
        <w:rFonts w:hint="default"/>
        <w:lang w:val="ru-RU" w:eastAsia="en-US" w:bidi="ar-SA"/>
      </w:rPr>
    </w:lvl>
    <w:lvl w:ilvl="5">
      <w:numFmt w:val="bullet"/>
      <w:lvlText w:val="•"/>
      <w:lvlJc w:val="left"/>
      <w:pPr>
        <w:ind w:left="5003" w:hanging="472"/>
      </w:pPr>
      <w:rPr>
        <w:rFonts w:hint="default"/>
        <w:lang w:val="ru-RU" w:eastAsia="en-US" w:bidi="ar-SA"/>
      </w:rPr>
    </w:lvl>
    <w:lvl w:ilvl="6">
      <w:numFmt w:val="bullet"/>
      <w:lvlText w:val="•"/>
      <w:lvlJc w:val="left"/>
      <w:pPr>
        <w:ind w:left="5951" w:hanging="472"/>
      </w:pPr>
      <w:rPr>
        <w:rFonts w:hint="default"/>
        <w:lang w:val="ru-RU" w:eastAsia="en-US" w:bidi="ar-SA"/>
      </w:rPr>
    </w:lvl>
    <w:lvl w:ilvl="7">
      <w:numFmt w:val="bullet"/>
      <w:lvlText w:val="•"/>
      <w:lvlJc w:val="left"/>
      <w:pPr>
        <w:ind w:left="6900" w:hanging="472"/>
      </w:pPr>
      <w:rPr>
        <w:rFonts w:hint="default"/>
        <w:lang w:val="ru-RU" w:eastAsia="en-US" w:bidi="ar-SA"/>
      </w:rPr>
    </w:lvl>
    <w:lvl w:ilvl="8">
      <w:numFmt w:val="bullet"/>
      <w:lvlText w:val="•"/>
      <w:lvlJc w:val="left"/>
      <w:pPr>
        <w:ind w:left="7849" w:hanging="472"/>
      </w:pPr>
      <w:rPr>
        <w:rFonts w:hint="default"/>
        <w:lang w:val="ru-RU" w:eastAsia="en-US" w:bidi="ar-SA"/>
      </w:rPr>
    </w:lvl>
  </w:abstractNum>
  <w:abstractNum w:abstractNumId="1" w15:restartNumberingAfterBreak="0">
    <w:nsid w:val="0502608F"/>
    <w:multiLevelType w:val="hybridMultilevel"/>
    <w:tmpl w:val="2EEA3F30"/>
    <w:lvl w:ilvl="0" w:tplc="8CD2EC74">
      <w:start w:val="1"/>
      <w:numFmt w:val="decimal"/>
      <w:lvlText w:val="%1)"/>
      <w:lvlJc w:val="left"/>
      <w:pPr>
        <w:ind w:left="261"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4AA97C">
      <w:numFmt w:val="bullet"/>
      <w:lvlText w:val="•"/>
      <w:lvlJc w:val="left"/>
      <w:pPr>
        <w:ind w:left="1208" w:hanging="388"/>
      </w:pPr>
      <w:rPr>
        <w:rFonts w:hint="default"/>
        <w:lang w:val="ru-RU" w:eastAsia="en-US" w:bidi="ar-SA"/>
      </w:rPr>
    </w:lvl>
    <w:lvl w:ilvl="2" w:tplc="70365772">
      <w:numFmt w:val="bullet"/>
      <w:lvlText w:val="•"/>
      <w:lvlJc w:val="left"/>
      <w:pPr>
        <w:ind w:left="2157" w:hanging="388"/>
      </w:pPr>
      <w:rPr>
        <w:rFonts w:hint="default"/>
        <w:lang w:val="ru-RU" w:eastAsia="en-US" w:bidi="ar-SA"/>
      </w:rPr>
    </w:lvl>
    <w:lvl w:ilvl="3" w:tplc="2E12F0DE">
      <w:numFmt w:val="bullet"/>
      <w:lvlText w:val="•"/>
      <w:lvlJc w:val="left"/>
      <w:pPr>
        <w:ind w:left="3105" w:hanging="388"/>
      </w:pPr>
      <w:rPr>
        <w:rFonts w:hint="default"/>
        <w:lang w:val="ru-RU" w:eastAsia="en-US" w:bidi="ar-SA"/>
      </w:rPr>
    </w:lvl>
    <w:lvl w:ilvl="4" w:tplc="272E72EC">
      <w:numFmt w:val="bullet"/>
      <w:lvlText w:val="•"/>
      <w:lvlJc w:val="left"/>
      <w:pPr>
        <w:ind w:left="4054" w:hanging="388"/>
      </w:pPr>
      <w:rPr>
        <w:rFonts w:hint="default"/>
        <w:lang w:val="ru-RU" w:eastAsia="en-US" w:bidi="ar-SA"/>
      </w:rPr>
    </w:lvl>
    <w:lvl w:ilvl="5" w:tplc="314E049C">
      <w:numFmt w:val="bullet"/>
      <w:lvlText w:val="•"/>
      <w:lvlJc w:val="left"/>
      <w:pPr>
        <w:ind w:left="5003" w:hanging="388"/>
      </w:pPr>
      <w:rPr>
        <w:rFonts w:hint="default"/>
        <w:lang w:val="ru-RU" w:eastAsia="en-US" w:bidi="ar-SA"/>
      </w:rPr>
    </w:lvl>
    <w:lvl w:ilvl="6" w:tplc="0EF8AA22">
      <w:numFmt w:val="bullet"/>
      <w:lvlText w:val="•"/>
      <w:lvlJc w:val="left"/>
      <w:pPr>
        <w:ind w:left="5951" w:hanging="388"/>
      </w:pPr>
      <w:rPr>
        <w:rFonts w:hint="default"/>
        <w:lang w:val="ru-RU" w:eastAsia="en-US" w:bidi="ar-SA"/>
      </w:rPr>
    </w:lvl>
    <w:lvl w:ilvl="7" w:tplc="80745306">
      <w:numFmt w:val="bullet"/>
      <w:lvlText w:val="•"/>
      <w:lvlJc w:val="left"/>
      <w:pPr>
        <w:ind w:left="6900" w:hanging="388"/>
      </w:pPr>
      <w:rPr>
        <w:rFonts w:hint="default"/>
        <w:lang w:val="ru-RU" w:eastAsia="en-US" w:bidi="ar-SA"/>
      </w:rPr>
    </w:lvl>
    <w:lvl w:ilvl="8" w:tplc="A7F03EAE">
      <w:numFmt w:val="bullet"/>
      <w:lvlText w:val="•"/>
      <w:lvlJc w:val="left"/>
      <w:pPr>
        <w:ind w:left="7849" w:hanging="388"/>
      </w:pPr>
      <w:rPr>
        <w:rFonts w:hint="default"/>
        <w:lang w:val="ru-RU" w:eastAsia="en-US" w:bidi="ar-SA"/>
      </w:rPr>
    </w:lvl>
  </w:abstractNum>
  <w:abstractNum w:abstractNumId="2" w15:restartNumberingAfterBreak="0">
    <w:nsid w:val="065B7228"/>
    <w:multiLevelType w:val="multilevel"/>
    <w:tmpl w:val="74FA2B32"/>
    <w:lvl w:ilvl="0">
      <w:start w:val="2"/>
      <w:numFmt w:val="decimal"/>
      <w:lvlText w:val="%1"/>
      <w:lvlJc w:val="left"/>
      <w:pPr>
        <w:ind w:left="750" w:hanging="489"/>
        <w:jc w:val="left"/>
      </w:pPr>
      <w:rPr>
        <w:rFonts w:hint="default"/>
        <w:lang w:val="ru-RU" w:eastAsia="en-US" w:bidi="ar-SA"/>
      </w:rPr>
    </w:lvl>
    <w:lvl w:ilvl="1">
      <w:start w:val="1"/>
      <w:numFmt w:val="decimal"/>
      <w:lvlText w:val="%1.%2."/>
      <w:lvlJc w:val="left"/>
      <w:pPr>
        <w:ind w:left="750" w:hanging="4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57" w:hanging="489"/>
      </w:pPr>
      <w:rPr>
        <w:rFonts w:hint="default"/>
        <w:lang w:val="ru-RU" w:eastAsia="en-US" w:bidi="ar-SA"/>
      </w:rPr>
    </w:lvl>
    <w:lvl w:ilvl="3">
      <w:numFmt w:val="bullet"/>
      <w:lvlText w:val="•"/>
      <w:lvlJc w:val="left"/>
      <w:pPr>
        <w:ind w:left="3455" w:hanging="489"/>
      </w:pPr>
      <w:rPr>
        <w:rFonts w:hint="default"/>
        <w:lang w:val="ru-RU" w:eastAsia="en-US" w:bidi="ar-SA"/>
      </w:rPr>
    </w:lvl>
    <w:lvl w:ilvl="4">
      <w:numFmt w:val="bullet"/>
      <w:lvlText w:val="•"/>
      <w:lvlJc w:val="left"/>
      <w:pPr>
        <w:ind w:left="4354" w:hanging="489"/>
      </w:pPr>
      <w:rPr>
        <w:rFonts w:hint="default"/>
        <w:lang w:val="ru-RU" w:eastAsia="en-US" w:bidi="ar-SA"/>
      </w:rPr>
    </w:lvl>
    <w:lvl w:ilvl="5">
      <w:numFmt w:val="bullet"/>
      <w:lvlText w:val="•"/>
      <w:lvlJc w:val="left"/>
      <w:pPr>
        <w:ind w:left="5253" w:hanging="489"/>
      </w:pPr>
      <w:rPr>
        <w:rFonts w:hint="default"/>
        <w:lang w:val="ru-RU" w:eastAsia="en-US" w:bidi="ar-SA"/>
      </w:rPr>
    </w:lvl>
    <w:lvl w:ilvl="6">
      <w:numFmt w:val="bullet"/>
      <w:lvlText w:val="•"/>
      <w:lvlJc w:val="left"/>
      <w:pPr>
        <w:ind w:left="6151" w:hanging="489"/>
      </w:pPr>
      <w:rPr>
        <w:rFonts w:hint="default"/>
        <w:lang w:val="ru-RU" w:eastAsia="en-US" w:bidi="ar-SA"/>
      </w:rPr>
    </w:lvl>
    <w:lvl w:ilvl="7">
      <w:numFmt w:val="bullet"/>
      <w:lvlText w:val="•"/>
      <w:lvlJc w:val="left"/>
      <w:pPr>
        <w:ind w:left="7050" w:hanging="489"/>
      </w:pPr>
      <w:rPr>
        <w:rFonts w:hint="default"/>
        <w:lang w:val="ru-RU" w:eastAsia="en-US" w:bidi="ar-SA"/>
      </w:rPr>
    </w:lvl>
    <w:lvl w:ilvl="8">
      <w:numFmt w:val="bullet"/>
      <w:lvlText w:val="•"/>
      <w:lvlJc w:val="left"/>
      <w:pPr>
        <w:ind w:left="7949" w:hanging="489"/>
      </w:pPr>
      <w:rPr>
        <w:rFonts w:hint="default"/>
        <w:lang w:val="ru-RU" w:eastAsia="en-US" w:bidi="ar-SA"/>
      </w:rPr>
    </w:lvl>
  </w:abstractNum>
  <w:abstractNum w:abstractNumId="3" w15:restartNumberingAfterBreak="0">
    <w:nsid w:val="114E1D92"/>
    <w:multiLevelType w:val="hybridMultilevel"/>
    <w:tmpl w:val="3A58AA50"/>
    <w:lvl w:ilvl="0" w:tplc="2C820304">
      <w:start w:val="1"/>
      <w:numFmt w:val="decimal"/>
      <w:lvlText w:val="%1)"/>
      <w:lvlJc w:val="left"/>
      <w:pPr>
        <w:ind w:left="261" w:hanging="4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B8E952">
      <w:numFmt w:val="bullet"/>
      <w:lvlText w:val="•"/>
      <w:lvlJc w:val="left"/>
      <w:pPr>
        <w:ind w:left="1208" w:hanging="486"/>
      </w:pPr>
      <w:rPr>
        <w:rFonts w:hint="default"/>
        <w:lang w:val="ru-RU" w:eastAsia="en-US" w:bidi="ar-SA"/>
      </w:rPr>
    </w:lvl>
    <w:lvl w:ilvl="2" w:tplc="AF26D88A">
      <w:numFmt w:val="bullet"/>
      <w:lvlText w:val="•"/>
      <w:lvlJc w:val="left"/>
      <w:pPr>
        <w:ind w:left="2157" w:hanging="486"/>
      </w:pPr>
      <w:rPr>
        <w:rFonts w:hint="default"/>
        <w:lang w:val="ru-RU" w:eastAsia="en-US" w:bidi="ar-SA"/>
      </w:rPr>
    </w:lvl>
    <w:lvl w:ilvl="3" w:tplc="A5286C18">
      <w:numFmt w:val="bullet"/>
      <w:lvlText w:val="•"/>
      <w:lvlJc w:val="left"/>
      <w:pPr>
        <w:ind w:left="3105" w:hanging="486"/>
      </w:pPr>
      <w:rPr>
        <w:rFonts w:hint="default"/>
        <w:lang w:val="ru-RU" w:eastAsia="en-US" w:bidi="ar-SA"/>
      </w:rPr>
    </w:lvl>
    <w:lvl w:ilvl="4" w:tplc="67E093BA">
      <w:numFmt w:val="bullet"/>
      <w:lvlText w:val="•"/>
      <w:lvlJc w:val="left"/>
      <w:pPr>
        <w:ind w:left="4054" w:hanging="486"/>
      </w:pPr>
      <w:rPr>
        <w:rFonts w:hint="default"/>
        <w:lang w:val="ru-RU" w:eastAsia="en-US" w:bidi="ar-SA"/>
      </w:rPr>
    </w:lvl>
    <w:lvl w:ilvl="5" w:tplc="DA4077A4">
      <w:numFmt w:val="bullet"/>
      <w:lvlText w:val="•"/>
      <w:lvlJc w:val="left"/>
      <w:pPr>
        <w:ind w:left="5003" w:hanging="486"/>
      </w:pPr>
      <w:rPr>
        <w:rFonts w:hint="default"/>
        <w:lang w:val="ru-RU" w:eastAsia="en-US" w:bidi="ar-SA"/>
      </w:rPr>
    </w:lvl>
    <w:lvl w:ilvl="6" w:tplc="42D0AD66">
      <w:numFmt w:val="bullet"/>
      <w:lvlText w:val="•"/>
      <w:lvlJc w:val="left"/>
      <w:pPr>
        <w:ind w:left="5951" w:hanging="486"/>
      </w:pPr>
      <w:rPr>
        <w:rFonts w:hint="default"/>
        <w:lang w:val="ru-RU" w:eastAsia="en-US" w:bidi="ar-SA"/>
      </w:rPr>
    </w:lvl>
    <w:lvl w:ilvl="7" w:tplc="C61EE822">
      <w:numFmt w:val="bullet"/>
      <w:lvlText w:val="•"/>
      <w:lvlJc w:val="left"/>
      <w:pPr>
        <w:ind w:left="6900" w:hanging="486"/>
      </w:pPr>
      <w:rPr>
        <w:rFonts w:hint="default"/>
        <w:lang w:val="ru-RU" w:eastAsia="en-US" w:bidi="ar-SA"/>
      </w:rPr>
    </w:lvl>
    <w:lvl w:ilvl="8" w:tplc="DD4C5A82">
      <w:numFmt w:val="bullet"/>
      <w:lvlText w:val="•"/>
      <w:lvlJc w:val="left"/>
      <w:pPr>
        <w:ind w:left="7849" w:hanging="486"/>
      </w:pPr>
      <w:rPr>
        <w:rFonts w:hint="default"/>
        <w:lang w:val="ru-RU" w:eastAsia="en-US" w:bidi="ar-SA"/>
      </w:rPr>
    </w:lvl>
  </w:abstractNum>
  <w:abstractNum w:abstractNumId="4" w15:restartNumberingAfterBreak="0">
    <w:nsid w:val="12E04989"/>
    <w:multiLevelType w:val="hybridMultilevel"/>
    <w:tmpl w:val="7D6AEC2A"/>
    <w:lvl w:ilvl="0" w:tplc="9274ECEA">
      <w:start w:val="1"/>
      <w:numFmt w:val="decimal"/>
      <w:lvlText w:val="%1)"/>
      <w:lvlJc w:val="left"/>
      <w:pPr>
        <w:ind w:left="261" w:hanging="4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1181C3E">
      <w:numFmt w:val="bullet"/>
      <w:lvlText w:val="•"/>
      <w:lvlJc w:val="left"/>
      <w:pPr>
        <w:ind w:left="1208" w:hanging="498"/>
      </w:pPr>
      <w:rPr>
        <w:rFonts w:hint="default"/>
        <w:lang w:val="ru-RU" w:eastAsia="en-US" w:bidi="ar-SA"/>
      </w:rPr>
    </w:lvl>
    <w:lvl w:ilvl="2" w:tplc="FDD0A7C8">
      <w:numFmt w:val="bullet"/>
      <w:lvlText w:val="•"/>
      <w:lvlJc w:val="left"/>
      <w:pPr>
        <w:ind w:left="2157" w:hanging="498"/>
      </w:pPr>
      <w:rPr>
        <w:rFonts w:hint="default"/>
        <w:lang w:val="ru-RU" w:eastAsia="en-US" w:bidi="ar-SA"/>
      </w:rPr>
    </w:lvl>
    <w:lvl w:ilvl="3" w:tplc="2E20F72A">
      <w:numFmt w:val="bullet"/>
      <w:lvlText w:val="•"/>
      <w:lvlJc w:val="left"/>
      <w:pPr>
        <w:ind w:left="3105" w:hanging="498"/>
      </w:pPr>
      <w:rPr>
        <w:rFonts w:hint="default"/>
        <w:lang w:val="ru-RU" w:eastAsia="en-US" w:bidi="ar-SA"/>
      </w:rPr>
    </w:lvl>
    <w:lvl w:ilvl="4" w:tplc="CF0EFD60">
      <w:numFmt w:val="bullet"/>
      <w:lvlText w:val="•"/>
      <w:lvlJc w:val="left"/>
      <w:pPr>
        <w:ind w:left="4054" w:hanging="498"/>
      </w:pPr>
      <w:rPr>
        <w:rFonts w:hint="default"/>
        <w:lang w:val="ru-RU" w:eastAsia="en-US" w:bidi="ar-SA"/>
      </w:rPr>
    </w:lvl>
    <w:lvl w:ilvl="5" w:tplc="E7D6BF04">
      <w:numFmt w:val="bullet"/>
      <w:lvlText w:val="•"/>
      <w:lvlJc w:val="left"/>
      <w:pPr>
        <w:ind w:left="5003" w:hanging="498"/>
      </w:pPr>
      <w:rPr>
        <w:rFonts w:hint="default"/>
        <w:lang w:val="ru-RU" w:eastAsia="en-US" w:bidi="ar-SA"/>
      </w:rPr>
    </w:lvl>
    <w:lvl w:ilvl="6" w:tplc="AA16C014">
      <w:numFmt w:val="bullet"/>
      <w:lvlText w:val="•"/>
      <w:lvlJc w:val="left"/>
      <w:pPr>
        <w:ind w:left="5951" w:hanging="498"/>
      </w:pPr>
      <w:rPr>
        <w:rFonts w:hint="default"/>
        <w:lang w:val="ru-RU" w:eastAsia="en-US" w:bidi="ar-SA"/>
      </w:rPr>
    </w:lvl>
    <w:lvl w:ilvl="7" w:tplc="496641AA">
      <w:numFmt w:val="bullet"/>
      <w:lvlText w:val="•"/>
      <w:lvlJc w:val="left"/>
      <w:pPr>
        <w:ind w:left="6900" w:hanging="498"/>
      </w:pPr>
      <w:rPr>
        <w:rFonts w:hint="default"/>
        <w:lang w:val="ru-RU" w:eastAsia="en-US" w:bidi="ar-SA"/>
      </w:rPr>
    </w:lvl>
    <w:lvl w:ilvl="8" w:tplc="A6E2BE60">
      <w:numFmt w:val="bullet"/>
      <w:lvlText w:val="•"/>
      <w:lvlJc w:val="left"/>
      <w:pPr>
        <w:ind w:left="7849" w:hanging="498"/>
      </w:pPr>
      <w:rPr>
        <w:rFonts w:hint="default"/>
        <w:lang w:val="ru-RU" w:eastAsia="en-US" w:bidi="ar-SA"/>
      </w:rPr>
    </w:lvl>
  </w:abstractNum>
  <w:abstractNum w:abstractNumId="5" w15:restartNumberingAfterBreak="0">
    <w:nsid w:val="1AB84ACB"/>
    <w:multiLevelType w:val="hybridMultilevel"/>
    <w:tmpl w:val="10F4D4A4"/>
    <w:lvl w:ilvl="0" w:tplc="428A383A">
      <w:numFmt w:val="bullet"/>
      <w:lvlText w:val="-"/>
      <w:lvlJc w:val="left"/>
      <w:pPr>
        <w:ind w:left="261" w:hanging="232"/>
      </w:pPr>
      <w:rPr>
        <w:rFonts w:ascii="Times New Roman" w:eastAsia="Times New Roman" w:hAnsi="Times New Roman" w:cs="Times New Roman" w:hint="default"/>
        <w:b w:val="0"/>
        <w:bCs w:val="0"/>
        <w:i w:val="0"/>
        <w:iCs w:val="0"/>
        <w:spacing w:val="0"/>
        <w:w w:val="100"/>
        <w:sz w:val="28"/>
        <w:szCs w:val="28"/>
        <w:lang w:val="ru-RU" w:eastAsia="en-US" w:bidi="ar-SA"/>
      </w:rPr>
    </w:lvl>
    <w:lvl w:ilvl="1" w:tplc="8DD6D578">
      <w:numFmt w:val="bullet"/>
      <w:lvlText w:val="•"/>
      <w:lvlJc w:val="left"/>
      <w:pPr>
        <w:ind w:left="1208" w:hanging="232"/>
      </w:pPr>
      <w:rPr>
        <w:rFonts w:hint="default"/>
        <w:lang w:val="ru-RU" w:eastAsia="en-US" w:bidi="ar-SA"/>
      </w:rPr>
    </w:lvl>
    <w:lvl w:ilvl="2" w:tplc="F572A582">
      <w:numFmt w:val="bullet"/>
      <w:lvlText w:val="•"/>
      <w:lvlJc w:val="left"/>
      <w:pPr>
        <w:ind w:left="2157" w:hanging="232"/>
      </w:pPr>
      <w:rPr>
        <w:rFonts w:hint="default"/>
        <w:lang w:val="ru-RU" w:eastAsia="en-US" w:bidi="ar-SA"/>
      </w:rPr>
    </w:lvl>
    <w:lvl w:ilvl="3" w:tplc="0E1E0E2E">
      <w:numFmt w:val="bullet"/>
      <w:lvlText w:val="•"/>
      <w:lvlJc w:val="left"/>
      <w:pPr>
        <w:ind w:left="3105" w:hanging="232"/>
      </w:pPr>
      <w:rPr>
        <w:rFonts w:hint="default"/>
        <w:lang w:val="ru-RU" w:eastAsia="en-US" w:bidi="ar-SA"/>
      </w:rPr>
    </w:lvl>
    <w:lvl w:ilvl="4" w:tplc="5A90A014">
      <w:numFmt w:val="bullet"/>
      <w:lvlText w:val="•"/>
      <w:lvlJc w:val="left"/>
      <w:pPr>
        <w:ind w:left="4054" w:hanging="232"/>
      </w:pPr>
      <w:rPr>
        <w:rFonts w:hint="default"/>
        <w:lang w:val="ru-RU" w:eastAsia="en-US" w:bidi="ar-SA"/>
      </w:rPr>
    </w:lvl>
    <w:lvl w:ilvl="5" w:tplc="95EC1DB4">
      <w:numFmt w:val="bullet"/>
      <w:lvlText w:val="•"/>
      <w:lvlJc w:val="left"/>
      <w:pPr>
        <w:ind w:left="5003" w:hanging="232"/>
      </w:pPr>
      <w:rPr>
        <w:rFonts w:hint="default"/>
        <w:lang w:val="ru-RU" w:eastAsia="en-US" w:bidi="ar-SA"/>
      </w:rPr>
    </w:lvl>
    <w:lvl w:ilvl="6" w:tplc="FA0AE5F2">
      <w:numFmt w:val="bullet"/>
      <w:lvlText w:val="•"/>
      <w:lvlJc w:val="left"/>
      <w:pPr>
        <w:ind w:left="5951" w:hanging="232"/>
      </w:pPr>
      <w:rPr>
        <w:rFonts w:hint="default"/>
        <w:lang w:val="ru-RU" w:eastAsia="en-US" w:bidi="ar-SA"/>
      </w:rPr>
    </w:lvl>
    <w:lvl w:ilvl="7" w:tplc="290ADDE2">
      <w:numFmt w:val="bullet"/>
      <w:lvlText w:val="•"/>
      <w:lvlJc w:val="left"/>
      <w:pPr>
        <w:ind w:left="6900" w:hanging="232"/>
      </w:pPr>
      <w:rPr>
        <w:rFonts w:hint="default"/>
        <w:lang w:val="ru-RU" w:eastAsia="en-US" w:bidi="ar-SA"/>
      </w:rPr>
    </w:lvl>
    <w:lvl w:ilvl="8" w:tplc="AF7244C6">
      <w:numFmt w:val="bullet"/>
      <w:lvlText w:val="•"/>
      <w:lvlJc w:val="left"/>
      <w:pPr>
        <w:ind w:left="7849" w:hanging="232"/>
      </w:pPr>
      <w:rPr>
        <w:rFonts w:hint="default"/>
        <w:lang w:val="ru-RU" w:eastAsia="en-US" w:bidi="ar-SA"/>
      </w:rPr>
    </w:lvl>
  </w:abstractNum>
  <w:abstractNum w:abstractNumId="6" w15:restartNumberingAfterBreak="0">
    <w:nsid w:val="1EFA2583"/>
    <w:multiLevelType w:val="multilevel"/>
    <w:tmpl w:val="8EFE52EC"/>
    <w:lvl w:ilvl="0">
      <w:start w:val="1"/>
      <w:numFmt w:val="decimal"/>
      <w:lvlText w:val="%1"/>
      <w:lvlJc w:val="left"/>
      <w:pPr>
        <w:ind w:left="750" w:hanging="489"/>
        <w:jc w:val="left"/>
      </w:pPr>
      <w:rPr>
        <w:rFonts w:hint="default"/>
        <w:lang w:val="ru-RU" w:eastAsia="en-US" w:bidi="ar-SA"/>
      </w:rPr>
    </w:lvl>
    <w:lvl w:ilvl="1">
      <w:start w:val="1"/>
      <w:numFmt w:val="decimal"/>
      <w:lvlText w:val="%1.%2."/>
      <w:lvlJc w:val="left"/>
      <w:pPr>
        <w:ind w:left="750" w:hanging="4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57" w:hanging="489"/>
      </w:pPr>
      <w:rPr>
        <w:rFonts w:hint="default"/>
        <w:lang w:val="ru-RU" w:eastAsia="en-US" w:bidi="ar-SA"/>
      </w:rPr>
    </w:lvl>
    <w:lvl w:ilvl="3">
      <w:numFmt w:val="bullet"/>
      <w:lvlText w:val="•"/>
      <w:lvlJc w:val="left"/>
      <w:pPr>
        <w:ind w:left="3455" w:hanging="489"/>
      </w:pPr>
      <w:rPr>
        <w:rFonts w:hint="default"/>
        <w:lang w:val="ru-RU" w:eastAsia="en-US" w:bidi="ar-SA"/>
      </w:rPr>
    </w:lvl>
    <w:lvl w:ilvl="4">
      <w:numFmt w:val="bullet"/>
      <w:lvlText w:val="•"/>
      <w:lvlJc w:val="left"/>
      <w:pPr>
        <w:ind w:left="4354" w:hanging="489"/>
      </w:pPr>
      <w:rPr>
        <w:rFonts w:hint="default"/>
        <w:lang w:val="ru-RU" w:eastAsia="en-US" w:bidi="ar-SA"/>
      </w:rPr>
    </w:lvl>
    <w:lvl w:ilvl="5">
      <w:numFmt w:val="bullet"/>
      <w:lvlText w:val="•"/>
      <w:lvlJc w:val="left"/>
      <w:pPr>
        <w:ind w:left="5253" w:hanging="489"/>
      </w:pPr>
      <w:rPr>
        <w:rFonts w:hint="default"/>
        <w:lang w:val="ru-RU" w:eastAsia="en-US" w:bidi="ar-SA"/>
      </w:rPr>
    </w:lvl>
    <w:lvl w:ilvl="6">
      <w:numFmt w:val="bullet"/>
      <w:lvlText w:val="•"/>
      <w:lvlJc w:val="left"/>
      <w:pPr>
        <w:ind w:left="6151" w:hanging="489"/>
      </w:pPr>
      <w:rPr>
        <w:rFonts w:hint="default"/>
        <w:lang w:val="ru-RU" w:eastAsia="en-US" w:bidi="ar-SA"/>
      </w:rPr>
    </w:lvl>
    <w:lvl w:ilvl="7">
      <w:numFmt w:val="bullet"/>
      <w:lvlText w:val="•"/>
      <w:lvlJc w:val="left"/>
      <w:pPr>
        <w:ind w:left="7050" w:hanging="489"/>
      </w:pPr>
      <w:rPr>
        <w:rFonts w:hint="default"/>
        <w:lang w:val="ru-RU" w:eastAsia="en-US" w:bidi="ar-SA"/>
      </w:rPr>
    </w:lvl>
    <w:lvl w:ilvl="8">
      <w:numFmt w:val="bullet"/>
      <w:lvlText w:val="•"/>
      <w:lvlJc w:val="left"/>
      <w:pPr>
        <w:ind w:left="7949" w:hanging="489"/>
      </w:pPr>
      <w:rPr>
        <w:rFonts w:hint="default"/>
        <w:lang w:val="ru-RU" w:eastAsia="en-US" w:bidi="ar-SA"/>
      </w:rPr>
    </w:lvl>
  </w:abstractNum>
  <w:abstractNum w:abstractNumId="7" w15:restartNumberingAfterBreak="0">
    <w:nsid w:val="289C199C"/>
    <w:multiLevelType w:val="hybridMultilevel"/>
    <w:tmpl w:val="3300EA72"/>
    <w:lvl w:ilvl="0" w:tplc="C2FCCD48">
      <w:start w:val="1"/>
      <w:numFmt w:val="decimal"/>
      <w:lvlText w:val="%1)"/>
      <w:lvlJc w:val="left"/>
      <w:pPr>
        <w:ind w:left="261"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B89556">
      <w:numFmt w:val="bullet"/>
      <w:lvlText w:val="•"/>
      <w:lvlJc w:val="left"/>
      <w:pPr>
        <w:ind w:left="1208" w:hanging="309"/>
      </w:pPr>
      <w:rPr>
        <w:rFonts w:hint="default"/>
        <w:lang w:val="ru-RU" w:eastAsia="en-US" w:bidi="ar-SA"/>
      </w:rPr>
    </w:lvl>
    <w:lvl w:ilvl="2" w:tplc="A9F24278">
      <w:numFmt w:val="bullet"/>
      <w:lvlText w:val="•"/>
      <w:lvlJc w:val="left"/>
      <w:pPr>
        <w:ind w:left="2157" w:hanging="309"/>
      </w:pPr>
      <w:rPr>
        <w:rFonts w:hint="default"/>
        <w:lang w:val="ru-RU" w:eastAsia="en-US" w:bidi="ar-SA"/>
      </w:rPr>
    </w:lvl>
    <w:lvl w:ilvl="3" w:tplc="415E15BE">
      <w:numFmt w:val="bullet"/>
      <w:lvlText w:val="•"/>
      <w:lvlJc w:val="left"/>
      <w:pPr>
        <w:ind w:left="3105" w:hanging="309"/>
      </w:pPr>
      <w:rPr>
        <w:rFonts w:hint="default"/>
        <w:lang w:val="ru-RU" w:eastAsia="en-US" w:bidi="ar-SA"/>
      </w:rPr>
    </w:lvl>
    <w:lvl w:ilvl="4" w:tplc="5F8AA844">
      <w:numFmt w:val="bullet"/>
      <w:lvlText w:val="•"/>
      <w:lvlJc w:val="left"/>
      <w:pPr>
        <w:ind w:left="4054" w:hanging="309"/>
      </w:pPr>
      <w:rPr>
        <w:rFonts w:hint="default"/>
        <w:lang w:val="ru-RU" w:eastAsia="en-US" w:bidi="ar-SA"/>
      </w:rPr>
    </w:lvl>
    <w:lvl w:ilvl="5" w:tplc="BC5E0FC6">
      <w:numFmt w:val="bullet"/>
      <w:lvlText w:val="•"/>
      <w:lvlJc w:val="left"/>
      <w:pPr>
        <w:ind w:left="5003" w:hanging="309"/>
      </w:pPr>
      <w:rPr>
        <w:rFonts w:hint="default"/>
        <w:lang w:val="ru-RU" w:eastAsia="en-US" w:bidi="ar-SA"/>
      </w:rPr>
    </w:lvl>
    <w:lvl w:ilvl="6" w:tplc="67A47358">
      <w:numFmt w:val="bullet"/>
      <w:lvlText w:val="•"/>
      <w:lvlJc w:val="left"/>
      <w:pPr>
        <w:ind w:left="5951" w:hanging="309"/>
      </w:pPr>
      <w:rPr>
        <w:rFonts w:hint="default"/>
        <w:lang w:val="ru-RU" w:eastAsia="en-US" w:bidi="ar-SA"/>
      </w:rPr>
    </w:lvl>
    <w:lvl w:ilvl="7" w:tplc="5D9461A8">
      <w:numFmt w:val="bullet"/>
      <w:lvlText w:val="•"/>
      <w:lvlJc w:val="left"/>
      <w:pPr>
        <w:ind w:left="6900" w:hanging="309"/>
      </w:pPr>
      <w:rPr>
        <w:rFonts w:hint="default"/>
        <w:lang w:val="ru-RU" w:eastAsia="en-US" w:bidi="ar-SA"/>
      </w:rPr>
    </w:lvl>
    <w:lvl w:ilvl="8" w:tplc="FDC037D2">
      <w:numFmt w:val="bullet"/>
      <w:lvlText w:val="•"/>
      <w:lvlJc w:val="left"/>
      <w:pPr>
        <w:ind w:left="7849" w:hanging="309"/>
      </w:pPr>
      <w:rPr>
        <w:rFonts w:hint="default"/>
        <w:lang w:val="ru-RU" w:eastAsia="en-US" w:bidi="ar-SA"/>
      </w:rPr>
    </w:lvl>
  </w:abstractNum>
  <w:abstractNum w:abstractNumId="8" w15:restartNumberingAfterBreak="0">
    <w:nsid w:val="32E40C15"/>
    <w:multiLevelType w:val="hybridMultilevel"/>
    <w:tmpl w:val="64D0E1B4"/>
    <w:lvl w:ilvl="0" w:tplc="56D4921E">
      <w:start w:val="1"/>
      <w:numFmt w:val="decimal"/>
      <w:lvlText w:val="%1."/>
      <w:lvlJc w:val="left"/>
      <w:pPr>
        <w:ind w:left="261" w:hanging="36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2A8E88">
      <w:numFmt w:val="bullet"/>
      <w:lvlText w:val="•"/>
      <w:lvlJc w:val="left"/>
      <w:pPr>
        <w:ind w:left="1208" w:hanging="363"/>
      </w:pPr>
      <w:rPr>
        <w:rFonts w:hint="default"/>
        <w:lang w:val="ru-RU" w:eastAsia="en-US" w:bidi="ar-SA"/>
      </w:rPr>
    </w:lvl>
    <w:lvl w:ilvl="2" w:tplc="9B6E3E5C">
      <w:numFmt w:val="bullet"/>
      <w:lvlText w:val="•"/>
      <w:lvlJc w:val="left"/>
      <w:pPr>
        <w:ind w:left="2157" w:hanging="363"/>
      </w:pPr>
      <w:rPr>
        <w:rFonts w:hint="default"/>
        <w:lang w:val="ru-RU" w:eastAsia="en-US" w:bidi="ar-SA"/>
      </w:rPr>
    </w:lvl>
    <w:lvl w:ilvl="3" w:tplc="BD82AC58">
      <w:numFmt w:val="bullet"/>
      <w:lvlText w:val="•"/>
      <w:lvlJc w:val="left"/>
      <w:pPr>
        <w:ind w:left="3105" w:hanging="363"/>
      </w:pPr>
      <w:rPr>
        <w:rFonts w:hint="default"/>
        <w:lang w:val="ru-RU" w:eastAsia="en-US" w:bidi="ar-SA"/>
      </w:rPr>
    </w:lvl>
    <w:lvl w:ilvl="4" w:tplc="44AE2542">
      <w:numFmt w:val="bullet"/>
      <w:lvlText w:val="•"/>
      <w:lvlJc w:val="left"/>
      <w:pPr>
        <w:ind w:left="4054" w:hanging="363"/>
      </w:pPr>
      <w:rPr>
        <w:rFonts w:hint="default"/>
        <w:lang w:val="ru-RU" w:eastAsia="en-US" w:bidi="ar-SA"/>
      </w:rPr>
    </w:lvl>
    <w:lvl w:ilvl="5" w:tplc="D40EB960">
      <w:numFmt w:val="bullet"/>
      <w:lvlText w:val="•"/>
      <w:lvlJc w:val="left"/>
      <w:pPr>
        <w:ind w:left="5003" w:hanging="363"/>
      </w:pPr>
      <w:rPr>
        <w:rFonts w:hint="default"/>
        <w:lang w:val="ru-RU" w:eastAsia="en-US" w:bidi="ar-SA"/>
      </w:rPr>
    </w:lvl>
    <w:lvl w:ilvl="6" w:tplc="311427F0">
      <w:numFmt w:val="bullet"/>
      <w:lvlText w:val="•"/>
      <w:lvlJc w:val="left"/>
      <w:pPr>
        <w:ind w:left="5951" w:hanging="363"/>
      </w:pPr>
      <w:rPr>
        <w:rFonts w:hint="default"/>
        <w:lang w:val="ru-RU" w:eastAsia="en-US" w:bidi="ar-SA"/>
      </w:rPr>
    </w:lvl>
    <w:lvl w:ilvl="7" w:tplc="9322F6DA">
      <w:numFmt w:val="bullet"/>
      <w:lvlText w:val="•"/>
      <w:lvlJc w:val="left"/>
      <w:pPr>
        <w:ind w:left="6900" w:hanging="363"/>
      </w:pPr>
      <w:rPr>
        <w:rFonts w:hint="default"/>
        <w:lang w:val="ru-RU" w:eastAsia="en-US" w:bidi="ar-SA"/>
      </w:rPr>
    </w:lvl>
    <w:lvl w:ilvl="8" w:tplc="D47E94AE">
      <w:numFmt w:val="bullet"/>
      <w:lvlText w:val="•"/>
      <w:lvlJc w:val="left"/>
      <w:pPr>
        <w:ind w:left="7849" w:hanging="363"/>
      </w:pPr>
      <w:rPr>
        <w:rFonts w:hint="default"/>
        <w:lang w:val="ru-RU" w:eastAsia="en-US" w:bidi="ar-SA"/>
      </w:rPr>
    </w:lvl>
  </w:abstractNum>
  <w:abstractNum w:abstractNumId="9" w15:restartNumberingAfterBreak="0">
    <w:nsid w:val="39052440"/>
    <w:multiLevelType w:val="hybridMultilevel"/>
    <w:tmpl w:val="A4A003D0"/>
    <w:lvl w:ilvl="0" w:tplc="9530C962">
      <w:start w:val="1"/>
      <w:numFmt w:val="decimal"/>
      <w:lvlText w:val="%1."/>
      <w:lvlJc w:val="left"/>
      <w:pPr>
        <w:ind w:left="26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4CA830">
      <w:numFmt w:val="bullet"/>
      <w:lvlText w:val="•"/>
      <w:lvlJc w:val="left"/>
      <w:pPr>
        <w:ind w:left="1208" w:hanging="281"/>
      </w:pPr>
      <w:rPr>
        <w:rFonts w:hint="default"/>
        <w:lang w:val="ru-RU" w:eastAsia="en-US" w:bidi="ar-SA"/>
      </w:rPr>
    </w:lvl>
    <w:lvl w:ilvl="2" w:tplc="AC9EAFD2">
      <w:numFmt w:val="bullet"/>
      <w:lvlText w:val="•"/>
      <w:lvlJc w:val="left"/>
      <w:pPr>
        <w:ind w:left="2157" w:hanging="281"/>
      </w:pPr>
      <w:rPr>
        <w:rFonts w:hint="default"/>
        <w:lang w:val="ru-RU" w:eastAsia="en-US" w:bidi="ar-SA"/>
      </w:rPr>
    </w:lvl>
    <w:lvl w:ilvl="3" w:tplc="B282BA18">
      <w:numFmt w:val="bullet"/>
      <w:lvlText w:val="•"/>
      <w:lvlJc w:val="left"/>
      <w:pPr>
        <w:ind w:left="3105" w:hanging="281"/>
      </w:pPr>
      <w:rPr>
        <w:rFonts w:hint="default"/>
        <w:lang w:val="ru-RU" w:eastAsia="en-US" w:bidi="ar-SA"/>
      </w:rPr>
    </w:lvl>
    <w:lvl w:ilvl="4" w:tplc="B0F8B8A6">
      <w:numFmt w:val="bullet"/>
      <w:lvlText w:val="•"/>
      <w:lvlJc w:val="left"/>
      <w:pPr>
        <w:ind w:left="4054" w:hanging="281"/>
      </w:pPr>
      <w:rPr>
        <w:rFonts w:hint="default"/>
        <w:lang w:val="ru-RU" w:eastAsia="en-US" w:bidi="ar-SA"/>
      </w:rPr>
    </w:lvl>
    <w:lvl w:ilvl="5" w:tplc="50621A40">
      <w:numFmt w:val="bullet"/>
      <w:lvlText w:val="•"/>
      <w:lvlJc w:val="left"/>
      <w:pPr>
        <w:ind w:left="5003" w:hanging="281"/>
      </w:pPr>
      <w:rPr>
        <w:rFonts w:hint="default"/>
        <w:lang w:val="ru-RU" w:eastAsia="en-US" w:bidi="ar-SA"/>
      </w:rPr>
    </w:lvl>
    <w:lvl w:ilvl="6" w:tplc="7F488A54">
      <w:numFmt w:val="bullet"/>
      <w:lvlText w:val="•"/>
      <w:lvlJc w:val="left"/>
      <w:pPr>
        <w:ind w:left="5951" w:hanging="281"/>
      </w:pPr>
      <w:rPr>
        <w:rFonts w:hint="default"/>
        <w:lang w:val="ru-RU" w:eastAsia="en-US" w:bidi="ar-SA"/>
      </w:rPr>
    </w:lvl>
    <w:lvl w:ilvl="7" w:tplc="39609AAE">
      <w:numFmt w:val="bullet"/>
      <w:lvlText w:val="•"/>
      <w:lvlJc w:val="left"/>
      <w:pPr>
        <w:ind w:left="6900" w:hanging="281"/>
      </w:pPr>
      <w:rPr>
        <w:rFonts w:hint="default"/>
        <w:lang w:val="ru-RU" w:eastAsia="en-US" w:bidi="ar-SA"/>
      </w:rPr>
    </w:lvl>
    <w:lvl w:ilvl="8" w:tplc="8ECA4DEE">
      <w:numFmt w:val="bullet"/>
      <w:lvlText w:val="•"/>
      <w:lvlJc w:val="left"/>
      <w:pPr>
        <w:ind w:left="7849" w:hanging="281"/>
      </w:pPr>
      <w:rPr>
        <w:rFonts w:hint="default"/>
        <w:lang w:val="ru-RU" w:eastAsia="en-US" w:bidi="ar-SA"/>
      </w:rPr>
    </w:lvl>
  </w:abstractNum>
  <w:abstractNum w:abstractNumId="10" w15:restartNumberingAfterBreak="0">
    <w:nsid w:val="4866261D"/>
    <w:multiLevelType w:val="hybridMultilevel"/>
    <w:tmpl w:val="DB62EDA6"/>
    <w:lvl w:ilvl="0" w:tplc="9D068FCA">
      <w:start w:val="1"/>
      <w:numFmt w:val="decimal"/>
      <w:lvlText w:val="%1)"/>
      <w:lvlJc w:val="left"/>
      <w:pPr>
        <w:ind w:left="261" w:hanging="3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70D4FE">
      <w:numFmt w:val="bullet"/>
      <w:lvlText w:val="•"/>
      <w:lvlJc w:val="left"/>
      <w:pPr>
        <w:ind w:left="1208" w:hanging="366"/>
      </w:pPr>
      <w:rPr>
        <w:rFonts w:hint="default"/>
        <w:lang w:val="ru-RU" w:eastAsia="en-US" w:bidi="ar-SA"/>
      </w:rPr>
    </w:lvl>
    <w:lvl w:ilvl="2" w:tplc="A1002F66">
      <w:numFmt w:val="bullet"/>
      <w:lvlText w:val="•"/>
      <w:lvlJc w:val="left"/>
      <w:pPr>
        <w:ind w:left="2157" w:hanging="366"/>
      </w:pPr>
      <w:rPr>
        <w:rFonts w:hint="default"/>
        <w:lang w:val="ru-RU" w:eastAsia="en-US" w:bidi="ar-SA"/>
      </w:rPr>
    </w:lvl>
    <w:lvl w:ilvl="3" w:tplc="AD701DE0">
      <w:numFmt w:val="bullet"/>
      <w:lvlText w:val="•"/>
      <w:lvlJc w:val="left"/>
      <w:pPr>
        <w:ind w:left="3105" w:hanging="366"/>
      </w:pPr>
      <w:rPr>
        <w:rFonts w:hint="default"/>
        <w:lang w:val="ru-RU" w:eastAsia="en-US" w:bidi="ar-SA"/>
      </w:rPr>
    </w:lvl>
    <w:lvl w:ilvl="4" w:tplc="9C1441E2">
      <w:numFmt w:val="bullet"/>
      <w:lvlText w:val="•"/>
      <w:lvlJc w:val="left"/>
      <w:pPr>
        <w:ind w:left="4054" w:hanging="366"/>
      </w:pPr>
      <w:rPr>
        <w:rFonts w:hint="default"/>
        <w:lang w:val="ru-RU" w:eastAsia="en-US" w:bidi="ar-SA"/>
      </w:rPr>
    </w:lvl>
    <w:lvl w:ilvl="5" w:tplc="F32C6FD0">
      <w:numFmt w:val="bullet"/>
      <w:lvlText w:val="•"/>
      <w:lvlJc w:val="left"/>
      <w:pPr>
        <w:ind w:left="5003" w:hanging="366"/>
      </w:pPr>
      <w:rPr>
        <w:rFonts w:hint="default"/>
        <w:lang w:val="ru-RU" w:eastAsia="en-US" w:bidi="ar-SA"/>
      </w:rPr>
    </w:lvl>
    <w:lvl w:ilvl="6" w:tplc="F91EB71E">
      <w:numFmt w:val="bullet"/>
      <w:lvlText w:val="•"/>
      <w:lvlJc w:val="left"/>
      <w:pPr>
        <w:ind w:left="5951" w:hanging="366"/>
      </w:pPr>
      <w:rPr>
        <w:rFonts w:hint="default"/>
        <w:lang w:val="ru-RU" w:eastAsia="en-US" w:bidi="ar-SA"/>
      </w:rPr>
    </w:lvl>
    <w:lvl w:ilvl="7" w:tplc="A4667070">
      <w:numFmt w:val="bullet"/>
      <w:lvlText w:val="•"/>
      <w:lvlJc w:val="left"/>
      <w:pPr>
        <w:ind w:left="6900" w:hanging="366"/>
      </w:pPr>
      <w:rPr>
        <w:rFonts w:hint="default"/>
        <w:lang w:val="ru-RU" w:eastAsia="en-US" w:bidi="ar-SA"/>
      </w:rPr>
    </w:lvl>
    <w:lvl w:ilvl="8" w:tplc="F49C9D34">
      <w:numFmt w:val="bullet"/>
      <w:lvlText w:val="•"/>
      <w:lvlJc w:val="left"/>
      <w:pPr>
        <w:ind w:left="7849" w:hanging="366"/>
      </w:pPr>
      <w:rPr>
        <w:rFonts w:hint="default"/>
        <w:lang w:val="ru-RU" w:eastAsia="en-US" w:bidi="ar-SA"/>
      </w:rPr>
    </w:lvl>
  </w:abstractNum>
  <w:abstractNum w:abstractNumId="11" w15:restartNumberingAfterBreak="0">
    <w:nsid w:val="4B43095C"/>
    <w:multiLevelType w:val="hybridMultilevel"/>
    <w:tmpl w:val="5DE6AE46"/>
    <w:lvl w:ilvl="0" w:tplc="377E42B2">
      <w:start w:val="1"/>
      <w:numFmt w:val="decimal"/>
      <w:lvlText w:val="%1)"/>
      <w:lvlJc w:val="left"/>
      <w:pPr>
        <w:ind w:left="261"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9A9AF4">
      <w:numFmt w:val="bullet"/>
      <w:lvlText w:val="•"/>
      <w:lvlJc w:val="left"/>
      <w:pPr>
        <w:ind w:left="1208" w:hanging="309"/>
      </w:pPr>
      <w:rPr>
        <w:rFonts w:hint="default"/>
        <w:lang w:val="ru-RU" w:eastAsia="en-US" w:bidi="ar-SA"/>
      </w:rPr>
    </w:lvl>
    <w:lvl w:ilvl="2" w:tplc="2B3049C6">
      <w:numFmt w:val="bullet"/>
      <w:lvlText w:val="•"/>
      <w:lvlJc w:val="left"/>
      <w:pPr>
        <w:ind w:left="2157" w:hanging="309"/>
      </w:pPr>
      <w:rPr>
        <w:rFonts w:hint="default"/>
        <w:lang w:val="ru-RU" w:eastAsia="en-US" w:bidi="ar-SA"/>
      </w:rPr>
    </w:lvl>
    <w:lvl w:ilvl="3" w:tplc="A02E7726">
      <w:numFmt w:val="bullet"/>
      <w:lvlText w:val="•"/>
      <w:lvlJc w:val="left"/>
      <w:pPr>
        <w:ind w:left="3105" w:hanging="309"/>
      </w:pPr>
      <w:rPr>
        <w:rFonts w:hint="default"/>
        <w:lang w:val="ru-RU" w:eastAsia="en-US" w:bidi="ar-SA"/>
      </w:rPr>
    </w:lvl>
    <w:lvl w:ilvl="4" w:tplc="77463990">
      <w:numFmt w:val="bullet"/>
      <w:lvlText w:val="•"/>
      <w:lvlJc w:val="left"/>
      <w:pPr>
        <w:ind w:left="4054" w:hanging="309"/>
      </w:pPr>
      <w:rPr>
        <w:rFonts w:hint="default"/>
        <w:lang w:val="ru-RU" w:eastAsia="en-US" w:bidi="ar-SA"/>
      </w:rPr>
    </w:lvl>
    <w:lvl w:ilvl="5" w:tplc="D7C066C2">
      <w:numFmt w:val="bullet"/>
      <w:lvlText w:val="•"/>
      <w:lvlJc w:val="left"/>
      <w:pPr>
        <w:ind w:left="5003" w:hanging="309"/>
      </w:pPr>
      <w:rPr>
        <w:rFonts w:hint="default"/>
        <w:lang w:val="ru-RU" w:eastAsia="en-US" w:bidi="ar-SA"/>
      </w:rPr>
    </w:lvl>
    <w:lvl w:ilvl="6" w:tplc="A23C5EF0">
      <w:numFmt w:val="bullet"/>
      <w:lvlText w:val="•"/>
      <w:lvlJc w:val="left"/>
      <w:pPr>
        <w:ind w:left="5951" w:hanging="309"/>
      </w:pPr>
      <w:rPr>
        <w:rFonts w:hint="default"/>
        <w:lang w:val="ru-RU" w:eastAsia="en-US" w:bidi="ar-SA"/>
      </w:rPr>
    </w:lvl>
    <w:lvl w:ilvl="7" w:tplc="8CEA5834">
      <w:numFmt w:val="bullet"/>
      <w:lvlText w:val="•"/>
      <w:lvlJc w:val="left"/>
      <w:pPr>
        <w:ind w:left="6900" w:hanging="309"/>
      </w:pPr>
      <w:rPr>
        <w:rFonts w:hint="default"/>
        <w:lang w:val="ru-RU" w:eastAsia="en-US" w:bidi="ar-SA"/>
      </w:rPr>
    </w:lvl>
    <w:lvl w:ilvl="8" w:tplc="30C4219C">
      <w:numFmt w:val="bullet"/>
      <w:lvlText w:val="•"/>
      <w:lvlJc w:val="left"/>
      <w:pPr>
        <w:ind w:left="7849" w:hanging="309"/>
      </w:pPr>
      <w:rPr>
        <w:rFonts w:hint="default"/>
        <w:lang w:val="ru-RU" w:eastAsia="en-US" w:bidi="ar-SA"/>
      </w:rPr>
    </w:lvl>
  </w:abstractNum>
  <w:abstractNum w:abstractNumId="12" w15:restartNumberingAfterBreak="0">
    <w:nsid w:val="62577D75"/>
    <w:multiLevelType w:val="hybridMultilevel"/>
    <w:tmpl w:val="8028EBB6"/>
    <w:lvl w:ilvl="0" w:tplc="445CFEC0">
      <w:start w:val="1"/>
      <w:numFmt w:val="decimal"/>
      <w:lvlText w:val="%1"/>
      <w:lvlJc w:val="left"/>
      <w:pPr>
        <w:ind w:left="261" w:hanging="170"/>
        <w:jc w:val="left"/>
      </w:pPr>
      <w:rPr>
        <w:rFonts w:hint="default"/>
        <w:spacing w:val="0"/>
        <w:w w:val="100"/>
        <w:lang w:val="ru-RU" w:eastAsia="en-US" w:bidi="ar-SA"/>
      </w:rPr>
    </w:lvl>
    <w:lvl w:ilvl="1" w:tplc="965478EC">
      <w:start w:val="1"/>
      <w:numFmt w:val="decimal"/>
      <w:lvlText w:val="%2)"/>
      <w:lvlJc w:val="left"/>
      <w:pPr>
        <w:ind w:left="261" w:hanging="4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2EA4B60">
      <w:numFmt w:val="bullet"/>
      <w:lvlText w:val="•"/>
      <w:lvlJc w:val="left"/>
      <w:pPr>
        <w:ind w:left="2060" w:hanging="481"/>
      </w:pPr>
      <w:rPr>
        <w:rFonts w:hint="default"/>
        <w:lang w:val="ru-RU" w:eastAsia="en-US" w:bidi="ar-SA"/>
      </w:rPr>
    </w:lvl>
    <w:lvl w:ilvl="3" w:tplc="FE382F6C">
      <w:numFmt w:val="bullet"/>
      <w:lvlText w:val="•"/>
      <w:lvlJc w:val="left"/>
      <w:pPr>
        <w:ind w:left="3021" w:hanging="481"/>
      </w:pPr>
      <w:rPr>
        <w:rFonts w:hint="default"/>
        <w:lang w:val="ru-RU" w:eastAsia="en-US" w:bidi="ar-SA"/>
      </w:rPr>
    </w:lvl>
    <w:lvl w:ilvl="4" w:tplc="9BF0DA4E">
      <w:numFmt w:val="bullet"/>
      <w:lvlText w:val="•"/>
      <w:lvlJc w:val="left"/>
      <w:pPr>
        <w:ind w:left="3982" w:hanging="481"/>
      </w:pPr>
      <w:rPr>
        <w:rFonts w:hint="default"/>
        <w:lang w:val="ru-RU" w:eastAsia="en-US" w:bidi="ar-SA"/>
      </w:rPr>
    </w:lvl>
    <w:lvl w:ilvl="5" w:tplc="6FAECDFE">
      <w:numFmt w:val="bullet"/>
      <w:lvlText w:val="•"/>
      <w:lvlJc w:val="left"/>
      <w:pPr>
        <w:ind w:left="4942" w:hanging="481"/>
      </w:pPr>
      <w:rPr>
        <w:rFonts w:hint="default"/>
        <w:lang w:val="ru-RU" w:eastAsia="en-US" w:bidi="ar-SA"/>
      </w:rPr>
    </w:lvl>
    <w:lvl w:ilvl="6" w:tplc="10608A76">
      <w:numFmt w:val="bullet"/>
      <w:lvlText w:val="•"/>
      <w:lvlJc w:val="left"/>
      <w:pPr>
        <w:ind w:left="5903" w:hanging="481"/>
      </w:pPr>
      <w:rPr>
        <w:rFonts w:hint="default"/>
        <w:lang w:val="ru-RU" w:eastAsia="en-US" w:bidi="ar-SA"/>
      </w:rPr>
    </w:lvl>
    <w:lvl w:ilvl="7" w:tplc="36281A64">
      <w:numFmt w:val="bullet"/>
      <w:lvlText w:val="•"/>
      <w:lvlJc w:val="left"/>
      <w:pPr>
        <w:ind w:left="6864" w:hanging="481"/>
      </w:pPr>
      <w:rPr>
        <w:rFonts w:hint="default"/>
        <w:lang w:val="ru-RU" w:eastAsia="en-US" w:bidi="ar-SA"/>
      </w:rPr>
    </w:lvl>
    <w:lvl w:ilvl="8" w:tplc="D35E4308">
      <w:numFmt w:val="bullet"/>
      <w:lvlText w:val="•"/>
      <w:lvlJc w:val="left"/>
      <w:pPr>
        <w:ind w:left="7824" w:hanging="481"/>
      </w:pPr>
      <w:rPr>
        <w:rFonts w:hint="default"/>
        <w:lang w:val="ru-RU" w:eastAsia="en-US" w:bidi="ar-SA"/>
      </w:rPr>
    </w:lvl>
  </w:abstractNum>
  <w:abstractNum w:abstractNumId="13" w15:restartNumberingAfterBreak="0">
    <w:nsid w:val="63D37352"/>
    <w:multiLevelType w:val="multilevel"/>
    <w:tmpl w:val="E482CDE0"/>
    <w:lvl w:ilvl="0">
      <w:start w:val="1"/>
      <w:numFmt w:val="decimal"/>
      <w:lvlText w:val="%1"/>
      <w:lvlJc w:val="left"/>
      <w:pPr>
        <w:ind w:left="2846" w:hanging="492"/>
        <w:jc w:val="left"/>
      </w:pPr>
      <w:rPr>
        <w:rFonts w:hint="default"/>
        <w:lang w:val="ru-RU" w:eastAsia="en-US" w:bidi="ar-SA"/>
      </w:rPr>
    </w:lvl>
    <w:lvl w:ilvl="1">
      <w:start w:val="3"/>
      <w:numFmt w:val="decimal"/>
      <w:lvlText w:val="%1.%2."/>
      <w:lvlJc w:val="left"/>
      <w:pPr>
        <w:ind w:left="2846"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21" w:hanging="492"/>
      </w:pPr>
      <w:rPr>
        <w:rFonts w:hint="default"/>
        <w:lang w:val="ru-RU" w:eastAsia="en-US" w:bidi="ar-SA"/>
      </w:rPr>
    </w:lvl>
    <w:lvl w:ilvl="3">
      <w:numFmt w:val="bullet"/>
      <w:lvlText w:val="•"/>
      <w:lvlJc w:val="left"/>
      <w:pPr>
        <w:ind w:left="4911" w:hanging="492"/>
      </w:pPr>
      <w:rPr>
        <w:rFonts w:hint="default"/>
        <w:lang w:val="ru-RU" w:eastAsia="en-US" w:bidi="ar-SA"/>
      </w:rPr>
    </w:lvl>
    <w:lvl w:ilvl="4">
      <w:numFmt w:val="bullet"/>
      <w:lvlText w:val="•"/>
      <w:lvlJc w:val="left"/>
      <w:pPr>
        <w:ind w:left="5602" w:hanging="492"/>
      </w:pPr>
      <w:rPr>
        <w:rFonts w:hint="default"/>
        <w:lang w:val="ru-RU" w:eastAsia="en-US" w:bidi="ar-SA"/>
      </w:rPr>
    </w:lvl>
    <w:lvl w:ilvl="5">
      <w:numFmt w:val="bullet"/>
      <w:lvlText w:val="•"/>
      <w:lvlJc w:val="left"/>
      <w:pPr>
        <w:ind w:left="6293" w:hanging="492"/>
      </w:pPr>
      <w:rPr>
        <w:rFonts w:hint="default"/>
        <w:lang w:val="ru-RU" w:eastAsia="en-US" w:bidi="ar-SA"/>
      </w:rPr>
    </w:lvl>
    <w:lvl w:ilvl="6">
      <w:numFmt w:val="bullet"/>
      <w:lvlText w:val="•"/>
      <w:lvlJc w:val="left"/>
      <w:pPr>
        <w:ind w:left="6983" w:hanging="492"/>
      </w:pPr>
      <w:rPr>
        <w:rFonts w:hint="default"/>
        <w:lang w:val="ru-RU" w:eastAsia="en-US" w:bidi="ar-SA"/>
      </w:rPr>
    </w:lvl>
    <w:lvl w:ilvl="7">
      <w:numFmt w:val="bullet"/>
      <w:lvlText w:val="•"/>
      <w:lvlJc w:val="left"/>
      <w:pPr>
        <w:ind w:left="7674" w:hanging="492"/>
      </w:pPr>
      <w:rPr>
        <w:rFonts w:hint="default"/>
        <w:lang w:val="ru-RU" w:eastAsia="en-US" w:bidi="ar-SA"/>
      </w:rPr>
    </w:lvl>
    <w:lvl w:ilvl="8">
      <w:numFmt w:val="bullet"/>
      <w:lvlText w:val="•"/>
      <w:lvlJc w:val="left"/>
      <w:pPr>
        <w:ind w:left="8365" w:hanging="492"/>
      </w:pPr>
      <w:rPr>
        <w:rFonts w:hint="default"/>
        <w:lang w:val="ru-RU" w:eastAsia="en-US" w:bidi="ar-SA"/>
      </w:rPr>
    </w:lvl>
  </w:abstractNum>
  <w:abstractNum w:abstractNumId="14" w15:restartNumberingAfterBreak="0">
    <w:nsid w:val="6CF96248"/>
    <w:multiLevelType w:val="multilevel"/>
    <w:tmpl w:val="72BAECAE"/>
    <w:lvl w:ilvl="0">
      <w:start w:val="1"/>
      <w:numFmt w:val="decimal"/>
      <w:lvlText w:val="%1)"/>
      <w:lvlJc w:val="left"/>
      <w:pPr>
        <w:ind w:left="261"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911" w:hanging="63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678" w:hanging="632"/>
      </w:pPr>
      <w:rPr>
        <w:rFonts w:hint="default"/>
        <w:lang w:val="ru-RU" w:eastAsia="en-US" w:bidi="ar-SA"/>
      </w:rPr>
    </w:lvl>
    <w:lvl w:ilvl="3">
      <w:numFmt w:val="bullet"/>
      <w:lvlText w:val="•"/>
      <w:lvlJc w:val="left"/>
      <w:pPr>
        <w:ind w:left="4436" w:hanging="632"/>
      </w:pPr>
      <w:rPr>
        <w:rFonts w:hint="default"/>
        <w:lang w:val="ru-RU" w:eastAsia="en-US" w:bidi="ar-SA"/>
      </w:rPr>
    </w:lvl>
    <w:lvl w:ilvl="4">
      <w:numFmt w:val="bullet"/>
      <w:lvlText w:val="•"/>
      <w:lvlJc w:val="left"/>
      <w:pPr>
        <w:ind w:left="5195" w:hanging="632"/>
      </w:pPr>
      <w:rPr>
        <w:rFonts w:hint="default"/>
        <w:lang w:val="ru-RU" w:eastAsia="en-US" w:bidi="ar-SA"/>
      </w:rPr>
    </w:lvl>
    <w:lvl w:ilvl="5">
      <w:numFmt w:val="bullet"/>
      <w:lvlText w:val="•"/>
      <w:lvlJc w:val="left"/>
      <w:pPr>
        <w:ind w:left="5953" w:hanging="632"/>
      </w:pPr>
      <w:rPr>
        <w:rFonts w:hint="default"/>
        <w:lang w:val="ru-RU" w:eastAsia="en-US" w:bidi="ar-SA"/>
      </w:rPr>
    </w:lvl>
    <w:lvl w:ilvl="6">
      <w:numFmt w:val="bullet"/>
      <w:lvlText w:val="•"/>
      <w:lvlJc w:val="left"/>
      <w:pPr>
        <w:ind w:left="6712" w:hanging="632"/>
      </w:pPr>
      <w:rPr>
        <w:rFonts w:hint="default"/>
        <w:lang w:val="ru-RU" w:eastAsia="en-US" w:bidi="ar-SA"/>
      </w:rPr>
    </w:lvl>
    <w:lvl w:ilvl="7">
      <w:numFmt w:val="bullet"/>
      <w:lvlText w:val="•"/>
      <w:lvlJc w:val="left"/>
      <w:pPr>
        <w:ind w:left="7470" w:hanging="632"/>
      </w:pPr>
      <w:rPr>
        <w:rFonts w:hint="default"/>
        <w:lang w:val="ru-RU" w:eastAsia="en-US" w:bidi="ar-SA"/>
      </w:rPr>
    </w:lvl>
    <w:lvl w:ilvl="8">
      <w:numFmt w:val="bullet"/>
      <w:lvlText w:val="•"/>
      <w:lvlJc w:val="left"/>
      <w:pPr>
        <w:ind w:left="8229" w:hanging="632"/>
      </w:pPr>
      <w:rPr>
        <w:rFonts w:hint="default"/>
        <w:lang w:val="ru-RU" w:eastAsia="en-US" w:bidi="ar-SA"/>
      </w:rPr>
    </w:lvl>
  </w:abstractNum>
  <w:abstractNum w:abstractNumId="15" w15:restartNumberingAfterBreak="0">
    <w:nsid w:val="6FDA5426"/>
    <w:multiLevelType w:val="multilevel"/>
    <w:tmpl w:val="D94E2166"/>
    <w:lvl w:ilvl="0">
      <w:start w:val="1"/>
      <w:numFmt w:val="decimal"/>
      <w:lvlText w:val="%1"/>
      <w:lvlJc w:val="left"/>
      <w:pPr>
        <w:ind w:left="2629" w:hanging="422"/>
        <w:jc w:val="left"/>
      </w:pPr>
      <w:rPr>
        <w:rFonts w:hint="default"/>
        <w:lang w:val="ru-RU" w:eastAsia="en-US" w:bidi="ar-SA"/>
      </w:rPr>
    </w:lvl>
    <w:lvl w:ilvl="1">
      <w:start w:val="1"/>
      <w:numFmt w:val="decimal"/>
      <w:lvlText w:val="%1.%2"/>
      <w:lvlJc w:val="left"/>
      <w:pPr>
        <w:ind w:left="2629" w:hanging="42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045" w:hanging="422"/>
      </w:pPr>
      <w:rPr>
        <w:rFonts w:hint="default"/>
        <w:lang w:val="ru-RU" w:eastAsia="en-US" w:bidi="ar-SA"/>
      </w:rPr>
    </w:lvl>
    <w:lvl w:ilvl="3">
      <w:numFmt w:val="bullet"/>
      <w:lvlText w:val="•"/>
      <w:lvlJc w:val="left"/>
      <w:pPr>
        <w:ind w:left="4757" w:hanging="422"/>
      </w:pPr>
      <w:rPr>
        <w:rFonts w:hint="default"/>
        <w:lang w:val="ru-RU" w:eastAsia="en-US" w:bidi="ar-SA"/>
      </w:rPr>
    </w:lvl>
    <w:lvl w:ilvl="4">
      <w:numFmt w:val="bullet"/>
      <w:lvlText w:val="•"/>
      <w:lvlJc w:val="left"/>
      <w:pPr>
        <w:ind w:left="5470" w:hanging="422"/>
      </w:pPr>
      <w:rPr>
        <w:rFonts w:hint="default"/>
        <w:lang w:val="ru-RU" w:eastAsia="en-US" w:bidi="ar-SA"/>
      </w:rPr>
    </w:lvl>
    <w:lvl w:ilvl="5">
      <w:numFmt w:val="bullet"/>
      <w:lvlText w:val="•"/>
      <w:lvlJc w:val="left"/>
      <w:pPr>
        <w:ind w:left="6183" w:hanging="422"/>
      </w:pPr>
      <w:rPr>
        <w:rFonts w:hint="default"/>
        <w:lang w:val="ru-RU" w:eastAsia="en-US" w:bidi="ar-SA"/>
      </w:rPr>
    </w:lvl>
    <w:lvl w:ilvl="6">
      <w:numFmt w:val="bullet"/>
      <w:lvlText w:val="•"/>
      <w:lvlJc w:val="left"/>
      <w:pPr>
        <w:ind w:left="6895" w:hanging="422"/>
      </w:pPr>
      <w:rPr>
        <w:rFonts w:hint="default"/>
        <w:lang w:val="ru-RU" w:eastAsia="en-US" w:bidi="ar-SA"/>
      </w:rPr>
    </w:lvl>
    <w:lvl w:ilvl="7">
      <w:numFmt w:val="bullet"/>
      <w:lvlText w:val="•"/>
      <w:lvlJc w:val="left"/>
      <w:pPr>
        <w:ind w:left="7608" w:hanging="422"/>
      </w:pPr>
      <w:rPr>
        <w:rFonts w:hint="default"/>
        <w:lang w:val="ru-RU" w:eastAsia="en-US" w:bidi="ar-SA"/>
      </w:rPr>
    </w:lvl>
    <w:lvl w:ilvl="8">
      <w:numFmt w:val="bullet"/>
      <w:lvlText w:val="•"/>
      <w:lvlJc w:val="left"/>
      <w:pPr>
        <w:ind w:left="8321" w:hanging="422"/>
      </w:pPr>
      <w:rPr>
        <w:rFonts w:hint="default"/>
        <w:lang w:val="ru-RU" w:eastAsia="en-US" w:bidi="ar-SA"/>
      </w:rPr>
    </w:lvl>
  </w:abstractNum>
  <w:abstractNum w:abstractNumId="16" w15:restartNumberingAfterBreak="0">
    <w:nsid w:val="73E84F3B"/>
    <w:multiLevelType w:val="hybridMultilevel"/>
    <w:tmpl w:val="970065FC"/>
    <w:lvl w:ilvl="0" w:tplc="E95042B8">
      <w:numFmt w:val="bullet"/>
      <w:lvlText w:val="-"/>
      <w:lvlJc w:val="left"/>
      <w:pPr>
        <w:ind w:left="261" w:hanging="195"/>
      </w:pPr>
      <w:rPr>
        <w:rFonts w:ascii="Times New Roman" w:eastAsia="Times New Roman" w:hAnsi="Times New Roman" w:cs="Times New Roman" w:hint="default"/>
        <w:spacing w:val="0"/>
        <w:w w:val="100"/>
        <w:lang w:val="ru-RU" w:eastAsia="en-US" w:bidi="ar-SA"/>
      </w:rPr>
    </w:lvl>
    <w:lvl w:ilvl="1" w:tplc="2368A6C4">
      <w:numFmt w:val="bullet"/>
      <w:lvlText w:val="•"/>
      <w:lvlJc w:val="left"/>
      <w:pPr>
        <w:ind w:left="1208" w:hanging="195"/>
      </w:pPr>
      <w:rPr>
        <w:rFonts w:hint="default"/>
        <w:lang w:val="ru-RU" w:eastAsia="en-US" w:bidi="ar-SA"/>
      </w:rPr>
    </w:lvl>
    <w:lvl w:ilvl="2" w:tplc="2B863F74">
      <w:numFmt w:val="bullet"/>
      <w:lvlText w:val="•"/>
      <w:lvlJc w:val="left"/>
      <w:pPr>
        <w:ind w:left="2157" w:hanging="195"/>
      </w:pPr>
      <w:rPr>
        <w:rFonts w:hint="default"/>
        <w:lang w:val="ru-RU" w:eastAsia="en-US" w:bidi="ar-SA"/>
      </w:rPr>
    </w:lvl>
    <w:lvl w:ilvl="3" w:tplc="94EEFC6C">
      <w:numFmt w:val="bullet"/>
      <w:lvlText w:val="•"/>
      <w:lvlJc w:val="left"/>
      <w:pPr>
        <w:ind w:left="3105" w:hanging="195"/>
      </w:pPr>
      <w:rPr>
        <w:rFonts w:hint="default"/>
        <w:lang w:val="ru-RU" w:eastAsia="en-US" w:bidi="ar-SA"/>
      </w:rPr>
    </w:lvl>
    <w:lvl w:ilvl="4" w:tplc="42F28F86">
      <w:numFmt w:val="bullet"/>
      <w:lvlText w:val="•"/>
      <w:lvlJc w:val="left"/>
      <w:pPr>
        <w:ind w:left="4054" w:hanging="195"/>
      </w:pPr>
      <w:rPr>
        <w:rFonts w:hint="default"/>
        <w:lang w:val="ru-RU" w:eastAsia="en-US" w:bidi="ar-SA"/>
      </w:rPr>
    </w:lvl>
    <w:lvl w:ilvl="5" w:tplc="B0A2E3D4">
      <w:numFmt w:val="bullet"/>
      <w:lvlText w:val="•"/>
      <w:lvlJc w:val="left"/>
      <w:pPr>
        <w:ind w:left="5003" w:hanging="195"/>
      </w:pPr>
      <w:rPr>
        <w:rFonts w:hint="default"/>
        <w:lang w:val="ru-RU" w:eastAsia="en-US" w:bidi="ar-SA"/>
      </w:rPr>
    </w:lvl>
    <w:lvl w:ilvl="6" w:tplc="E1D8DFDA">
      <w:numFmt w:val="bullet"/>
      <w:lvlText w:val="•"/>
      <w:lvlJc w:val="left"/>
      <w:pPr>
        <w:ind w:left="5951" w:hanging="195"/>
      </w:pPr>
      <w:rPr>
        <w:rFonts w:hint="default"/>
        <w:lang w:val="ru-RU" w:eastAsia="en-US" w:bidi="ar-SA"/>
      </w:rPr>
    </w:lvl>
    <w:lvl w:ilvl="7" w:tplc="370C446A">
      <w:numFmt w:val="bullet"/>
      <w:lvlText w:val="•"/>
      <w:lvlJc w:val="left"/>
      <w:pPr>
        <w:ind w:left="6900" w:hanging="195"/>
      </w:pPr>
      <w:rPr>
        <w:rFonts w:hint="default"/>
        <w:lang w:val="ru-RU" w:eastAsia="en-US" w:bidi="ar-SA"/>
      </w:rPr>
    </w:lvl>
    <w:lvl w:ilvl="8" w:tplc="08088D5A">
      <w:numFmt w:val="bullet"/>
      <w:lvlText w:val="•"/>
      <w:lvlJc w:val="left"/>
      <w:pPr>
        <w:ind w:left="7849" w:hanging="195"/>
      </w:pPr>
      <w:rPr>
        <w:rFonts w:hint="default"/>
        <w:lang w:val="ru-RU" w:eastAsia="en-US" w:bidi="ar-SA"/>
      </w:rPr>
    </w:lvl>
  </w:abstractNum>
  <w:num w:numId="1">
    <w:abstractNumId w:val="8"/>
  </w:num>
  <w:num w:numId="2">
    <w:abstractNumId w:val="9"/>
  </w:num>
  <w:num w:numId="3">
    <w:abstractNumId w:val="4"/>
  </w:num>
  <w:num w:numId="4">
    <w:abstractNumId w:val="1"/>
  </w:num>
  <w:num w:numId="5">
    <w:abstractNumId w:val="3"/>
  </w:num>
  <w:num w:numId="6">
    <w:abstractNumId w:val="10"/>
  </w:num>
  <w:num w:numId="7">
    <w:abstractNumId w:val="7"/>
  </w:num>
  <w:num w:numId="8">
    <w:abstractNumId w:val="13"/>
  </w:num>
  <w:num w:numId="9">
    <w:abstractNumId w:val="11"/>
  </w:num>
  <w:num w:numId="10">
    <w:abstractNumId w:val="16"/>
  </w:num>
  <w:num w:numId="11">
    <w:abstractNumId w:val="5"/>
  </w:num>
  <w:num w:numId="12">
    <w:abstractNumId w:val="14"/>
  </w:num>
  <w:num w:numId="13">
    <w:abstractNumId w:val="12"/>
  </w:num>
  <w:num w:numId="14">
    <w:abstractNumId w:val="15"/>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5797"/>
    <w:rsid w:val="007452DA"/>
    <w:rsid w:val="00976027"/>
    <w:rsid w:val="00A1083E"/>
    <w:rsid w:val="00AA3A1D"/>
    <w:rsid w:val="00E2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BF3E"/>
  <w15:docId w15:val="{A7C5B626-0157-4E9A-ACEB-29F341D5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4"/>
      <w:ind w:left="47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61"/>
    </w:pPr>
    <w:rPr>
      <w:sz w:val="28"/>
      <w:szCs w:val="28"/>
    </w:rPr>
  </w:style>
  <w:style w:type="paragraph" w:styleId="a3">
    <w:name w:val="Body Text"/>
    <w:basedOn w:val="a"/>
    <w:uiPriority w:val="1"/>
    <w:qFormat/>
    <w:pPr>
      <w:ind w:left="261" w:firstLine="540"/>
      <w:jc w:val="both"/>
    </w:pPr>
    <w:rPr>
      <w:sz w:val="28"/>
      <w:szCs w:val="28"/>
    </w:rPr>
  </w:style>
  <w:style w:type="paragraph" w:styleId="a4">
    <w:name w:val="List Paragraph"/>
    <w:basedOn w:val="a"/>
    <w:uiPriority w:val="1"/>
    <w:qFormat/>
    <w:pPr>
      <w:ind w:left="261" w:right="69"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2025-01-31T04:09:00Z</dcterms:created>
  <dcterms:modified xsi:type="dcterms:W3CDTF">2025-01-31T04:11:00Z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