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CB43" w14:textId="77777777" w:rsidR="002D02EE" w:rsidRPr="00C92E4A" w:rsidRDefault="002D02EE" w:rsidP="006A2994">
      <w:pPr>
        <w:framePr w:h="418" w:wrap="notBeside" w:vAnchor="text" w:hAnchor="text" w:xAlign="center" w:y="1"/>
        <w:widowControl w:val="0"/>
        <w:spacing w:line="276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14:paraId="0CAB146D" w14:textId="1B4DAAA3" w:rsidR="00755B76" w:rsidRPr="004956AC" w:rsidRDefault="00755B76" w:rsidP="00755B76">
      <w:pPr>
        <w:jc w:val="center"/>
        <w:rPr>
          <w:bCs/>
          <w:sz w:val="28"/>
          <w:szCs w:val="28"/>
        </w:rPr>
      </w:pPr>
      <w:r w:rsidRPr="004956AC">
        <w:rPr>
          <w:bCs/>
          <w:sz w:val="28"/>
          <w:szCs w:val="28"/>
        </w:rPr>
        <w:t>СОДЕРЖАНИЕ</w:t>
      </w:r>
    </w:p>
    <w:p w14:paraId="6E7FF51D" w14:textId="77777777" w:rsidR="00DC6462" w:rsidRDefault="00DC6462" w:rsidP="00755B76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C867E1" w14:paraId="7652DB01" w14:textId="77777777" w:rsidTr="0061278E">
        <w:trPr>
          <w:trHeight w:val="10302"/>
        </w:trPr>
        <w:tc>
          <w:tcPr>
            <w:tcW w:w="9487" w:type="dxa"/>
          </w:tcPr>
          <w:p w14:paraId="4A37D191" w14:textId="3A23AD84" w:rsidR="00C867E1" w:rsidRPr="00C867E1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 w:rsidRPr="00DC6462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..................................................................................................................3</w:t>
            </w:r>
          </w:p>
          <w:p w14:paraId="7E81B0EE" w14:textId="05C47973" w:rsidR="00C867E1" w:rsidRPr="00C867E1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bookmarkStart w:id="0" w:name="_Hlk135328038"/>
            <w:r>
              <w:rPr>
                <w:sz w:val="28"/>
                <w:szCs w:val="28"/>
              </w:rPr>
              <w:t xml:space="preserve">1 </w:t>
            </w:r>
            <w:r w:rsidRPr="00DC6462">
              <w:rPr>
                <w:sz w:val="28"/>
                <w:szCs w:val="28"/>
              </w:rPr>
              <w:t>Теоретические основы организации закупок в розничной торговле</w:t>
            </w:r>
            <w:bookmarkEnd w:id="0"/>
            <w:r>
              <w:rPr>
                <w:sz w:val="28"/>
                <w:szCs w:val="28"/>
              </w:rPr>
              <w:t>.............5</w:t>
            </w:r>
          </w:p>
          <w:p w14:paraId="14EABEEE" w14:textId="4848AE75" w:rsidR="00C867E1" w:rsidRPr="00C867E1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Pr="00DC6462">
              <w:rPr>
                <w:sz w:val="28"/>
                <w:szCs w:val="28"/>
              </w:rPr>
              <w:t>Сущность, задачи, функции и роль закупочной деятельности</w:t>
            </w:r>
            <w:r>
              <w:rPr>
                <w:sz w:val="28"/>
                <w:szCs w:val="28"/>
              </w:rPr>
              <w:t>.................</w:t>
            </w:r>
            <w:r w:rsidR="006076B8">
              <w:rPr>
                <w:sz w:val="28"/>
                <w:szCs w:val="28"/>
              </w:rPr>
              <w:t>...5</w:t>
            </w:r>
          </w:p>
          <w:p w14:paraId="489014EB" w14:textId="1EA85B5A" w:rsidR="00C867E1" w:rsidRPr="00C867E1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 w:rsidRPr="00DC6462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 xml:space="preserve"> </w:t>
            </w:r>
            <w:r w:rsidRPr="00DC6462">
              <w:rPr>
                <w:sz w:val="28"/>
                <w:szCs w:val="28"/>
              </w:rPr>
              <w:t>Планирование закупок и методы оценки эффективности закупочной деятельности предприятия</w:t>
            </w:r>
            <w:r>
              <w:rPr>
                <w:sz w:val="28"/>
                <w:szCs w:val="28"/>
              </w:rPr>
              <w:t>.................................................................................</w:t>
            </w:r>
            <w:r w:rsidR="006076B8">
              <w:rPr>
                <w:sz w:val="28"/>
                <w:szCs w:val="28"/>
              </w:rPr>
              <w:t>..</w:t>
            </w:r>
            <w:r w:rsidR="00DD5D66">
              <w:rPr>
                <w:sz w:val="28"/>
                <w:szCs w:val="28"/>
              </w:rPr>
              <w:t>11</w:t>
            </w:r>
          </w:p>
          <w:p w14:paraId="6084DAD7" w14:textId="0A14409F" w:rsidR="00C867E1" w:rsidRPr="002F35EB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 w:rsidRPr="00DC6462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 xml:space="preserve"> </w:t>
            </w:r>
            <w:r w:rsidRPr="00DC6462">
              <w:rPr>
                <w:sz w:val="28"/>
                <w:szCs w:val="28"/>
              </w:rPr>
              <w:t>Особенности организации закупочной деятельности предприятия</w:t>
            </w:r>
            <w:r>
              <w:rPr>
                <w:sz w:val="28"/>
                <w:szCs w:val="28"/>
              </w:rPr>
              <w:t>.........</w:t>
            </w:r>
            <w:r w:rsidR="00DD5D66">
              <w:rPr>
                <w:sz w:val="28"/>
                <w:szCs w:val="28"/>
              </w:rPr>
              <w:t>.14</w:t>
            </w:r>
          </w:p>
          <w:p w14:paraId="15640BFA" w14:textId="38E09DD7" w:rsidR="00C867E1" w:rsidRPr="002F35EB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 w:rsidRPr="00DC64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DC6462">
              <w:rPr>
                <w:sz w:val="28"/>
                <w:szCs w:val="28"/>
              </w:rPr>
              <w:t xml:space="preserve">Анализ и оценка системы закупочной деятельности </w:t>
            </w:r>
            <w:r>
              <w:rPr>
                <w:sz w:val="28"/>
                <w:szCs w:val="28"/>
              </w:rPr>
              <w:t>ООО «</w:t>
            </w:r>
            <w:r w:rsidRPr="00DC6462">
              <w:rPr>
                <w:sz w:val="28"/>
                <w:szCs w:val="28"/>
              </w:rPr>
              <w:t>НПП</w:t>
            </w:r>
            <w:r w:rsidR="006076B8">
              <w:rPr>
                <w:sz w:val="28"/>
                <w:szCs w:val="28"/>
              </w:rPr>
              <w:t xml:space="preserve"> </w:t>
            </w:r>
            <w:r w:rsidRPr="00DC6462">
              <w:rPr>
                <w:sz w:val="28"/>
                <w:szCs w:val="28"/>
              </w:rPr>
              <w:t>ЭЛТЕК</w:t>
            </w:r>
            <w:r>
              <w:rPr>
                <w:sz w:val="28"/>
                <w:szCs w:val="28"/>
              </w:rPr>
              <w:t>»......................................................................................</w:t>
            </w:r>
            <w:r w:rsidR="00DD5D66">
              <w:rPr>
                <w:sz w:val="28"/>
                <w:szCs w:val="28"/>
              </w:rPr>
              <w:t>...........................</w:t>
            </w:r>
            <w:r w:rsidR="00DD5D66" w:rsidRPr="00DD5D66">
              <w:rPr>
                <w:sz w:val="12"/>
                <w:szCs w:val="28"/>
              </w:rPr>
              <w:t>.</w:t>
            </w:r>
            <w:r w:rsidR="00DD5D66">
              <w:rPr>
                <w:sz w:val="28"/>
                <w:szCs w:val="28"/>
              </w:rPr>
              <w:t>20</w:t>
            </w:r>
          </w:p>
          <w:p w14:paraId="4AD75EAE" w14:textId="4B6CABE1" w:rsidR="00C867E1" w:rsidRPr="002F35EB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 w:rsidRPr="00DC6462">
              <w:rPr>
                <w:sz w:val="28"/>
                <w:szCs w:val="28"/>
              </w:rPr>
              <w:t xml:space="preserve">2.1 Экономическая характеристика деятельности </w:t>
            </w:r>
            <w:r>
              <w:rPr>
                <w:sz w:val="28"/>
                <w:szCs w:val="28"/>
              </w:rPr>
              <w:t>ООО «НПП ЭЛТЕК»......</w:t>
            </w:r>
            <w:r w:rsidR="00DD5D66">
              <w:rPr>
                <w:sz w:val="28"/>
                <w:szCs w:val="28"/>
              </w:rPr>
              <w:t>.</w:t>
            </w:r>
            <w:r w:rsidR="00DD5D66" w:rsidRPr="00DD5D66">
              <w:rPr>
                <w:sz w:val="12"/>
                <w:szCs w:val="28"/>
              </w:rPr>
              <w:t>.</w:t>
            </w:r>
            <w:r w:rsidR="00DD5D66">
              <w:rPr>
                <w:sz w:val="28"/>
                <w:szCs w:val="28"/>
              </w:rPr>
              <w:t>20</w:t>
            </w:r>
          </w:p>
          <w:p w14:paraId="22CEC331" w14:textId="39BB917A" w:rsidR="00C867E1" w:rsidRPr="002F35EB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 w:rsidRPr="00DC6462">
              <w:rPr>
                <w:sz w:val="28"/>
                <w:szCs w:val="28"/>
              </w:rPr>
              <w:t xml:space="preserve">2.2. Анализ системы закупочной деятельности </w:t>
            </w:r>
            <w:r>
              <w:rPr>
                <w:sz w:val="28"/>
                <w:szCs w:val="28"/>
              </w:rPr>
              <w:t>ООО «</w:t>
            </w:r>
            <w:r w:rsidRPr="00DC6462">
              <w:rPr>
                <w:sz w:val="28"/>
                <w:szCs w:val="28"/>
              </w:rPr>
              <w:t>НПП ЭЛТЕК</w:t>
            </w:r>
            <w:r>
              <w:rPr>
                <w:sz w:val="28"/>
                <w:szCs w:val="28"/>
              </w:rPr>
              <w:t>»..........</w:t>
            </w:r>
            <w:r w:rsidR="00DD5D66">
              <w:rPr>
                <w:sz w:val="28"/>
                <w:szCs w:val="28"/>
              </w:rPr>
              <w:t>.</w:t>
            </w:r>
            <w:r w:rsidR="00DD5D66" w:rsidRPr="00DD5D66">
              <w:rPr>
                <w:sz w:val="12"/>
                <w:szCs w:val="28"/>
              </w:rPr>
              <w:t>.</w:t>
            </w:r>
            <w:r w:rsidR="00DD5D66">
              <w:rPr>
                <w:sz w:val="28"/>
                <w:szCs w:val="28"/>
              </w:rPr>
              <w:t>26</w:t>
            </w:r>
          </w:p>
          <w:p w14:paraId="66A51D8B" w14:textId="445C467A" w:rsidR="00C867E1" w:rsidRPr="002F35EB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 w:rsidRPr="00DC6462">
              <w:rPr>
                <w:sz w:val="28"/>
                <w:szCs w:val="28"/>
              </w:rPr>
              <w:t>2.3 Оценка системы управления товарными запасами на предприятии</w:t>
            </w:r>
            <w:r>
              <w:rPr>
                <w:sz w:val="28"/>
                <w:szCs w:val="28"/>
              </w:rPr>
              <w:t>........</w:t>
            </w:r>
            <w:r w:rsidR="00DD5D66">
              <w:rPr>
                <w:sz w:val="28"/>
                <w:szCs w:val="28"/>
              </w:rPr>
              <w:t>.31</w:t>
            </w:r>
          </w:p>
          <w:p w14:paraId="08C72874" w14:textId="77777777" w:rsidR="006076B8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 w:rsidRPr="00DC64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DC6462">
              <w:rPr>
                <w:sz w:val="28"/>
                <w:szCs w:val="28"/>
              </w:rPr>
              <w:t>Рекомендации по совершенствованию управления закупочной</w:t>
            </w:r>
          </w:p>
          <w:p w14:paraId="19BE5819" w14:textId="762B52C7" w:rsidR="00C867E1" w:rsidRPr="002F35EB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 w:rsidRPr="00DC6462">
              <w:rPr>
                <w:sz w:val="28"/>
                <w:szCs w:val="28"/>
              </w:rPr>
              <w:t xml:space="preserve">деятельностью </w:t>
            </w:r>
            <w:r>
              <w:rPr>
                <w:sz w:val="28"/>
                <w:szCs w:val="28"/>
              </w:rPr>
              <w:t>ООО «</w:t>
            </w:r>
            <w:r w:rsidRPr="00DC6462">
              <w:rPr>
                <w:sz w:val="28"/>
                <w:szCs w:val="28"/>
              </w:rPr>
              <w:t>НПП ЭЛТЕК</w:t>
            </w:r>
            <w:r>
              <w:rPr>
                <w:sz w:val="28"/>
                <w:szCs w:val="28"/>
              </w:rPr>
              <w:t>»................................................................</w:t>
            </w:r>
            <w:r w:rsidR="00DD5D66">
              <w:rPr>
                <w:sz w:val="28"/>
                <w:szCs w:val="28"/>
              </w:rPr>
              <w:t>.</w:t>
            </w:r>
            <w:r w:rsidR="00DD5D66" w:rsidRPr="00DD5D66">
              <w:rPr>
                <w:sz w:val="8"/>
                <w:szCs w:val="28"/>
              </w:rPr>
              <w:t>.</w:t>
            </w:r>
            <w:r w:rsidR="00DD5D66">
              <w:rPr>
                <w:sz w:val="28"/>
                <w:szCs w:val="28"/>
              </w:rPr>
              <w:t>37</w:t>
            </w:r>
          </w:p>
          <w:p w14:paraId="15C3628D" w14:textId="23089183" w:rsidR="00C867E1" w:rsidRPr="002F35EB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 w:rsidRPr="00DC6462">
              <w:rPr>
                <w:sz w:val="28"/>
                <w:szCs w:val="28"/>
              </w:rPr>
              <w:t xml:space="preserve">3.1 Мероприятия по совершенствованию управления закупочной деятельностью </w:t>
            </w:r>
            <w:r>
              <w:rPr>
                <w:sz w:val="28"/>
                <w:szCs w:val="28"/>
              </w:rPr>
              <w:t>ООО «</w:t>
            </w:r>
            <w:r w:rsidRPr="00DC6462">
              <w:rPr>
                <w:sz w:val="28"/>
                <w:szCs w:val="28"/>
              </w:rPr>
              <w:t>НПП ЭЛТЕК</w:t>
            </w:r>
            <w:r>
              <w:rPr>
                <w:sz w:val="28"/>
                <w:szCs w:val="28"/>
              </w:rPr>
              <w:t>»................................................................</w:t>
            </w:r>
            <w:r w:rsidR="00DD5D66">
              <w:rPr>
                <w:sz w:val="28"/>
                <w:szCs w:val="28"/>
              </w:rPr>
              <w:t>.37</w:t>
            </w:r>
          </w:p>
          <w:p w14:paraId="713848D9" w14:textId="22733B6D" w:rsidR="00C867E1" w:rsidRPr="002F35EB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 w:rsidRPr="00DC6462">
              <w:rPr>
                <w:sz w:val="28"/>
                <w:szCs w:val="28"/>
              </w:rPr>
              <w:t>3.2 Оценка экономического эффекта от предложенных мероприятий</w:t>
            </w:r>
            <w:r>
              <w:rPr>
                <w:sz w:val="28"/>
                <w:szCs w:val="28"/>
              </w:rPr>
              <w:t>.........</w:t>
            </w:r>
            <w:r w:rsidR="00DD5D66">
              <w:rPr>
                <w:sz w:val="28"/>
                <w:szCs w:val="28"/>
              </w:rPr>
              <w:t>.</w:t>
            </w:r>
            <w:r w:rsidR="00DD5D66" w:rsidRPr="00DD5D66">
              <w:rPr>
                <w:sz w:val="20"/>
                <w:szCs w:val="28"/>
              </w:rPr>
              <w:t>.</w:t>
            </w:r>
            <w:r w:rsidR="00DD5D66" w:rsidRPr="00DD5D66">
              <w:rPr>
                <w:sz w:val="2"/>
                <w:szCs w:val="28"/>
              </w:rPr>
              <w:t>.</w:t>
            </w:r>
            <w:r w:rsidR="00DD5D66">
              <w:rPr>
                <w:sz w:val="28"/>
                <w:szCs w:val="28"/>
              </w:rPr>
              <w:t>42</w:t>
            </w:r>
          </w:p>
          <w:p w14:paraId="679F7927" w14:textId="733782CB" w:rsidR="00C867E1" w:rsidRPr="002F35EB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 w:rsidRPr="00DC6462">
              <w:rPr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</w:t>
            </w:r>
            <w:r w:rsidR="00DD5D66">
              <w:rPr>
                <w:sz w:val="28"/>
                <w:szCs w:val="28"/>
              </w:rPr>
              <w:t>.</w:t>
            </w:r>
            <w:r w:rsidR="00DD5D66" w:rsidRPr="00DD5D66">
              <w:rPr>
                <w:sz w:val="12"/>
                <w:szCs w:val="28"/>
              </w:rPr>
              <w:t>.</w:t>
            </w:r>
            <w:r w:rsidR="00DD5D66">
              <w:rPr>
                <w:sz w:val="28"/>
                <w:szCs w:val="28"/>
              </w:rPr>
              <w:t>45</w:t>
            </w:r>
          </w:p>
          <w:p w14:paraId="17A65FB4" w14:textId="5CA93F7A" w:rsidR="00C867E1" w:rsidRPr="002F35EB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 w:rsidRPr="00DC6462">
              <w:rPr>
                <w:sz w:val="28"/>
                <w:szCs w:val="28"/>
              </w:rPr>
              <w:t>Список использованных источников</w:t>
            </w:r>
            <w:r>
              <w:rPr>
                <w:sz w:val="28"/>
                <w:szCs w:val="28"/>
              </w:rPr>
              <w:t>................................................................</w:t>
            </w:r>
            <w:r w:rsidR="00DD5D66">
              <w:rPr>
                <w:sz w:val="28"/>
                <w:szCs w:val="28"/>
              </w:rPr>
              <w:t>.</w:t>
            </w:r>
            <w:r w:rsidR="00DD5D66" w:rsidRPr="00DD5D66">
              <w:rPr>
                <w:sz w:val="10"/>
                <w:szCs w:val="28"/>
              </w:rPr>
              <w:t>.</w:t>
            </w:r>
            <w:r w:rsidR="00DD5D66">
              <w:rPr>
                <w:sz w:val="28"/>
                <w:szCs w:val="28"/>
              </w:rPr>
              <w:t>48</w:t>
            </w:r>
          </w:p>
          <w:p w14:paraId="64B22D51" w14:textId="3D0EC7C5" w:rsidR="00C867E1" w:rsidRPr="00DC6462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 w:rsidRPr="00DC6462">
              <w:rPr>
                <w:sz w:val="28"/>
                <w:szCs w:val="28"/>
              </w:rPr>
              <w:t>Приложение А</w:t>
            </w:r>
            <w:r>
              <w:rPr>
                <w:sz w:val="28"/>
                <w:szCs w:val="28"/>
              </w:rPr>
              <w:t xml:space="preserve"> (обязательное)...........................................................................</w:t>
            </w:r>
            <w:r w:rsidR="00DD5D66">
              <w:rPr>
                <w:sz w:val="28"/>
                <w:szCs w:val="28"/>
              </w:rPr>
              <w:t>.</w:t>
            </w:r>
            <w:r w:rsidR="00DD5D66" w:rsidRPr="00DD5D66">
              <w:rPr>
                <w:sz w:val="8"/>
                <w:szCs w:val="28"/>
              </w:rPr>
              <w:t>.</w:t>
            </w:r>
            <w:r w:rsidR="00DD5D66">
              <w:rPr>
                <w:sz w:val="28"/>
                <w:szCs w:val="28"/>
              </w:rPr>
              <w:t>50</w:t>
            </w:r>
          </w:p>
          <w:p w14:paraId="6EE4F40A" w14:textId="77E9380C" w:rsidR="00C867E1" w:rsidRPr="002F35EB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 w:rsidRPr="00DC6462">
              <w:rPr>
                <w:sz w:val="28"/>
                <w:szCs w:val="28"/>
              </w:rPr>
              <w:t>Приложение Б (обязательное).</w:t>
            </w:r>
            <w:r>
              <w:rPr>
                <w:sz w:val="28"/>
                <w:szCs w:val="28"/>
              </w:rPr>
              <w:t>..........................................................................</w:t>
            </w:r>
            <w:r w:rsidR="00DD5D66">
              <w:rPr>
                <w:sz w:val="28"/>
                <w:szCs w:val="28"/>
              </w:rPr>
              <w:t>.</w:t>
            </w:r>
            <w:r w:rsidR="00DD5D66" w:rsidRPr="0061278E">
              <w:rPr>
                <w:sz w:val="28"/>
                <w:szCs w:val="28"/>
              </w:rPr>
              <w:t>.</w:t>
            </w:r>
            <w:r w:rsidR="00DD5D66">
              <w:rPr>
                <w:sz w:val="28"/>
                <w:szCs w:val="28"/>
              </w:rPr>
              <w:t>51</w:t>
            </w:r>
          </w:p>
          <w:p w14:paraId="60FA1DB7" w14:textId="0EDAF3F4" w:rsidR="00C867E1" w:rsidRPr="00C867E1" w:rsidRDefault="00C867E1" w:rsidP="006076B8">
            <w:pPr>
              <w:spacing w:line="360" w:lineRule="auto"/>
              <w:ind w:right="-36"/>
              <w:rPr>
                <w:sz w:val="28"/>
                <w:szCs w:val="28"/>
              </w:rPr>
            </w:pPr>
            <w:r w:rsidRPr="00DC6462">
              <w:rPr>
                <w:sz w:val="28"/>
                <w:szCs w:val="28"/>
              </w:rPr>
              <w:t>Приложение В (обязательное).</w:t>
            </w:r>
            <w:r>
              <w:rPr>
                <w:sz w:val="28"/>
                <w:szCs w:val="28"/>
              </w:rPr>
              <w:t>..........................................................................</w:t>
            </w:r>
            <w:r w:rsidR="0061278E">
              <w:rPr>
                <w:sz w:val="28"/>
                <w:szCs w:val="28"/>
              </w:rPr>
              <w:t>.</w:t>
            </w:r>
            <w:r w:rsidR="0061278E" w:rsidRPr="0061278E">
              <w:rPr>
                <w:sz w:val="14"/>
                <w:szCs w:val="28"/>
              </w:rPr>
              <w:t>.</w:t>
            </w:r>
            <w:r w:rsidR="0061278E">
              <w:rPr>
                <w:sz w:val="28"/>
                <w:szCs w:val="28"/>
              </w:rPr>
              <w:t>52</w:t>
            </w:r>
          </w:p>
        </w:tc>
      </w:tr>
    </w:tbl>
    <w:p w14:paraId="2FEB171F" w14:textId="77777777" w:rsidR="00755B76" w:rsidRDefault="00755B76" w:rsidP="00755B76">
      <w:pPr>
        <w:jc w:val="both"/>
        <w:rPr>
          <w:sz w:val="28"/>
          <w:szCs w:val="28"/>
        </w:rPr>
      </w:pPr>
    </w:p>
    <w:p w14:paraId="0D39E9D9" w14:textId="77777777" w:rsidR="00DC6462" w:rsidRDefault="00DC6462" w:rsidP="00755B76">
      <w:pPr>
        <w:jc w:val="both"/>
        <w:rPr>
          <w:sz w:val="28"/>
          <w:szCs w:val="28"/>
        </w:rPr>
      </w:pPr>
    </w:p>
    <w:p w14:paraId="2D6F590F" w14:textId="77777777" w:rsidR="00DC6462" w:rsidRDefault="00DC6462" w:rsidP="00755B76">
      <w:pPr>
        <w:jc w:val="both"/>
        <w:rPr>
          <w:sz w:val="28"/>
          <w:szCs w:val="28"/>
        </w:rPr>
      </w:pPr>
    </w:p>
    <w:p w14:paraId="743B4343" w14:textId="77777777" w:rsidR="00DC6462" w:rsidRDefault="00DC6462" w:rsidP="00755B76">
      <w:pPr>
        <w:jc w:val="both"/>
        <w:rPr>
          <w:sz w:val="28"/>
          <w:szCs w:val="28"/>
        </w:rPr>
      </w:pPr>
    </w:p>
    <w:p w14:paraId="5EC6FA22" w14:textId="77777777" w:rsidR="00DC6462" w:rsidRDefault="00DC6462" w:rsidP="00755B76">
      <w:pPr>
        <w:jc w:val="both"/>
        <w:rPr>
          <w:sz w:val="28"/>
          <w:szCs w:val="28"/>
        </w:rPr>
      </w:pPr>
    </w:p>
    <w:p w14:paraId="757BCD7D" w14:textId="77777777" w:rsidR="00DC6462" w:rsidRDefault="00DC6462" w:rsidP="00755B76">
      <w:pPr>
        <w:jc w:val="both"/>
        <w:rPr>
          <w:sz w:val="28"/>
          <w:szCs w:val="28"/>
        </w:rPr>
      </w:pPr>
    </w:p>
    <w:p w14:paraId="43C093C9" w14:textId="77777777" w:rsidR="00DC6462" w:rsidRDefault="00DC6462" w:rsidP="00755B76">
      <w:pPr>
        <w:jc w:val="both"/>
        <w:rPr>
          <w:sz w:val="28"/>
          <w:szCs w:val="28"/>
        </w:rPr>
      </w:pPr>
    </w:p>
    <w:p w14:paraId="63E488A8" w14:textId="77777777" w:rsidR="00DC6462" w:rsidRDefault="00DC6462" w:rsidP="00755B76">
      <w:pPr>
        <w:jc w:val="both"/>
        <w:rPr>
          <w:sz w:val="28"/>
          <w:szCs w:val="28"/>
        </w:rPr>
      </w:pPr>
    </w:p>
    <w:p w14:paraId="3D70FEE6" w14:textId="77777777" w:rsidR="00DC6462" w:rsidRDefault="00DC6462" w:rsidP="00755B76">
      <w:pPr>
        <w:jc w:val="both"/>
        <w:rPr>
          <w:sz w:val="28"/>
          <w:szCs w:val="28"/>
        </w:rPr>
      </w:pPr>
    </w:p>
    <w:p w14:paraId="5B37C379" w14:textId="77777777" w:rsidR="001B48EC" w:rsidRDefault="001B48EC" w:rsidP="00755B76">
      <w:pPr>
        <w:jc w:val="both"/>
        <w:rPr>
          <w:sz w:val="28"/>
          <w:szCs w:val="28"/>
        </w:rPr>
      </w:pPr>
    </w:p>
    <w:p w14:paraId="0EF4C3C5" w14:textId="5F071177" w:rsidR="00DC6462" w:rsidRPr="001B2C87" w:rsidRDefault="00DC6462" w:rsidP="001B2C87">
      <w:pPr>
        <w:spacing w:line="360" w:lineRule="auto"/>
        <w:jc w:val="center"/>
        <w:rPr>
          <w:b/>
          <w:sz w:val="28"/>
        </w:rPr>
      </w:pPr>
      <w:r w:rsidRPr="001B2C87">
        <w:rPr>
          <w:b/>
          <w:sz w:val="28"/>
        </w:rPr>
        <w:t>ВВЕДЕНИЕ</w:t>
      </w:r>
    </w:p>
    <w:p w14:paraId="07A72070" w14:textId="063953D0" w:rsidR="00DC6462" w:rsidRDefault="00DC6462" w:rsidP="00DC6462">
      <w:pPr>
        <w:spacing w:line="360" w:lineRule="auto"/>
        <w:ind w:firstLine="540"/>
        <w:jc w:val="center"/>
        <w:rPr>
          <w:b/>
          <w:sz w:val="28"/>
        </w:rPr>
      </w:pPr>
    </w:p>
    <w:p w14:paraId="6F3E8754" w14:textId="77777777" w:rsidR="009041A4" w:rsidRPr="001B2C87" w:rsidRDefault="009041A4" w:rsidP="00DC6462">
      <w:pPr>
        <w:spacing w:line="360" w:lineRule="auto"/>
        <w:ind w:firstLine="540"/>
        <w:jc w:val="center"/>
        <w:rPr>
          <w:b/>
          <w:sz w:val="28"/>
        </w:rPr>
      </w:pPr>
    </w:p>
    <w:p w14:paraId="6050FC98" w14:textId="59EFA9FE" w:rsidR="001B2C87" w:rsidRDefault="005E76B2" w:rsidP="00526511">
      <w:pPr>
        <w:spacing w:line="360" w:lineRule="auto"/>
        <w:ind w:firstLine="709"/>
        <w:jc w:val="both"/>
        <w:rPr>
          <w:bCs/>
          <w:sz w:val="28"/>
        </w:rPr>
      </w:pPr>
      <w:r w:rsidRPr="005E76B2">
        <w:rPr>
          <w:bCs/>
          <w:sz w:val="28"/>
        </w:rPr>
        <w:t xml:space="preserve">Переход России к рыночной экономике требует изменений в деятельности всех отраслей народного хозяйства. Важно создать адекватную модель хозяйственного механизма для обращения и услуг. Торговля играет особую роль в этом, так как она является конечным звеном на рынке и обеспечивает удовлетворение потребностей покупателей. Реализация этой задачи требует от торговли не только </w:t>
      </w:r>
      <w:r w:rsidR="0033709F" w:rsidRPr="005E76B2">
        <w:rPr>
          <w:bCs/>
          <w:sz w:val="28"/>
        </w:rPr>
        <w:t>усилий,</w:t>
      </w:r>
      <w:r w:rsidRPr="005E76B2">
        <w:rPr>
          <w:bCs/>
          <w:sz w:val="28"/>
        </w:rPr>
        <w:t xml:space="preserve"> связанных с продажами, но и проведения сложных мероприятий, чтобы продвинуть товар от производителя к покупателю.</w:t>
      </w:r>
    </w:p>
    <w:p w14:paraId="44AC100F" w14:textId="7D52E4F2" w:rsidR="005E76B2" w:rsidRDefault="005E76B2" w:rsidP="00526511">
      <w:pPr>
        <w:spacing w:line="360" w:lineRule="auto"/>
        <w:ind w:firstLine="709"/>
        <w:jc w:val="both"/>
        <w:rPr>
          <w:bCs/>
          <w:sz w:val="28"/>
        </w:rPr>
      </w:pPr>
      <w:r w:rsidRPr="005E76B2">
        <w:rPr>
          <w:bCs/>
          <w:sz w:val="28"/>
        </w:rPr>
        <w:t xml:space="preserve">Торговля </w:t>
      </w:r>
      <w:r w:rsidR="0033709F">
        <w:rPr>
          <w:bCs/>
          <w:sz w:val="28"/>
        </w:rPr>
        <w:t>–</w:t>
      </w:r>
      <w:r w:rsidRPr="005E76B2">
        <w:rPr>
          <w:bCs/>
          <w:sz w:val="28"/>
        </w:rPr>
        <w:t xml:space="preserve"> важнейшая отрасль экономики любой страны и считается одной из крупнейших. Она объединяет большое количество предприятий и занятых в них людей, так как напрямую связана с удовлетворением потребностей каждого человека. Для успешного функционирования торговых предприятий необходимо учитывать много факторов, требующих ежедневного решения </w:t>
      </w:r>
      <w:r w:rsidR="0033709F">
        <w:rPr>
          <w:bCs/>
          <w:sz w:val="28"/>
        </w:rPr>
        <w:t>–</w:t>
      </w:r>
      <w:r w:rsidRPr="005E76B2">
        <w:rPr>
          <w:bCs/>
          <w:sz w:val="28"/>
        </w:rPr>
        <w:t xml:space="preserve"> это организационно-технологические, экономические и финансовые вопросы.</w:t>
      </w:r>
    </w:p>
    <w:p w14:paraId="1F9D49F4" w14:textId="0DF126CD" w:rsidR="005E76B2" w:rsidRDefault="005E76B2" w:rsidP="00526511">
      <w:pPr>
        <w:spacing w:line="360" w:lineRule="auto"/>
        <w:ind w:firstLine="709"/>
        <w:jc w:val="both"/>
        <w:rPr>
          <w:bCs/>
          <w:sz w:val="28"/>
        </w:rPr>
      </w:pPr>
      <w:r w:rsidRPr="005E76B2">
        <w:rPr>
          <w:bCs/>
          <w:sz w:val="28"/>
        </w:rPr>
        <w:t>Оптовая торговля является важным звеном в обеспечении необходимой интенсивности и ускорения процесса товародвижения в условиях перехода к рыночным отношениям. Ее задачей является организация движения товаров по каналам распределения, что способствует синхронизации производства и потребления товаров.</w:t>
      </w:r>
    </w:p>
    <w:p w14:paraId="4294018F" w14:textId="6E3CFC8C" w:rsidR="005E76B2" w:rsidRDefault="005E76B2" w:rsidP="00526511">
      <w:pPr>
        <w:spacing w:line="360" w:lineRule="auto"/>
        <w:ind w:firstLine="709"/>
        <w:jc w:val="both"/>
        <w:rPr>
          <w:bCs/>
          <w:sz w:val="28"/>
        </w:rPr>
      </w:pPr>
      <w:r w:rsidRPr="005E76B2">
        <w:rPr>
          <w:bCs/>
          <w:sz w:val="28"/>
        </w:rPr>
        <w:t xml:space="preserve">Умение эффективно торговать </w:t>
      </w:r>
      <w:r w:rsidR="0033709F">
        <w:rPr>
          <w:bCs/>
          <w:sz w:val="28"/>
        </w:rPr>
        <w:t>–</w:t>
      </w:r>
      <w:r w:rsidRPr="005E76B2">
        <w:rPr>
          <w:bCs/>
          <w:sz w:val="28"/>
        </w:rPr>
        <w:t xml:space="preserve"> сложное искусство, которое требует не только небольшого практического опыта, здравого смысла и интуиции. В настоящее время процесс насыщения рынка товарами и увеличение конкуренции подчеркивают необходимость глубоких знаний основ торговой деятельности в различных аспектах, чтобы успешно оставаться в этом бизнесе и добиваться процветания.</w:t>
      </w:r>
    </w:p>
    <w:p w14:paraId="2FAE08E3" w14:textId="0543A4D0" w:rsidR="005E76B2" w:rsidRDefault="005E76B2" w:rsidP="00526511">
      <w:pPr>
        <w:spacing w:line="360" w:lineRule="auto"/>
        <w:ind w:firstLine="709"/>
        <w:jc w:val="both"/>
        <w:rPr>
          <w:bCs/>
          <w:sz w:val="28"/>
        </w:rPr>
      </w:pPr>
      <w:r w:rsidRPr="005E76B2">
        <w:rPr>
          <w:bCs/>
          <w:sz w:val="28"/>
        </w:rPr>
        <w:lastRenderedPageBreak/>
        <w:t>Неотъемлемой частью единой системы товародвижения является оптовая торговля, которая сейчас нуждается в серьезной перестройке. Важной задачей государственной политики является структурная перестройка оптовой торговли. Она включает в себя распространение форм организации, которые будут ориентированы на малое предпринимательство и потребителей услуг оптового звена.</w:t>
      </w:r>
      <w:r w:rsidR="0033709F">
        <w:rPr>
          <w:bCs/>
          <w:sz w:val="28"/>
        </w:rPr>
        <w:t xml:space="preserve"> </w:t>
      </w:r>
    </w:p>
    <w:p w14:paraId="52BCF7EB" w14:textId="7CBFF6B4" w:rsidR="0033709F" w:rsidRPr="00526511" w:rsidRDefault="0033709F" w:rsidP="005265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Кроме того, в системе товародвижения и на предприятии в целом большую роль </w:t>
      </w:r>
      <w:r w:rsidRPr="00FE6CD1">
        <w:rPr>
          <w:sz w:val="28"/>
          <w:szCs w:val="28"/>
        </w:rPr>
        <w:t>в снижении общих расходов предприятия и увеличении прибыли</w:t>
      </w:r>
      <w:r>
        <w:rPr>
          <w:sz w:val="28"/>
          <w:szCs w:val="28"/>
        </w:rPr>
        <w:t xml:space="preserve"> играет закупочная деятельность. </w:t>
      </w:r>
      <w:r w:rsidRPr="00FE6CD1">
        <w:rPr>
          <w:sz w:val="28"/>
          <w:szCs w:val="28"/>
        </w:rPr>
        <w:t>В этом процессе должны принимать участие опытные специалисты в области закупок, управление рисками, финансов, в логистике и отношениях с поставщиками.</w:t>
      </w:r>
      <w:r w:rsidR="00526511">
        <w:rPr>
          <w:sz w:val="28"/>
          <w:szCs w:val="28"/>
        </w:rPr>
        <w:t xml:space="preserve"> </w:t>
      </w:r>
      <w:r>
        <w:rPr>
          <w:bCs/>
          <w:sz w:val="28"/>
        </w:rPr>
        <w:t xml:space="preserve">Таким образом, </w:t>
      </w:r>
      <w:r w:rsidR="00B8157B">
        <w:rPr>
          <w:bCs/>
          <w:sz w:val="28"/>
        </w:rPr>
        <w:t xml:space="preserve">на предприятии крайне необходима </w:t>
      </w:r>
      <w:r w:rsidR="00B8157B" w:rsidRPr="00B8157B">
        <w:rPr>
          <w:bCs/>
          <w:color w:val="000000"/>
          <w:sz w:val="28"/>
          <w:szCs w:val="28"/>
          <w:lang w:bidi="ru-RU"/>
        </w:rPr>
        <w:t>грамотная организация</w:t>
      </w:r>
      <w:r w:rsidR="00B8157B">
        <w:rPr>
          <w:bCs/>
          <w:color w:val="000000"/>
          <w:sz w:val="28"/>
          <w:szCs w:val="28"/>
          <w:lang w:bidi="ru-RU"/>
        </w:rPr>
        <w:t xml:space="preserve"> и возможность совершенствования коммерческой работы по закупкам. </w:t>
      </w:r>
    </w:p>
    <w:p w14:paraId="67641B76" w14:textId="5F251CB8" w:rsidR="00DF69C9" w:rsidRPr="00B8157B" w:rsidRDefault="00DF69C9" w:rsidP="0052651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Актуальность работы обусловлен</w:t>
      </w:r>
      <w:r w:rsidR="00227332">
        <w:rPr>
          <w:bCs/>
          <w:sz w:val="28"/>
        </w:rPr>
        <w:t>а</w:t>
      </w:r>
      <w:r>
        <w:rPr>
          <w:bCs/>
          <w:sz w:val="28"/>
        </w:rPr>
        <w:t xml:space="preserve"> </w:t>
      </w:r>
      <w:r w:rsidR="00227332">
        <w:rPr>
          <w:bCs/>
          <w:sz w:val="28"/>
        </w:rPr>
        <w:t xml:space="preserve">современным состоянием организации закупочной деятельности в торговле, так как она играет важнейшую роль в развитии предприятия и сглаженный, грамотный процесс данной деятельности способствует </w:t>
      </w:r>
      <w:r w:rsidR="00227332">
        <w:rPr>
          <w:sz w:val="28"/>
          <w:szCs w:val="28"/>
        </w:rPr>
        <w:t>росту</w:t>
      </w:r>
      <w:r w:rsidR="00227332" w:rsidRPr="008B0DD2">
        <w:rPr>
          <w:sz w:val="28"/>
          <w:szCs w:val="28"/>
        </w:rPr>
        <w:t xml:space="preserve"> эффективности использования ресурсов и увеличения прибыли. Для этого применяются различные методы и инструменты, такие как анализ рынка, оценка рисков, проведение биржевых торгов, планирование и контроль закупок.</w:t>
      </w:r>
    </w:p>
    <w:p w14:paraId="36DD74DD" w14:textId="1F35E355" w:rsidR="005E76B2" w:rsidRDefault="00227332" w:rsidP="0052651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Цель работы – организация и совершенствование коммерческой деятельности по закупкам</w:t>
      </w:r>
      <w:r w:rsidR="00A50F49">
        <w:rPr>
          <w:bCs/>
          <w:sz w:val="28"/>
        </w:rPr>
        <w:t xml:space="preserve"> </w:t>
      </w:r>
      <w:r w:rsidR="00A50F49">
        <w:rPr>
          <w:sz w:val="28"/>
          <w:szCs w:val="28"/>
        </w:rPr>
        <w:t>ООО «</w:t>
      </w:r>
      <w:r w:rsidR="00A50F49" w:rsidRPr="00DC6462">
        <w:rPr>
          <w:sz w:val="28"/>
          <w:szCs w:val="28"/>
        </w:rPr>
        <w:t>НПП ЭЛТЕК</w:t>
      </w:r>
      <w:r w:rsidR="00A50F49">
        <w:rPr>
          <w:sz w:val="28"/>
          <w:szCs w:val="28"/>
        </w:rPr>
        <w:t>»</w:t>
      </w:r>
      <w:r>
        <w:rPr>
          <w:bCs/>
          <w:sz w:val="28"/>
        </w:rPr>
        <w:t>.</w:t>
      </w:r>
    </w:p>
    <w:p w14:paraId="519E0A6D" w14:textId="22755851" w:rsidR="00227332" w:rsidRDefault="00227332" w:rsidP="0052651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Задачи исследования:</w:t>
      </w:r>
    </w:p>
    <w:p w14:paraId="0AC9DB1E" w14:textId="67818118" w:rsidR="00227332" w:rsidRDefault="00227332" w:rsidP="005265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- исследовать </w:t>
      </w:r>
      <w:r w:rsidRPr="00DC6462">
        <w:rPr>
          <w:sz w:val="28"/>
          <w:szCs w:val="28"/>
        </w:rPr>
        <w:t>основы организации закупок в розничной торговле</w:t>
      </w:r>
      <w:r>
        <w:rPr>
          <w:sz w:val="28"/>
          <w:szCs w:val="28"/>
        </w:rPr>
        <w:t>;</w:t>
      </w:r>
    </w:p>
    <w:p w14:paraId="6E425B18" w14:textId="76113FCF" w:rsidR="00227332" w:rsidRDefault="00227332" w:rsidP="005265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- </w:t>
      </w:r>
      <w:r>
        <w:rPr>
          <w:sz w:val="28"/>
          <w:szCs w:val="28"/>
        </w:rPr>
        <w:t>проа</w:t>
      </w:r>
      <w:r w:rsidRPr="00DC6462">
        <w:rPr>
          <w:sz w:val="28"/>
          <w:szCs w:val="28"/>
        </w:rPr>
        <w:t>нализ</w:t>
      </w:r>
      <w:r>
        <w:rPr>
          <w:sz w:val="28"/>
          <w:szCs w:val="28"/>
        </w:rPr>
        <w:t>ировать</w:t>
      </w:r>
      <w:r w:rsidRPr="00DC6462">
        <w:rPr>
          <w:sz w:val="28"/>
          <w:szCs w:val="28"/>
        </w:rPr>
        <w:t xml:space="preserve"> и оцен</w:t>
      </w:r>
      <w:r>
        <w:rPr>
          <w:sz w:val="28"/>
          <w:szCs w:val="28"/>
        </w:rPr>
        <w:t>ить</w:t>
      </w:r>
      <w:r w:rsidRPr="00DC6462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DC6462">
        <w:rPr>
          <w:sz w:val="28"/>
          <w:szCs w:val="28"/>
        </w:rPr>
        <w:t xml:space="preserve"> закупочной деятельности </w:t>
      </w:r>
      <w:r>
        <w:rPr>
          <w:sz w:val="28"/>
          <w:szCs w:val="28"/>
        </w:rPr>
        <w:t>ООО «</w:t>
      </w:r>
      <w:r w:rsidRPr="00DC6462">
        <w:rPr>
          <w:sz w:val="28"/>
          <w:szCs w:val="28"/>
        </w:rPr>
        <w:t>НПП ЭЛТЕК</w:t>
      </w:r>
      <w:r>
        <w:rPr>
          <w:sz w:val="28"/>
          <w:szCs w:val="28"/>
        </w:rPr>
        <w:t>»;</w:t>
      </w:r>
    </w:p>
    <w:p w14:paraId="0EC9ED0D" w14:textId="2CD5DC04" w:rsidR="00227332" w:rsidRDefault="00227332" w:rsidP="005265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- </w:t>
      </w:r>
      <w:r>
        <w:rPr>
          <w:sz w:val="28"/>
          <w:szCs w:val="28"/>
        </w:rPr>
        <w:t>разработать р</w:t>
      </w:r>
      <w:r w:rsidRPr="00DC6462">
        <w:rPr>
          <w:sz w:val="28"/>
          <w:szCs w:val="28"/>
        </w:rPr>
        <w:t xml:space="preserve">екомендации по совершенствованию управления закупочной деятельностью </w:t>
      </w:r>
      <w:r>
        <w:rPr>
          <w:sz w:val="28"/>
          <w:szCs w:val="28"/>
        </w:rPr>
        <w:t>ООО «</w:t>
      </w:r>
      <w:r w:rsidRPr="00DC6462">
        <w:rPr>
          <w:sz w:val="28"/>
          <w:szCs w:val="28"/>
        </w:rPr>
        <w:t>НПП ЭЛТЕК</w:t>
      </w:r>
      <w:r>
        <w:rPr>
          <w:sz w:val="28"/>
          <w:szCs w:val="28"/>
        </w:rPr>
        <w:t>».</w:t>
      </w:r>
    </w:p>
    <w:p w14:paraId="23665853" w14:textId="7589B58C" w:rsidR="00227332" w:rsidRDefault="00227332" w:rsidP="0052651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Объект исследования – коммерческая работа по закупкам</w:t>
      </w:r>
      <w:r w:rsidR="00A50F49">
        <w:rPr>
          <w:bCs/>
          <w:sz w:val="28"/>
        </w:rPr>
        <w:t xml:space="preserve"> </w:t>
      </w:r>
      <w:r w:rsidR="00A50F49">
        <w:rPr>
          <w:sz w:val="28"/>
          <w:szCs w:val="28"/>
        </w:rPr>
        <w:t>ООО «</w:t>
      </w:r>
      <w:r w:rsidR="00A50F49" w:rsidRPr="00DC6462">
        <w:rPr>
          <w:sz w:val="28"/>
          <w:szCs w:val="28"/>
        </w:rPr>
        <w:t>НПП ЭЛТЕК</w:t>
      </w:r>
      <w:r w:rsidR="00A50F49">
        <w:rPr>
          <w:sz w:val="28"/>
          <w:szCs w:val="28"/>
        </w:rPr>
        <w:t>»</w:t>
      </w:r>
      <w:r>
        <w:rPr>
          <w:bCs/>
          <w:sz w:val="28"/>
        </w:rPr>
        <w:t>.</w:t>
      </w:r>
    </w:p>
    <w:p w14:paraId="1B1E02E9" w14:textId="00EDBD9D" w:rsidR="00227332" w:rsidRDefault="00227332" w:rsidP="0052651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Предмет исследования – организация </w:t>
      </w:r>
      <w:r w:rsidR="00411225">
        <w:rPr>
          <w:bCs/>
          <w:sz w:val="28"/>
        </w:rPr>
        <w:t>коммерческ</w:t>
      </w:r>
      <w:r w:rsidR="005E19C2">
        <w:rPr>
          <w:bCs/>
          <w:sz w:val="28"/>
        </w:rPr>
        <w:t>ой</w:t>
      </w:r>
      <w:r w:rsidR="00411225">
        <w:rPr>
          <w:bCs/>
          <w:sz w:val="28"/>
        </w:rPr>
        <w:t xml:space="preserve"> работы по закупкам</w:t>
      </w:r>
      <w:r w:rsidR="00A50F49">
        <w:rPr>
          <w:bCs/>
          <w:sz w:val="28"/>
        </w:rPr>
        <w:t xml:space="preserve"> </w:t>
      </w:r>
      <w:r w:rsidR="00A50F49">
        <w:rPr>
          <w:sz w:val="28"/>
          <w:szCs w:val="28"/>
        </w:rPr>
        <w:t>ООО «</w:t>
      </w:r>
      <w:r w:rsidR="00A50F49" w:rsidRPr="00DC6462">
        <w:rPr>
          <w:sz w:val="28"/>
          <w:szCs w:val="28"/>
        </w:rPr>
        <w:t>НПП ЭЛТЕК</w:t>
      </w:r>
      <w:r w:rsidR="00A50F49">
        <w:rPr>
          <w:sz w:val="28"/>
          <w:szCs w:val="28"/>
        </w:rPr>
        <w:t>»</w:t>
      </w:r>
      <w:r w:rsidR="00411225">
        <w:rPr>
          <w:bCs/>
          <w:sz w:val="28"/>
        </w:rPr>
        <w:t>.</w:t>
      </w:r>
    </w:p>
    <w:p w14:paraId="058CEB26" w14:textId="528D563B" w:rsidR="004B3B44" w:rsidRPr="004D751F" w:rsidRDefault="00411225" w:rsidP="00F80F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Работа состоит из введения, трех глав заключения, списка источников, </w:t>
      </w:r>
    </w:p>
    <w:p w14:paraId="17AE7153" w14:textId="77777777" w:rsidR="00A5002F" w:rsidRPr="00A5002F" w:rsidRDefault="00A5002F" w:rsidP="004B3B44">
      <w:pPr>
        <w:pStyle w:val="a4"/>
        <w:shd w:val="clear" w:color="auto" w:fill="FFFFFF" w:themeFill="background1"/>
        <w:tabs>
          <w:tab w:val="left" w:pos="993"/>
        </w:tabs>
        <w:spacing w:line="360" w:lineRule="auto"/>
        <w:ind w:left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</w:p>
    <w:sectPr w:rsidR="00A5002F" w:rsidRPr="00A5002F" w:rsidSect="002F35E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33DB" w14:textId="77777777" w:rsidR="00B53810" w:rsidRDefault="00B53810" w:rsidP="002F35EB">
      <w:r>
        <w:separator/>
      </w:r>
    </w:p>
  </w:endnote>
  <w:endnote w:type="continuationSeparator" w:id="0">
    <w:p w14:paraId="49BE726B" w14:textId="77777777" w:rsidR="00B53810" w:rsidRDefault="00B53810" w:rsidP="002F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71247"/>
      <w:docPartObj>
        <w:docPartGallery w:val="Page Numbers (Bottom of Page)"/>
        <w:docPartUnique/>
      </w:docPartObj>
    </w:sdtPr>
    <w:sdtEndPr/>
    <w:sdtContent>
      <w:p w14:paraId="0A3C3F41" w14:textId="4C6EC0C9" w:rsidR="00A8206D" w:rsidRDefault="00A820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D83E77" w14:textId="77777777" w:rsidR="00A8206D" w:rsidRDefault="00A8206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3CAF" w14:textId="77777777" w:rsidR="00B53810" w:rsidRDefault="00B53810" w:rsidP="002F35EB">
      <w:r>
        <w:separator/>
      </w:r>
    </w:p>
  </w:footnote>
  <w:footnote w:type="continuationSeparator" w:id="0">
    <w:p w14:paraId="3657EBE4" w14:textId="77777777" w:rsidR="00B53810" w:rsidRDefault="00B53810" w:rsidP="002F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6D10"/>
    <w:multiLevelType w:val="hybridMultilevel"/>
    <w:tmpl w:val="DF3CB516"/>
    <w:lvl w:ilvl="0" w:tplc="C8DE94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424980"/>
    <w:multiLevelType w:val="multilevel"/>
    <w:tmpl w:val="EF345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C105FE4"/>
    <w:multiLevelType w:val="hybridMultilevel"/>
    <w:tmpl w:val="FD54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A69B6"/>
    <w:multiLevelType w:val="hybridMultilevel"/>
    <w:tmpl w:val="4FEC80C6"/>
    <w:lvl w:ilvl="0" w:tplc="A30806E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13E3A4C"/>
    <w:multiLevelType w:val="multilevel"/>
    <w:tmpl w:val="7088B1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AC23EE0"/>
    <w:multiLevelType w:val="multilevel"/>
    <w:tmpl w:val="C83C2F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5B"/>
    <w:rsid w:val="00017104"/>
    <w:rsid w:val="00021960"/>
    <w:rsid w:val="00041544"/>
    <w:rsid w:val="0005433D"/>
    <w:rsid w:val="00062C6A"/>
    <w:rsid w:val="00064295"/>
    <w:rsid w:val="00081E68"/>
    <w:rsid w:val="000833CE"/>
    <w:rsid w:val="00085391"/>
    <w:rsid w:val="000942B1"/>
    <w:rsid w:val="000A41C5"/>
    <w:rsid w:val="000B24C6"/>
    <w:rsid w:val="000D58AB"/>
    <w:rsid w:val="000E0640"/>
    <w:rsid w:val="001067F0"/>
    <w:rsid w:val="00135A1D"/>
    <w:rsid w:val="00135F7E"/>
    <w:rsid w:val="001566EF"/>
    <w:rsid w:val="00164A09"/>
    <w:rsid w:val="001A0C28"/>
    <w:rsid w:val="001B2C87"/>
    <w:rsid w:val="001B48EC"/>
    <w:rsid w:val="001C19E6"/>
    <w:rsid w:val="001C2DFD"/>
    <w:rsid w:val="001D3869"/>
    <w:rsid w:val="001D3C03"/>
    <w:rsid w:val="001F06BA"/>
    <w:rsid w:val="00211282"/>
    <w:rsid w:val="00227332"/>
    <w:rsid w:val="002347F8"/>
    <w:rsid w:val="00236D62"/>
    <w:rsid w:val="00260E24"/>
    <w:rsid w:val="0027027E"/>
    <w:rsid w:val="00273100"/>
    <w:rsid w:val="00274D5B"/>
    <w:rsid w:val="00290E98"/>
    <w:rsid w:val="002A0FBE"/>
    <w:rsid w:val="002A1D5A"/>
    <w:rsid w:val="002A2769"/>
    <w:rsid w:val="002B557C"/>
    <w:rsid w:val="002D02EE"/>
    <w:rsid w:val="002D1630"/>
    <w:rsid w:val="002D2E7A"/>
    <w:rsid w:val="002D7B9D"/>
    <w:rsid w:val="002E43B5"/>
    <w:rsid w:val="002F1215"/>
    <w:rsid w:val="002F35EB"/>
    <w:rsid w:val="00307F54"/>
    <w:rsid w:val="003126BC"/>
    <w:rsid w:val="00316350"/>
    <w:rsid w:val="00325C0F"/>
    <w:rsid w:val="00335F5D"/>
    <w:rsid w:val="0033709F"/>
    <w:rsid w:val="003401D1"/>
    <w:rsid w:val="00340FC5"/>
    <w:rsid w:val="00344467"/>
    <w:rsid w:val="00344B83"/>
    <w:rsid w:val="00346DDD"/>
    <w:rsid w:val="0035078B"/>
    <w:rsid w:val="003600AB"/>
    <w:rsid w:val="003657B7"/>
    <w:rsid w:val="00377236"/>
    <w:rsid w:val="003A255C"/>
    <w:rsid w:val="003A3F49"/>
    <w:rsid w:val="003C3FD4"/>
    <w:rsid w:val="003C76BE"/>
    <w:rsid w:val="003D1330"/>
    <w:rsid w:val="003D14F5"/>
    <w:rsid w:val="003D6572"/>
    <w:rsid w:val="003E4675"/>
    <w:rsid w:val="003F616E"/>
    <w:rsid w:val="00404140"/>
    <w:rsid w:val="00411225"/>
    <w:rsid w:val="00416560"/>
    <w:rsid w:val="004166B5"/>
    <w:rsid w:val="004207F2"/>
    <w:rsid w:val="004233A1"/>
    <w:rsid w:val="00432610"/>
    <w:rsid w:val="00436933"/>
    <w:rsid w:val="00454B0D"/>
    <w:rsid w:val="00455388"/>
    <w:rsid w:val="004571B2"/>
    <w:rsid w:val="00473381"/>
    <w:rsid w:val="004827D3"/>
    <w:rsid w:val="00485313"/>
    <w:rsid w:val="004956AC"/>
    <w:rsid w:val="004B09E3"/>
    <w:rsid w:val="004B3B44"/>
    <w:rsid w:val="004B534A"/>
    <w:rsid w:val="004C6355"/>
    <w:rsid w:val="004C667E"/>
    <w:rsid w:val="004C7339"/>
    <w:rsid w:val="004D790F"/>
    <w:rsid w:val="004E7A9B"/>
    <w:rsid w:val="004F19DC"/>
    <w:rsid w:val="004F3C41"/>
    <w:rsid w:val="004F635E"/>
    <w:rsid w:val="004F7F43"/>
    <w:rsid w:val="00507FE3"/>
    <w:rsid w:val="00510A46"/>
    <w:rsid w:val="00520F27"/>
    <w:rsid w:val="00526511"/>
    <w:rsid w:val="00545F19"/>
    <w:rsid w:val="00552123"/>
    <w:rsid w:val="0056029A"/>
    <w:rsid w:val="00575C35"/>
    <w:rsid w:val="00576B42"/>
    <w:rsid w:val="0059175A"/>
    <w:rsid w:val="00595E22"/>
    <w:rsid w:val="005B3D08"/>
    <w:rsid w:val="005C7BC6"/>
    <w:rsid w:val="005D46EB"/>
    <w:rsid w:val="005E19C2"/>
    <w:rsid w:val="005E76B2"/>
    <w:rsid w:val="0060391F"/>
    <w:rsid w:val="00605173"/>
    <w:rsid w:val="00605554"/>
    <w:rsid w:val="00605F02"/>
    <w:rsid w:val="00606853"/>
    <w:rsid w:val="006076B8"/>
    <w:rsid w:val="006113BA"/>
    <w:rsid w:val="0061278E"/>
    <w:rsid w:val="0063009E"/>
    <w:rsid w:val="00646D32"/>
    <w:rsid w:val="00650817"/>
    <w:rsid w:val="006527A8"/>
    <w:rsid w:val="00655D0D"/>
    <w:rsid w:val="00673E47"/>
    <w:rsid w:val="006806E7"/>
    <w:rsid w:val="006A2994"/>
    <w:rsid w:val="006B5DC1"/>
    <w:rsid w:val="006B7DFF"/>
    <w:rsid w:val="006C7F03"/>
    <w:rsid w:val="006E3DDC"/>
    <w:rsid w:val="00714C89"/>
    <w:rsid w:val="00731DED"/>
    <w:rsid w:val="00733EF2"/>
    <w:rsid w:val="0074673D"/>
    <w:rsid w:val="00755B76"/>
    <w:rsid w:val="00764D87"/>
    <w:rsid w:val="007676B7"/>
    <w:rsid w:val="0077095D"/>
    <w:rsid w:val="00770A86"/>
    <w:rsid w:val="00773224"/>
    <w:rsid w:val="007A17F2"/>
    <w:rsid w:val="007A3DFE"/>
    <w:rsid w:val="007A6645"/>
    <w:rsid w:val="007A7ABF"/>
    <w:rsid w:val="007B288D"/>
    <w:rsid w:val="007B5FEA"/>
    <w:rsid w:val="007B7B56"/>
    <w:rsid w:val="007C53F5"/>
    <w:rsid w:val="007D792A"/>
    <w:rsid w:val="007E574F"/>
    <w:rsid w:val="007E6C68"/>
    <w:rsid w:val="008000B9"/>
    <w:rsid w:val="008011C2"/>
    <w:rsid w:val="00805505"/>
    <w:rsid w:val="00812410"/>
    <w:rsid w:val="0081697D"/>
    <w:rsid w:val="008530A0"/>
    <w:rsid w:val="008547C5"/>
    <w:rsid w:val="0087379C"/>
    <w:rsid w:val="008931E9"/>
    <w:rsid w:val="008A0EE0"/>
    <w:rsid w:val="008A18C7"/>
    <w:rsid w:val="008A25CB"/>
    <w:rsid w:val="008A3E9E"/>
    <w:rsid w:val="008A6CEB"/>
    <w:rsid w:val="008B0DD2"/>
    <w:rsid w:val="008D143E"/>
    <w:rsid w:val="008D2EBD"/>
    <w:rsid w:val="008E1835"/>
    <w:rsid w:val="008E2E09"/>
    <w:rsid w:val="009041A4"/>
    <w:rsid w:val="0090527E"/>
    <w:rsid w:val="0091184D"/>
    <w:rsid w:val="00916ADD"/>
    <w:rsid w:val="0092710A"/>
    <w:rsid w:val="009311FF"/>
    <w:rsid w:val="00934360"/>
    <w:rsid w:val="009347BE"/>
    <w:rsid w:val="00962A23"/>
    <w:rsid w:val="00993047"/>
    <w:rsid w:val="00995F07"/>
    <w:rsid w:val="0099640F"/>
    <w:rsid w:val="009B433C"/>
    <w:rsid w:val="009B7C5B"/>
    <w:rsid w:val="009C0220"/>
    <w:rsid w:val="009D6888"/>
    <w:rsid w:val="009E4904"/>
    <w:rsid w:val="009E6BFA"/>
    <w:rsid w:val="009F7998"/>
    <w:rsid w:val="00A07A09"/>
    <w:rsid w:val="00A16EF0"/>
    <w:rsid w:val="00A17875"/>
    <w:rsid w:val="00A24F36"/>
    <w:rsid w:val="00A43ED2"/>
    <w:rsid w:val="00A5002F"/>
    <w:rsid w:val="00A50F49"/>
    <w:rsid w:val="00A55DBE"/>
    <w:rsid w:val="00A72491"/>
    <w:rsid w:val="00A8206D"/>
    <w:rsid w:val="00A90FA5"/>
    <w:rsid w:val="00AA5A49"/>
    <w:rsid w:val="00AB4CB9"/>
    <w:rsid w:val="00AB67B0"/>
    <w:rsid w:val="00AD1BDF"/>
    <w:rsid w:val="00AF3739"/>
    <w:rsid w:val="00B10462"/>
    <w:rsid w:val="00B21366"/>
    <w:rsid w:val="00B22314"/>
    <w:rsid w:val="00B24231"/>
    <w:rsid w:val="00B329CE"/>
    <w:rsid w:val="00B51D4D"/>
    <w:rsid w:val="00B53810"/>
    <w:rsid w:val="00B57446"/>
    <w:rsid w:val="00B64153"/>
    <w:rsid w:val="00B7493C"/>
    <w:rsid w:val="00B8157B"/>
    <w:rsid w:val="00B82D5B"/>
    <w:rsid w:val="00B85520"/>
    <w:rsid w:val="00B867C7"/>
    <w:rsid w:val="00BA3424"/>
    <w:rsid w:val="00BB23CE"/>
    <w:rsid w:val="00BC1CE2"/>
    <w:rsid w:val="00BC2478"/>
    <w:rsid w:val="00BC24C5"/>
    <w:rsid w:val="00BF0E33"/>
    <w:rsid w:val="00BF4F02"/>
    <w:rsid w:val="00C01DAB"/>
    <w:rsid w:val="00C02948"/>
    <w:rsid w:val="00C0637E"/>
    <w:rsid w:val="00C16E63"/>
    <w:rsid w:val="00C32057"/>
    <w:rsid w:val="00C501EC"/>
    <w:rsid w:val="00C5347E"/>
    <w:rsid w:val="00C63B49"/>
    <w:rsid w:val="00C723B5"/>
    <w:rsid w:val="00C812CA"/>
    <w:rsid w:val="00C82225"/>
    <w:rsid w:val="00C867E1"/>
    <w:rsid w:val="00C96B70"/>
    <w:rsid w:val="00CA2437"/>
    <w:rsid w:val="00CA245B"/>
    <w:rsid w:val="00CA423F"/>
    <w:rsid w:val="00CA5FF8"/>
    <w:rsid w:val="00CB48A6"/>
    <w:rsid w:val="00CD57E9"/>
    <w:rsid w:val="00D033B3"/>
    <w:rsid w:val="00D17E43"/>
    <w:rsid w:val="00D21820"/>
    <w:rsid w:val="00D330AA"/>
    <w:rsid w:val="00D407E6"/>
    <w:rsid w:val="00D41614"/>
    <w:rsid w:val="00D61073"/>
    <w:rsid w:val="00D61E16"/>
    <w:rsid w:val="00D803E6"/>
    <w:rsid w:val="00D86274"/>
    <w:rsid w:val="00D8680A"/>
    <w:rsid w:val="00D9706D"/>
    <w:rsid w:val="00DA0320"/>
    <w:rsid w:val="00DB154F"/>
    <w:rsid w:val="00DC03AE"/>
    <w:rsid w:val="00DC6462"/>
    <w:rsid w:val="00DD5D66"/>
    <w:rsid w:val="00DF69C9"/>
    <w:rsid w:val="00E07ECA"/>
    <w:rsid w:val="00E146F4"/>
    <w:rsid w:val="00E162A9"/>
    <w:rsid w:val="00E34CA3"/>
    <w:rsid w:val="00E56D3D"/>
    <w:rsid w:val="00E575DA"/>
    <w:rsid w:val="00E76391"/>
    <w:rsid w:val="00E87BAA"/>
    <w:rsid w:val="00EE5C4F"/>
    <w:rsid w:val="00EF0C55"/>
    <w:rsid w:val="00EF59F1"/>
    <w:rsid w:val="00F00403"/>
    <w:rsid w:val="00F03732"/>
    <w:rsid w:val="00F0601C"/>
    <w:rsid w:val="00F137CF"/>
    <w:rsid w:val="00F153B2"/>
    <w:rsid w:val="00F176E5"/>
    <w:rsid w:val="00F3587B"/>
    <w:rsid w:val="00F3622D"/>
    <w:rsid w:val="00F36237"/>
    <w:rsid w:val="00F41040"/>
    <w:rsid w:val="00F437C6"/>
    <w:rsid w:val="00F46D47"/>
    <w:rsid w:val="00F47F82"/>
    <w:rsid w:val="00F75F8F"/>
    <w:rsid w:val="00F80F14"/>
    <w:rsid w:val="00F813FB"/>
    <w:rsid w:val="00F975BB"/>
    <w:rsid w:val="00FA20FD"/>
    <w:rsid w:val="00FB209A"/>
    <w:rsid w:val="00FB2EF7"/>
    <w:rsid w:val="00FB4364"/>
    <w:rsid w:val="00FB650A"/>
    <w:rsid w:val="00FC6F9E"/>
    <w:rsid w:val="00FD55C4"/>
    <w:rsid w:val="00FD6838"/>
    <w:rsid w:val="00FD7E01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19AD"/>
  <w15:chartTrackingRefBased/>
  <w15:docId w15:val="{C68C647A-B70E-4BE1-A2EF-B7ED3D78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4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D02E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D02E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2D0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3">
    <w:name w:val="Table Grid"/>
    <w:basedOn w:val="a1"/>
    <w:uiPriority w:val="39"/>
    <w:rsid w:val="00DC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462"/>
    <w:pPr>
      <w:ind w:left="720"/>
      <w:contextualSpacing/>
    </w:pPr>
  </w:style>
  <w:style w:type="paragraph" w:styleId="a5">
    <w:name w:val="Body Text"/>
    <w:basedOn w:val="a"/>
    <w:link w:val="a6"/>
    <w:rsid w:val="00C0637E"/>
    <w:pPr>
      <w:spacing w:after="14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rsid w:val="00C0637E"/>
    <w:rPr>
      <w:rFonts w:eastAsiaTheme="minorEastAsia"/>
      <w:lang w:eastAsia="ru-RU"/>
    </w:rPr>
  </w:style>
  <w:style w:type="character" w:styleId="a7">
    <w:name w:val="annotation reference"/>
    <w:basedOn w:val="a0"/>
    <w:uiPriority w:val="99"/>
    <w:semiHidden/>
    <w:unhideWhenUsed/>
    <w:rsid w:val="002F35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F35E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F35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F35E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F35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35E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35E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2F35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F35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34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C5347E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C5347E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5347E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5347E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3">
    <w:name w:val="Hyperlink"/>
    <w:basedOn w:val="a0"/>
    <w:uiPriority w:val="99"/>
    <w:unhideWhenUsed/>
    <w:rsid w:val="009E6BFA"/>
    <w:rPr>
      <w:color w:val="0000FF"/>
      <w:u w:val="single"/>
    </w:rPr>
  </w:style>
  <w:style w:type="character" w:styleId="af4">
    <w:name w:val="Unresolved Mention"/>
    <w:basedOn w:val="a0"/>
    <w:uiPriority w:val="99"/>
    <w:semiHidden/>
    <w:unhideWhenUsed/>
    <w:rsid w:val="002D1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38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7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9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8ED7-2AB8-487D-BB50-B4564C1A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 Valeriya</dc:creator>
  <cp:keywords/>
  <dc:description/>
  <cp:lastModifiedBy>Ivan V.</cp:lastModifiedBy>
  <cp:revision>12</cp:revision>
  <dcterms:created xsi:type="dcterms:W3CDTF">2023-06-08T11:53:00Z</dcterms:created>
  <dcterms:modified xsi:type="dcterms:W3CDTF">2025-01-22T09:49:00Z</dcterms:modified>
</cp:coreProperties>
</file>