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  <w:szCs w:val="28"/>
          <w:lang w:eastAsia="ru-RU"/>
        </w:rPr>
        <w:id w:val="1045943886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11DDB012" w14:textId="3B31DA40" w:rsidR="00FC6DE0" w:rsidRPr="008C1D56" w:rsidRDefault="00CE4997" w:rsidP="00A70254">
          <w:pPr>
            <w:keepNext/>
            <w:keepLines/>
            <w:spacing w:line="360" w:lineRule="auto"/>
            <w:jc w:val="center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szCs w:val="28"/>
              <w:lang w:val="ru-RU" w:eastAsia="ru-RU"/>
            </w:rPr>
            <w:t>СОДЕРЖАНИЕ</w:t>
          </w:r>
        </w:p>
        <w:p w14:paraId="00B8618F" w14:textId="77777777" w:rsidR="00FC6DE0" w:rsidRPr="008C1D56" w:rsidRDefault="00FC6DE0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</w:p>
        <w:p w14:paraId="3C835536" w14:textId="77777777" w:rsidR="00FC6DE0" w:rsidRPr="008C1D56" w:rsidRDefault="00FC6DE0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</w:p>
        <w:p w14:paraId="1568BD2E" w14:textId="77777777" w:rsidR="00FC6DE0" w:rsidRPr="008C1D56" w:rsidRDefault="00CE4997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bCs/>
              <w:sz w:val="28"/>
              <w:szCs w:val="28"/>
              <w:lang w:val="ru-RU" w:eastAsia="ru-RU"/>
            </w:rPr>
            <w:t>Введение</w:t>
          </w:r>
          <w:r w:rsidRPr="008C1D56">
            <w:rPr>
              <w:b/>
              <w:bCs/>
              <w:sz w:val="28"/>
              <w:szCs w:val="28"/>
              <w:lang w:val="ru-RU" w:eastAsia="ru-RU"/>
            </w:rPr>
            <w:t xml:space="preserve"> 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3</w:t>
          </w:r>
          <w:r w:rsidRPr="008C1D56">
            <w:rPr>
              <w:sz w:val="28"/>
              <w:szCs w:val="28"/>
              <w:lang w:val="ru-RU" w:eastAsia="ru-RU"/>
            </w:rPr>
            <w:t xml:space="preserve"> </w:t>
          </w:r>
        </w:p>
        <w:p w14:paraId="6E2E545E" w14:textId="77777777" w:rsidR="00FC6DE0" w:rsidRPr="008C1D56" w:rsidRDefault="00CE4997" w:rsidP="00FC6DE0">
          <w:pPr>
            <w:widowControl/>
            <w:numPr>
              <w:ilvl w:val="0"/>
              <w:numId w:val="1"/>
            </w:numPr>
            <w:autoSpaceDE/>
            <w:autoSpaceDN/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lang w:val="ru-RU"/>
            </w:rPr>
            <w:t>Теоретические</w:t>
          </w:r>
          <w:r w:rsidRPr="008C1D56">
            <w:rPr>
              <w:spacing w:val="3"/>
              <w:sz w:val="28"/>
              <w:lang w:val="ru-RU"/>
            </w:rPr>
            <w:t xml:space="preserve"> </w:t>
          </w:r>
          <w:r w:rsidRPr="008C1D56">
            <w:rPr>
              <w:sz w:val="28"/>
              <w:lang w:val="ru-RU"/>
            </w:rPr>
            <w:t>основы</w:t>
          </w:r>
          <w:r w:rsidRPr="008C1D56">
            <w:rPr>
              <w:spacing w:val="2"/>
              <w:sz w:val="28"/>
              <w:lang w:val="ru-RU"/>
            </w:rPr>
            <w:t xml:space="preserve"> коммерческой деятельности в экономике России</w:t>
          </w:r>
          <w:r w:rsidRPr="008C1D56">
            <w:rPr>
              <w:sz w:val="28"/>
              <w:szCs w:val="28"/>
              <w:lang w:val="ru-RU" w:eastAsia="ru-RU"/>
            </w:rPr>
            <w:t xml:space="preserve"> 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5</w:t>
          </w:r>
        </w:p>
        <w:p w14:paraId="02677F02" w14:textId="77777777" w:rsidR="00FC6DE0" w:rsidRPr="008C1D56" w:rsidRDefault="00CE4997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szCs w:val="28"/>
              <w:lang w:val="ru-RU" w:eastAsia="ru-RU"/>
            </w:rPr>
            <w:t xml:space="preserve">1.1 </w:t>
          </w:r>
          <w:r w:rsidRPr="008C1D56">
            <w:rPr>
              <w:sz w:val="28"/>
              <w:lang w:val="ru-RU"/>
            </w:rPr>
            <w:t>Понятие, сущность и задачи коммерческой деятельности</w:t>
          </w:r>
          <w:r w:rsidRPr="008C1D56">
            <w:rPr>
              <w:sz w:val="28"/>
              <w:szCs w:val="28"/>
              <w:lang w:val="ru-RU" w:eastAsia="ru-RU"/>
            </w:rPr>
            <w:t xml:space="preserve"> 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5</w:t>
          </w:r>
        </w:p>
        <w:p w14:paraId="57800FB8" w14:textId="77777777" w:rsidR="00FC6DE0" w:rsidRPr="008C1D56" w:rsidRDefault="00CE4997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szCs w:val="28"/>
              <w:lang w:val="ru-RU" w:eastAsia="ru-RU"/>
            </w:rPr>
            <w:t xml:space="preserve">1.2 </w:t>
          </w:r>
          <w:r w:rsidRPr="008C1D56">
            <w:rPr>
              <w:sz w:val="28"/>
              <w:lang w:val="ru-RU"/>
            </w:rPr>
            <w:t>Участие коммерческой деятельности на предприятии розничной торговли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9</w:t>
          </w:r>
        </w:p>
        <w:p w14:paraId="66E7F530" w14:textId="77777777" w:rsidR="00FC6DE0" w:rsidRPr="008C1D56" w:rsidRDefault="00CE4997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szCs w:val="28"/>
              <w:lang w:val="ru-RU" w:eastAsia="ru-RU"/>
            </w:rPr>
            <w:t xml:space="preserve">1.3 </w:t>
          </w:r>
          <w:r w:rsidRPr="008C1D56">
            <w:rPr>
              <w:sz w:val="28"/>
              <w:lang w:val="ru-RU"/>
            </w:rPr>
            <w:t xml:space="preserve">Государственное регулирование коммерческой деятельности на предприятии 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17</w:t>
          </w:r>
        </w:p>
        <w:p w14:paraId="6BB62021" w14:textId="77777777" w:rsidR="00FC6DE0" w:rsidRPr="008C1D56" w:rsidRDefault="00CE4997" w:rsidP="00FC6DE0">
          <w:pPr>
            <w:spacing w:line="360" w:lineRule="auto"/>
            <w:rPr>
              <w:lang w:val="ru-RU" w:eastAsia="ru-RU"/>
            </w:rPr>
          </w:pPr>
          <w:r w:rsidRPr="008C1D56">
            <w:rPr>
              <w:sz w:val="28"/>
              <w:szCs w:val="28"/>
              <w:lang w:val="ru-RU" w:eastAsia="ru-RU"/>
            </w:rPr>
            <w:t xml:space="preserve">2. </w:t>
          </w:r>
          <w:r w:rsidRPr="008C1D56">
            <w:rPr>
              <w:sz w:val="28"/>
              <w:lang w:val="ru-RU"/>
            </w:rPr>
            <w:t>Анализ экономико-хозяйственной деятельности предприятия розничной торговли ЗАО «Надежда"</w:t>
          </w:r>
          <w:r>
            <w:ptab w:relativeTo="margin" w:alignment="right" w:leader="dot"/>
          </w:r>
          <w:r>
            <w:rPr>
              <w:sz w:val="28"/>
              <w:lang w:val="ru-RU" w:eastAsia="ru-RU"/>
            </w:rPr>
            <w:t>32</w:t>
          </w:r>
        </w:p>
        <w:p w14:paraId="44FB8F32" w14:textId="77777777" w:rsidR="00FC6DE0" w:rsidRPr="008C1D56" w:rsidRDefault="00CE4997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szCs w:val="28"/>
              <w:lang w:val="ru-RU" w:eastAsia="ru-RU"/>
            </w:rPr>
            <w:t>2.1</w:t>
          </w:r>
          <w:r w:rsidRPr="008C1D56">
            <w:rPr>
              <w:sz w:val="28"/>
              <w:lang w:val="ru-RU"/>
            </w:rPr>
            <w:t xml:space="preserve"> Организационно-правовая характеристика предприятия розничной торговли ЗАО «Надежда»</w:t>
          </w:r>
          <w:r w:rsidRPr="008C1D56">
            <w:rPr>
              <w:sz w:val="28"/>
              <w:szCs w:val="28"/>
              <w:lang w:val="ru-RU" w:eastAsia="ru-RU"/>
            </w:rPr>
            <w:t xml:space="preserve"> 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32</w:t>
          </w:r>
        </w:p>
        <w:p w14:paraId="01B138BA" w14:textId="77777777" w:rsidR="00FC6DE0" w:rsidRPr="008C1D56" w:rsidRDefault="00CE4997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szCs w:val="28"/>
              <w:lang w:val="ru-RU" w:eastAsia="ru-RU"/>
            </w:rPr>
            <w:t>2.2</w:t>
          </w:r>
          <w:r w:rsidRPr="008C1D56">
            <w:rPr>
              <w:sz w:val="28"/>
              <w:lang w:val="ru-RU"/>
            </w:rPr>
            <w:t xml:space="preserve"> Анализ</w:t>
          </w:r>
          <w:r w:rsidRPr="008C1D56">
            <w:rPr>
              <w:spacing w:val="-4"/>
              <w:sz w:val="28"/>
              <w:lang w:val="ru-RU"/>
            </w:rPr>
            <w:t xml:space="preserve"> экономических показателей деятельности</w:t>
          </w:r>
          <w:r>
            <w:rPr>
              <w:sz w:val="28"/>
              <w:lang w:val="ru-RU"/>
            </w:rPr>
            <w:t xml:space="preserve"> предприятия ЗАО «Надежда»</w:t>
          </w:r>
          <w:r w:rsidRPr="00FC6DE0">
            <w:rPr>
              <w:sz w:val="28"/>
              <w:szCs w:val="28"/>
              <w:lang w:val="ru-RU" w:eastAsia="ru-RU"/>
            </w:rPr>
            <w:t xml:space="preserve"> 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37</w:t>
          </w:r>
        </w:p>
        <w:p w14:paraId="06D9D698" w14:textId="77777777" w:rsidR="00FC6DE0" w:rsidRPr="008C1D56" w:rsidRDefault="00CE4997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szCs w:val="28"/>
              <w:lang w:val="ru-RU" w:eastAsia="ru-RU"/>
            </w:rPr>
            <w:t>2.3</w:t>
          </w:r>
          <w:r w:rsidRPr="008C1D56">
            <w:rPr>
              <w:sz w:val="28"/>
              <w:lang w:val="ru-RU"/>
            </w:rPr>
            <w:t xml:space="preserve"> Анализ конкурентов предприятия ЗАО «Надежда»</w:t>
          </w:r>
          <w:r w:rsidRPr="008C1D56">
            <w:rPr>
              <w:sz w:val="28"/>
              <w:szCs w:val="28"/>
              <w:lang w:val="ru-RU" w:eastAsia="ru-RU"/>
            </w:rPr>
            <w:t xml:space="preserve"> 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40</w:t>
          </w:r>
        </w:p>
        <w:p w14:paraId="6E0A4056" w14:textId="77777777" w:rsidR="00FC6DE0" w:rsidRPr="008C1D56" w:rsidRDefault="00CE4997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szCs w:val="28"/>
              <w:lang w:val="ru-RU" w:eastAsia="ru-RU"/>
            </w:rPr>
            <w:t xml:space="preserve">3. </w:t>
          </w:r>
          <w:r w:rsidRPr="008C1D56">
            <w:rPr>
              <w:sz w:val="28"/>
              <w:szCs w:val="28"/>
              <w:lang w:val="ru-RU"/>
            </w:rPr>
            <w:t>Мероприятия по совершенствованию коммерческой деятельности предприятия розничной торговли ЗАО «Надежда»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45</w:t>
          </w:r>
        </w:p>
        <w:p w14:paraId="1A532024" w14:textId="77777777" w:rsidR="00FC6DE0" w:rsidRPr="008C1D56" w:rsidRDefault="00CE4997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szCs w:val="24"/>
              <w:lang w:val="ru-RU" w:eastAsia="ru-RU"/>
            </w:rPr>
            <w:t xml:space="preserve">Заключение 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49</w:t>
          </w:r>
        </w:p>
        <w:p w14:paraId="0204C7D8" w14:textId="77777777" w:rsidR="00FC6DE0" w:rsidRPr="008C1D56" w:rsidRDefault="00CE4997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szCs w:val="28"/>
              <w:lang w:val="ru-RU" w:eastAsia="ru-RU"/>
            </w:rPr>
            <w:t xml:space="preserve">Список использованных источников 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51</w:t>
          </w:r>
        </w:p>
        <w:p w14:paraId="0C7356E1" w14:textId="77777777" w:rsidR="00FC6DE0" w:rsidRPr="008C1D56" w:rsidRDefault="00CE4997" w:rsidP="00FC6DE0">
          <w:pPr>
            <w:spacing w:line="360" w:lineRule="auto"/>
            <w:rPr>
              <w:sz w:val="28"/>
              <w:szCs w:val="28"/>
              <w:lang w:val="ru-RU" w:eastAsia="ru-RU"/>
            </w:rPr>
          </w:pPr>
          <w:r w:rsidRPr="008C1D56">
            <w:rPr>
              <w:sz w:val="28"/>
              <w:szCs w:val="28"/>
              <w:lang w:val="ru-RU" w:eastAsia="ru-RU"/>
            </w:rPr>
            <w:t>Приложение А</w:t>
          </w:r>
          <w:r>
            <w:ptab w:relativeTo="margin" w:alignment="right" w:leader="dot"/>
          </w:r>
          <w:r>
            <w:rPr>
              <w:sz w:val="28"/>
              <w:szCs w:val="28"/>
              <w:lang w:val="ru-RU" w:eastAsia="ru-RU"/>
            </w:rPr>
            <w:t>54</w:t>
          </w:r>
        </w:p>
      </w:sdtContent>
    </w:sdt>
    <w:p w14:paraId="3FD8AC10" w14:textId="77777777" w:rsidR="00FC6DE0" w:rsidRPr="008C1D56" w:rsidRDefault="00FC6DE0" w:rsidP="00FC6DE0">
      <w:pPr>
        <w:spacing w:before="67"/>
        <w:ind w:left="368"/>
        <w:jc w:val="center"/>
        <w:rPr>
          <w:sz w:val="28"/>
          <w:szCs w:val="28"/>
          <w:lang w:val="ru-RU"/>
        </w:rPr>
      </w:pPr>
    </w:p>
    <w:p w14:paraId="764DC6BB" w14:textId="77777777" w:rsidR="00FC6DE0" w:rsidRDefault="00FC6DE0">
      <w:pPr>
        <w:ind w:left="4668"/>
        <w:rPr>
          <w:sz w:val="20"/>
          <w:szCs w:val="28"/>
          <w:lang w:val="ru-RU"/>
        </w:rPr>
      </w:pPr>
    </w:p>
    <w:p w14:paraId="20CDD831" w14:textId="77777777" w:rsidR="001B34DD" w:rsidRDefault="001B34DD">
      <w:pPr>
        <w:spacing w:before="6"/>
        <w:rPr>
          <w:sz w:val="2"/>
          <w:szCs w:val="28"/>
          <w:lang w:val="ru-RU"/>
        </w:rPr>
      </w:pPr>
    </w:p>
    <w:p w14:paraId="13EB84C7" w14:textId="77777777" w:rsidR="001B34DD" w:rsidRDefault="00CE4997">
      <w:pPr>
        <w:tabs>
          <w:tab w:val="left" w:pos="1373"/>
        </w:tabs>
        <w:spacing w:line="21" w:lineRule="exact"/>
        <w:ind w:left="374"/>
        <w:jc w:val="center"/>
        <w:rPr>
          <w:rFonts w:ascii="Microsoft Sans Serif"/>
          <w:sz w:val="2"/>
          <w:lang w:val="ru-RU"/>
        </w:rPr>
      </w:pPr>
      <w:r>
        <w:rPr>
          <w:rFonts w:ascii="Microsoft Sans Serif"/>
          <w:spacing w:val="-1"/>
          <w:w w:val="96"/>
          <w:sz w:val="2"/>
          <w:lang w:val="ru-RU"/>
        </w:rPr>
        <w:t xml:space="preserve"> </w:t>
      </w:r>
      <w:r>
        <w:rPr>
          <w:rFonts w:ascii="Microsoft Sans Serif"/>
          <w:w w:val="96"/>
          <w:sz w:val="2"/>
          <w:lang w:val="ru-RU"/>
        </w:rPr>
        <w:t xml:space="preserve"> </w:t>
      </w:r>
      <w:r>
        <w:rPr>
          <w:rFonts w:ascii="Microsoft Sans Serif"/>
          <w:sz w:val="2"/>
          <w:lang w:val="ru-RU"/>
        </w:rPr>
        <w:tab/>
      </w:r>
      <w:r>
        <w:rPr>
          <w:rFonts w:ascii="Microsoft Sans Serif"/>
          <w:w w:val="96"/>
          <w:sz w:val="2"/>
          <w:lang w:val="ru-RU"/>
        </w:rPr>
        <w:t xml:space="preserve"> </w:t>
      </w:r>
    </w:p>
    <w:p w14:paraId="4D5189E1" w14:textId="77777777" w:rsidR="001B34DD" w:rsidRDefault="00CE4997">
      <w:pPr>
        <w:spacing w:line="21" w:lineRule="exact"/>
        <w:ind w:left="374"/>
        <w:jc w:val="center"/>
        <w:rPr>
          <w:rFonts w:ascii="Microsoft Sans Serif"/>
          <w:sz w:val="2"/>
          <w:lang w:val="ru-RU"/>
        </w:rPr>
      </w:pPr>
      <w:r>
        <w:rPr>
          <w:rFonts w:ascii="Microsoft Sans Serif"/>
          <w:w w:val="96"/>
          <w:sz w:val="2"/>
          <w:lang w:val="ru-RU"/>
        </w:rPr>
        <w:t xml:space="preserve"> </w:t>
      </w:r>
    </w:p>
    <w:p w14:paraId="4C23506F" w14:textId="77777777" w:rsidR="001B34DD" w:rsidRDefault="001B34DD">
      <w:pPr>
        <w:spacing w:before="4"/>
        <w:rPr>
          <w:rFonts w:ascii="Microsoft Sans Serif"/>
          <w:sz w:val="2"/>
          <w:szCs w:val="28"/>
          <w:lang w:val="ru-RU"/>
        </w:rPr>
      </w:pPr>
    </w:p>
    <w:p w14:paraId="01D1880C" w14:textId="77777777" w:rsidR="001B34DD" w:rsidRDefault="001B34DD">
      <w:pPr>
        <w:rPr>
          <w:lang w:val="ru-RU"/>
        </w:rPr>
        <w:sectPr w:rsidR="001B34DD" w:rsidSect="00FC6DE0">
          <w:footerReference w:type="default" r:id="rId7"/>
          <w:pgSz w:w="11910" w:h="16840"/>
          <w:pgMar w:top="1040" w:right="740" w:bottom="1160" w:left="1220" w:header="0" w:footer="961" w:gutter="0"/>
          <w:pgNumType w:start="2"/>
          <w:cols w:space="720"/>
          <w:docGrid w:linePitch="299"/>
        </w:sectPr>
      </w:pPr>
    </w:p>
    <w:p w14:paraId="5E5CE00B" w14:textId="77777777" w:rsidR="001B34DD" w:rsidRDefault="00CE4997">
      <w:pPr>
        <w:spacing w:before="67"/>
        <w:ind w:left="37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ВВЕДЕНИЕ</w:t>
      </w:r>
    </w:p>
    <w:p w14:paraId="2C0BDBDE" w14:textId="77777777" w:rsidR="001B34DD" w:rsidRDefault="001B34DD">
      <w:pPr>
        <w:rPr>
          <w:sz w:val="30"/>
          <w:szCs w:val="28"/>
          <w:lang w:val="ru-RU"/>
        </w:rPr>
      </w:pPr>
    </w:p>
    <w:p w14:paraId="5DFEA445" w14:textId="77777777" w:rsidR="001B34DD" w:rsidRDefault="001B34DD">
      <w:pPr>
        <w:rPr>
          <w:sz w:val="30"/>
          <w:szCs w:val="28"/>
          <w:lang w:val="ru-RU"/>
        </w:rPr>
      </w:pPr>
    </w:p>
    <w:p w14:paraId="0CF0D5FE" w14:textId="77777777" w:rsidR="00A809D1" w:rsidRPr="00A809D1" w:rsidRDefault="00CE4997" w:rsidP="00F41CF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8"/>
          <w:szCs w:val="28"/>
          <w:lang w:val="ru-RU" w:eastAsia="ru-RU"/>
        </w:rPr>
      </w:pPr>
      <w:r w:rsidRPr="00A809D1">
        <w:rPr>
          <w:color w:val="1A1A1A"/>
          <w:sz w:val="28"/>
          <w:szCs w:val="28"/>
          <w:lang w:val="ru-RU" w:eastAsia="ru-RU"/>
        </w:rPr>
        <w:t>Актуальность темы исследования обусловлена тем, что деятельность потребительского рынка определяется рядом факторов: общественное разделение труда, которое неизбежно приводит к обмену продуктами и услугами; свобода предпринимательской деятельности; экономическая обособленность предприятий-производителей и торговых предприятий как важное условие товарного обмена. В условиях рыночных отношений инструментом хозяйствования розничных торговых предприятий является коммерческая деятельность.</w:t>
      </w:r>
    </w:p>
    <w:p w14:paraId="0E4E2C78" w14:textId="77777777" w:rsidR="00A809D1" w:rsidRDefault="00CE4997" w:rsidP="00F41CF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A809D1">
        <w:rPr>
          <w:color w:val="000000"/>
          <w:sz w:val="28"/>
          <w:szCs w:val="28"/>
          <w:shd w:val="clear" w:color="auto" w:fill="FFFFFF"/>
          <w:lang w:val="ru-RU"/>
        </w:rPr>
        <w:t>Коммерческая деятельность предприятия розничной торговли является неотъемлемой частью экономики любой страны. Она включает в себя различные аспекты, такие как организация и управление торговым процессом, маркетинг, логистика, финансы и многое другое. В настоящее время розничная торговля переживает период значительных изменений и вызовов, связанных с глобализацией, развитием технологий и изменением потребительских предпочтений.</w:t>
      </w:r>
    </w:p>
    <w:p w14:paraId="680CBE19" w14:textId="77777777" w:rsidR="00A809D1" w:rsidRPr="00A809D1" w:rsidRDefault="00CE4997" w:rsidP="00F41CF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Pr="00A809D1">
        <w:rPr>
          <w:color w:val="000000"/>
          <w:sz w:val="28"/>
          <w:szCs w:val="28"/>
          <w:shd w:val="clear" w:color="auto" w:fill="FFFFFF"/>
          <w:lang w:val="ru-RU"/>
        </w:rPr>
        <w:t>связи с этим, совершенствование коммерческой деятельности является одной из важнейших задач для предприятий розничной торговли. В данном дипломном проекте будет рассмотрено понятие коммерческой деятельности, ее цели и задачи. Будут рассмотрены основные аспекты коммерческой деятельности и их влияние на эффективность работы предприятия розничной торговли. Также будут предложены пути совершенствования коммерческой деятельности на основе анализа существующих проблем и возможностей для их решения.</w:t>
      </w:r>
    </w:p>
    <w:p w14:paraId="4BE5C25D" w14:textId="77777777" w:rsidR="00A809D1" w:rsidRDefault="00CE4997" w:rsidP="00F41CF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809D1">
        <w:rPr>
          <w:color w:val="000000"/>
          <w:sz w:val="28"/>
          <w:szCs w:val="28"/>
          <w:shd w:val="clear" w:color="auto" w:fill="FFFFFF"/>
          <w:lang w:val="ru-RU"/>
        </w:rPr>
        <w:t>Таким образом, цель данного дипломного проекта состоит в изучении организации и совершенствовании коммерческой деятельности предприятия розничной торговли, а также в разработке рекомендаций по улучшению ее эффективности и конкурентоспособности.</w:t>
      </w:r>
    </w:p>
    <w:p w14:paraId="485E383C" w14:textId="77777777" w:rsidR="007B55B5" w:rsidRDefault="00CE4997" w:rsidP="00F41CF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Объектом исследования данной дипломной работы является ЗАО «Надежда», основной вид деятельности – розничная продажа.</w:t>
      </w:r>
    </w:p>
    <w:p w14:paraId="61A03674" w14:textId="77777777" w:rsidR="007B55B5" w:rsidRDefault="00CE4997" w:rsidP="00F41CF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Предметом исследования является коммерческая деятельность в розничной торговле.</w:t>
      </w:r>
    </w:p>
    <w:p w14:paraId="5A55E61E" w14:textId="77777777" w:rsidR="007B55B5" w:rsidRDefault="00CE4997" w:rsidP="00F41CF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Целью выпускной квалификационной работы является разработка рекомендация по совершенствованию коммерческой деятельности для розничного предприятия ЗАО «Надежда».</w:t>
      </w:r>
    </w:p>
    <w:p w14:paraId="2C69EEE8" w14:textId="77777777" w:rsidR="007B55B5" w:rsidRDefault="00CE4997" w:rsidP="00F41CF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Исходя из поставленной цели предполагается решить следующие задачи:</w:t>
      </w:r>
    </w:p>
    <w:p w14:paraId="76FF043C" w14:textId="77777777" w:rsidR="007B55B5" w:rsidRPr="007B55B5" w:rsidRDefault="00CE4997" w:rsidP="00F41CF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 xml:space="preserve">- </w:t>
      </w:r>
      <w:r w:rsidRPr="007B55B5">
        <w:rPr>
          <w:color w:val="1A1A1A"/>
          <w:sz w:val="28"/>
          <w:szCs w:val="28"/>
          <w:lang w:val="ru-RU" w:eastAsia="ru-RU"/>
        </w:rPr>
        <w:t>Рассмотреть теоретические основы коммерческой деятельности в экономике России;</w:t>
      </w:r>
    </w:p>
    <w:p w14:paraId="3052565A" w14:textId="77777777" w:rsidR="007B55B5" w:rsidRPr="007B55B5" w:rsidRDefault="00CE4997" w:rsidP="00F41CF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1A1A1A"/>
          <w:sz w:val="28"/>
          <w:szCs w:val="28"/>
          <w:lang w:val="ru-RU" w:eastAsia="ru-RU"/>
        </w:rPr>
      </w:pPr>
      <w:r>
        <w:rPr>
          <w:color w:val="1A1A1A"/>
          <w:sz w:val="28"/>
          <w:szCs w:val="28"/>
          <w:lang w:val="ru-RU" w:eastAsia="ru-RU"/>
        </w:rPr>
        <w:t xml:space="preserve">- </w:t>
      </w:r>
      <w:r w:rsidRPr="007B55B5">
        <w:rPr>
          <w:color w:val="1A1A1A"/>
          <w:sz w:val="28"/>
          <w:szCs w:val="28"/>
          <w:lang w:val="ru-RU" w:eastAsia="ru-RU"/>
        </w:rPr>
        <w:t xml:space="preserve">Провести </w:t>
      </w:r>
      <w:r w:rsidRPr="007B55B5">
        <w:rPr>
          <w:sz w:val="28"/>
          <w:szCs w:val="28"/>
          <w:lang w:val="ru-RU"/>
        </w:rPr>
        <w:t>анализ экономико-хозяйственной деятельности предприятия розничной торговли ЗАО «Надежда»;</w:t>
      </w:r>
    </w:p>
    <w:p w14:paraId="61C78B8B" w14:textId="77777777" w:rsidR="007B55B5" w:rsidRDefault="00CE4997" w:rsidP="00F41CF8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color w:val="1A1A1A"/>
          <w:sz w:val="28"/>
          <w:szCs w:val="28"/>
          <w:lang w:val="ru-RU" w:eastAsia="ru-RU"/>
        </w:rPr>
        <w:t xml:space="preserve">- Разработать </w:t>
      </w:r>
      <w:r>
        <w:rPr>
          <w:sz w:val="28"/>
          <w:szCs w:val="28"/>
          <w:lang w:val="ru-RU"/>
        </w:rPr>
        <w:t>мероприятие по совершенствованию коммерческой деятельности предприятия розничной торговли ЗАО «Надежда».</w:t>
      </w:r>
    </w:p>
    <w:p w14:paraId="3F412CF6" w14:textId="77777777" w:rsidR="007B1CC8" w:rsidRDefault="00CE4997" w:rsidP="00F41CF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осуществлении выпускной квалифицированной работы были использованы такие методы исследования, как: </w:t>
      </w:r>
      <w:r w:rsidRPr="00057761">
        <w:rPr>
          <w:sz w:val="28"/>
          <w:szCs w:val="28"/>
          <w:lang w:val="ru-RU"/>
        </w:rPr>
        <w:t>теоретический</w:t>
      </w:r>
      <w:r>
        <w:rPr>
          <w:color w:val="FFFFFF" w:themeColor="background1"/>
          <w:sz w:val="28"/>
          <w:szCs w:val="28"/>
          <w:lang w:val="ru-RU"/>
        </w:rPr>
        <w:t>-</w:t>
      </w:r>
      <w:r w:rsidRPr="00057761">
        <w:rPr>
          <w:sz w:val="28"/>
          <w:szCs w:val="28"/>
          <w:lang w:val="ru-RU"/>
        </w:rPr>
        <w:t>анализ</w:t>
      </w:r>
      <w:r>
        <w:rPr>
          <w:sz w:val="28"/>
          <w:szCs w:val="28"/>
          <w:lang w:val="ru-RU"/>
        </w:rPr>
        <w:t xml:space="preserve"> </w:t>
      </w:r>
      <w:r w:rsidRPr="00057761">
        <w:rPr>
          <w:sz w:val="28"/>
          <w:szCs w:val="28"/>
          <w:lang w:val="ru-RU"/>
        </w:rPr>
        <w:t>ис</w:t>
      </w:r>
      <w:r>
        <w:rPr>
          <w:sz w:val="28"/>
          <w:szCs w:val="28"/>
          <w:lang w:val="ru-RU"/>
        </w:rPr>
        <w:t>точников, сравнительный анализ</w:t>
      </w:r>
      <w:r w:rsidRPr="00057761">
        <w:rPr>
          <w:sz w:val="28"/>
          <w:szCs w:val="28"/>
          <w:lang w:val="ru-RU"/>
        </w:rPr>
        <w:t xml:space="preserve">, анализ показателей </w:t>
      </w:r>
      <w:r>
        <w:rPr>
          <w:sz w:val="28"/>
          <w:szCs w:val="28"/>
          <w:lang w:val="ru-RU"/>
        </w:rPr>
        <w:t>экономико-</w:t>
      </w:r>
      <w:r w:rsidRPr="00057761">
        <w:rPr>
          <w:sz w:val="28"/>
          <w:szCs w:val="28"/>
          <w:lang w:val="ru-RU"/>
        </w:rPr>
        <w:t>хозяйственной деятельности, конкурентный анализ.</w:t>
      </w:r>
    </w:p>
    <w:p w14:paraId="4266AE90" w14:textId="77777777" w:rsidR="007B1CC8" w:rsidRDefault="00CE4997" w:rsidP="00F41CF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письменной работы состоит из введения, трёх глав, заключения, списка литературы, а также приложения.</w:t>
      </w:r>
    </w:p>
    <w:p w14:paraId="784391F1" w14:textId="77777777" w:rsidR="007B1CC8" w:rsidRDefault="007B1CC8" w:rsidP="00F41CF8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14:paraId="5342BD44" w14:textId="77777777" w:rsidR="00935080" w:rsidRDefault="00935080" w:rsidP="00231B0E">
      <w:pPr>
        <w:rPr>
          <w:sz w:val="28"/>
          <w:szCs w:val="28"/>
          <w:lang w:val="ru-RU"/>
        </w:rPr>
      </w:pPr>
    </w:p>
    <w:p w14:paraId="4263B724" w14:textId="77777777" w:rsidR="007B1CC8" w:rsidRDefault="007B1CC8" w:rsidP="00231B0E">
      <w:pPr>
        <w:rPr>
          <w:sz w:val="28"/>
          <w:szCs w:val="28"/>
          <w:lang w:val="ru-RU"/>
        </w:rPr>
      </w:pPr>
    </w:p>
    <w:p w14:paraId="0675A6F7" w14:textId="77777777" w:rsidR="007B1CC8" w:rsidRDefault="007B1CC8" w:rsidP="00231B0E">
      <w:pPr>
        <w:rPr>
          <w:sz w:val="28"/>
          <w:szCs w:val="28"/>
          <w:lang w:val="ru-RU"/>
        </w:rPr>
      </w:pPr>
    </w:p>
    <w:p w14:paraId="6A92FEC3" w14:textId="77777777" w:rsidR="007B1CC8" w:rsidRDefault="007B1CC8" w:rsidP="00231B0E">
      <w:pPr>
        <w:rPr>
          <w:sz w:val="28"/>
          <w:szCs w:val="28"/>
          <w:lang w:val="ru-RU"/>
        </w:rPr>
      </w:pPr>
    </w:p>
    <w:p w14:paraId="24445F0D" w14:textId="77777777" w:rsidR="007B1CC8" w:rsidRDefault="007B1CC8" w:rsidP="00231B0E">
      <w:pPr>
        <w:rPr>
          <w:sz w:val="28"/>
          <w:szCs w:val="28"/>
          <w:lang w:val="ru-RU"/>
        </w:rPr>
      </w:pPr>
    </w:p>
    <w:p w14:paraId="6DFF31E3" w14:textId="77777777" w:rsidR="007B1CC8" w:rsidRDefault="007B1CC8" w:rsidP="00231B0E">
      <w:pPr>
        <w:rPr>
          <w:sz w:val="28"/>
          <w:szCs w:val="28"/>
          <w:lang w:val="ru-RU"/>
        </w:rPr>
      </w:pPr>
    </w:p>
    <w:sectPr w:rsidR="007B1CC8" w:rsidSect="008521F5">
      <w:pgSz w:w="11906" w:h="16838"/>
      <w:pgMar w:top="1134" w:right="851" w:bottom="1134" w:left="1701" w:header="0" w:footer="709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270E" w14:textId="77777777" w:rsidR="00E47E6F" w:rsidRDefault="00E47E6F">
      <w:r>
        <w:separator/>
      </w:r>
    </w:p>
  </w:endnote>
  <w:endnote w:type="continuationSeparator" w:id="0">
    <w:p w14:paraId="43376687" w14:textId="77777777" w:rsidR="00E47E6F" w:rsidRDefault="00E4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F418" w14:textId="77777777" w:rsidR="00C8688A" w:rsidRDefault="00C8688A">
    <w:pPr>
      <w:pStyle w:val="a5"/>
      <w:spacing w:line="14" w:lineRule="auto"/>
      <w:ind w:left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83BD" w14:textId="77777777" w:rsidR="00E47E6F" w:rsidRDefault="00E47E6F">
      <w:r>
        <w:separator/>
      </w:r>
    </w:p>
  </w:footnote>
  <w:footnote w:type="continuationSeparator" w:id="0">
    <w:p w14:paraId="23CBC69F" w14:textId="77777777" w:rsidR="00E47E6F" w:rsidRDefault="00E4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6FD7"/>
    <w:multiLevelType w:val="multilevel"/>
    <w:tmpl w:val="2356F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5C2147"/>
    <w:multiLevelType w:val="hybridMultilevel"/>
    <w:tmpl w:val="D5AE1EA8"/>
    <w:lvl w:ilvl="0" w:tplc="BC905154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B8E19C">
      <w:numFmt w:val="bullet"/>
      <w:lvlText w:val="•"/>
      <w:lvlJc w:val="left"/>
      <w:pPr>
        <w:ind w:left="700" w:hanging="145"/>
      </w:pPr>
      <w:rPr>
        <w:rFonts w:hint="default"/>
        <w:lang w:val="ru-RU" w:eastAsia="en-US" w:bidi="ar-SA"/>
      </w:rPr>
    </w:lvl>
    <w:lvl w:ilvl="2" w:tplc="D6285FD2">
      <w:numFmt w:val="bullet"/>
      <w:lvlText w:val="•"/>
      <w:lvlJc w:val="left"/>
      <w:pPr>
        <w:ind w:left="1140" w:hanging="145"/>
      </w:pPr>
      <w:rPr>
        <w:rFonts w:hint="default"/>
        <w:lang w:val="ru-RU" w:eastAsia="en-US" w:bidi="ar-SA"/>
      </w:rPr>
    </w:lvl>
    <w:lvl w:ilvl="3" w:tplc="8954E7DE">
      <w:numFmt w:val="bullet"/>
      <w:lvlText w:val="•"/>
      <w:lvlJc w:val="left"/>
      <w:pPr>
        <w:ind w:left="1580" w:hanging="145"/>
      </w:pPr>
      <w:rPr>
        <w:rFonts w:hint="default"/>
        <w:lang w:val="ru-RU" w:eastAsia="en-US" w:bidi="ar-SA"/>
      </w:rPr>
    </w:lvl>
    <w:lvl w:ilvl="4" w:tplc="CECABBDA">
      <w:numFmt w:val="bullet"/>
      <w:lvlText w:val="•"/>
      <w:lvlJc w:val="left"/>
      <w:pPr>
        <w:ind w:left="2020" w:hanging="145"/>
      </w:pPr>
      <w:rPr>
        <w:rFonts w:hint="default"/>
        <w:lang w:val="ru-RU" w:eastAsia="en-US" w:bidi="ar-SA"/>
      </w:rPr>
    </w:lvl>
    <w:lvl w:ilvl="5" w:tplc="408EDD3C">
      <w:numFmt w:val="bullet"/>
      <w:lvlText w:val="•"/>
      <w:lvlJc w:val="left"/>
      <w:pPr>
        <w:ind w:left="2461" w:hanging="145"/>
      </w:pPr>
      <w:rPr>
        <w:rFonts w:hint="default"/>
        <w:lang w:val="ru-RU" w:eastAsia="en-US" w:bidi="ar-SA"/>
      </w:rPr>
    </w:lvl>
    <w:lvl w:ilvl="6" w:tplc="EC3E8C54">
      <w:numFmt w:val="bullet"/>
      <w:lvlText w:val="•"/>
      <w:lvlJc w:val="left"/>
      <w:pPr>
        <w:ind w:left="2901" w:hanging="145"/>
      </w:pPr>
      <w:rPr>
        <w:rFonts w:hint="default"/>
        <w:lang w:val="ru-RU" w:eastAsia="en-US" w:bidi="ar-SA"/>
      </w:rPr>
    </w:lvl>
    <w:lvl w:ilvl="7" w:tplc="F9F2497E">
      <w:numFmt w:val="bullet"/>
      <w:lvlText w:val="•"/>
      <w:lvlJc w:val="left"/>
      <w:pPr>
        <w:ind w:left="3341" w:hanging="145"/>
      </w:pPr>
      <w:rPr>
        <w:rFonts w:hint="default"/>
        <w:lang w:val="ru-RU" w:eastAsia="en-US" w:bidi="ar-SA"/>
      </w:rPr>
    </w:lvl>
    <w:lvl w:ilvl="8" w:tplc="C0A4E45C">
      <w:numFmt w:val="bullet"/>
      <w:lvlText w:val="•"/>
      <w:lvlJc w:val="left"/>
      <w:pPr>
        <w:ind w:left="3781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27FC1BAD"/>
    <w:multiLevelType w:val="hybridMultilevel"/>
    <w:tmpl w:val="58FE63C2"/>
    <w:lvl w:ilvl="0" w:tplc="1DA22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00102E" w:tentative="1">
      <w:start w:val="1"/>
      <w:numFmt w:val="lowerLetter"/>
      <w:lvlText w:val="%2."/>
      <w:lvlJc w:val="left"/>
      <w:pPr>
        <w:ind w:left="1080" w:hanging="360"/>
      </w:pPr>
    </w:lvl>
    <w:lvl w:ilvl="2" w:tplc="3AC87054" w:tentative="1">
      <w:start w:val="1"/>
      <w:numFmt w:val="lowerRoman"/>
      <w:lvlText w:val="%3."/>
      <w:lvlJc w:val="right"/>
      <w:pPr>
        <w:ind w:left="1800" w:hanging="180"/>
      </w:pPr>
    </w:lvl>
    <w:lvl w:ilvl="3" w:tplc="ACEA31A4" w:tentative="1">
      <w:start w:val="1"/>
      <w:numFmt w:val="decimal"/>
      <w:lvlText w:val="%4."/>
      <w:lvlJc w:val="left"/>
      <w:pPr>
        <w:ind w:left="2520" w:hanging="360"/>
      </w:pPr>
    </w:lvl>
    <w:lvl w:ilvl="4" w:tplc="EEC47E56" w:tentative="1">
      <w:start w:val="1"/>
      <w:numFmt w:val="lowerLetter"/>
      <w:lvlText w:val="%5."/>
      <w:lvlJc w:val="left"/>
      <w:pPr>
        <w:ind w:left="3240" w:hanging="360"/>
      </w:pPr>
    </w:lvl>
    <w:lvl w:ilvl="5" w:tplc="434C2ED2" w:tentative="1">
      <w:start w:val="1"/>
      <w:numFmt w:val="lowerRoman"/>
      <w:lvlText w:val="%6."/>
      <w:lvlJc w:val="right"/>
      <w:pPr>
        <w:ind w:left="3960" w:hanging="180"/>
      </w:pPr>
    </w:lvl>
    <w:lvl w:ilvl="6" w:tplc="7DD48AB0" w:tentative="1">
      <w:start w:val="1"/>
      <w:numFmt w:val="decimal"/>
      <w:lvlText w:val="%7."/>
      <w:lvlJc w:val="left"/>
      <w:pPr>
        <w:ind w:left="4680" w:hanging="360"/>
      </w:pPr>
    </w:lvl>
    <w:lvl w:ilvl="7" w:tplc="109A2DBE" w:tentative="1">
      <w:start w:val="1"/>
      <w:numFmt w:val="lowerLetter"/>
      <w:lvlText w:val="%8."/>
      <w:lvlJc w:val="left"/>
      <w:pPr>
        <w:ind w:left="5400" w:hanging="360"/>
      </w:pPr>
    </w:lvl>
    <w:lvl w:ilvl="8" w:tplc="1E225B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E6A33"/>
    <w:multiLevelType w:val="hybridMultilevel"/>
    <w:tmpl w:val="0376287A"/>
    <w:lvl w:ilvl="0" w:tplc="09AC82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A61844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3E6639DA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3" w:tplc="E3303846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396E9AB2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5" w:tplc="33083DD0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6" w:tplc="C46E5936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7" w:tplc="CA14035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730E4E54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EC60D7A"/>
    <w:multiLevelType w:val="hybridMultilevel"/>
    <w:tmpl w:val="6946190E"/>
    <w:lvl w:ilvl="0" w:tplc="888CE6E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8FB5A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31F632C8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7B305034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35C2D38C">
      <w:numFmt w:val="bullet"/>
      <w:lvlText w:val="•"/>
      <w:lvlJc w:val="left"/>
      <w:pPr>
        <w:ind w:left="2022" w:hanging="144"/>
      </w:pPr>
      <w:rPr>
        <w:rFonts w:hint="default"/>
        <w:lang w:val="ru-RU" w:eastAsia="en-US" w:bidi="ar-SA"/>
      </w:rPr>
    </w:lvl>
    <w:lvl w:ilvl="5" w:tplc="61440792">
      <w:numFmt w:val="bullet"/>
      <w:lvlText w:val="•"/>
      <w:lvlJc w:val="left"/>
      <w:pPr>
        <w:ind w:left="2463" w:hanging="144"/>
      </w:pPr>
      <w:rPr>
        <w:rFonts w:hint="default"/>
        <w:lang w:val="ru-RU" w:eastAsia="en-US" w:bidi="ar-SA"/>
      </w:rPr>
    </w:lvl>
    <w:lvl w:ilvl="6" w:tplc="ABCC1BCA">
      <w:numFmt w:val="bullet"/>
      <w:lvlText w:val="•"/>
      <w:lvlJc w:val="left"/>
      <w:pPr>
        <w:ind w:left="2904" w:hanging="144"/>
      </w:pPr>
      <w:rPr>
        <w:rFonts w:hint="default"/>
        <w:lang w:val="ru-RU" w:eastAsia="en-US" w:bidi="ar-SA"/>
      </w:rPr>
    </w:lvl>
    <w:lvl w:ilvl="7" w:tplc="9544D324">
      <w:numFmt w:val="bullet"/>
      <w:lvlText w:val="•"/>
      <w:lvlJc w:val="left"/>
      <w:pPr>
        <w:ind w:left="3344" w:hanging="144"/>
      </w:pPr>
      <w:rPr>
        <w:rFonts w:hint="default"/>
        <w:lang w:val="ru-RU" w:eastAsia="en-US" w:bidi="ar-SA"/>
      </w:rPr>
    </w:lvl>
    <w:lvl w:ilvl="8" w:tplc="A72011EE">
      <w:numFmt w:val="bullet"/>
      <w:lvlText w:val="•"/>
      <w:lvlJc w:val="left"/>
      <w:pPr>
        <w:ind w:left="378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7576734D"/>
    <w:multiLevelType w:val="hybridMultilevel"/>
    <w:tmpl w:val="85523B84"/>
    <w:lvl w:ilvl="0" w:tplc="47E2F5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BDEFEA2" w:tentative="1">
      <w:start w:val="1"/>
      <w:numFmt w:val="lowerLetter"/>
      <w:lvlText w:val="%2."/>
      <w:lvlJc w:val="left"/>
      <w:pPr>
        <w:ind w:left="1440" w:hanging="360"/>
      </w:pPr>
    </w:lvl>
    <w:lvl w:ilvl="2" w:tplc="56881708" w:tentative="1">
      <w:start w:val="1"/>
      <w:numFmt w:val="lowerRoman"/>
      <w:lvlText w:val="%3."/>
      <w:lvlJc w:val="right"/>
      <w:pPr>
        <w:ind w:left="2160" w:hanging="180"/>
      </w:pPr>
    </w:lvl>
    <w:lvl w:ilvl="3" w:tplc="1772BE88" w:tentative="1">
      <w:start w:val="1"/>
      <w:numFmt w:val="decimal"/>
      <w:lvlText w:val="%4."/>
      <w:lvlJc w:val="left"/>
      <w:pPr>
        <w:ind w:left="2880" w:hanging="360"/>
      </w:pPr>
    </w:lvl>
    <w:lvl w:ilvl="4" w:tplc="15C458AC" w:tentative="1">
      <w:start w:val="1"/>
      <w:numFmt w:val="lowerLetter"/>
      <w:lvlText w:val="%5."/>
      <w:lvlJc w:val="left"/>
      <w:pPr>
        <w:ind w:left="3600" w:hanging="360"/>
      </w:pPr>
    </w:lvl>
    <w:lvl w:ilvl="5" w:tplc="188E4138" w:tentative="1">
      <w:start w:val="1"/>
      <w:numFmt w:val="lowerRoman"/>
      <w:lvlText w:val="%6."/>
      <w:lvlJc w:val="right"/>
      <w:pPr>
        <w:ind w:left="4320" w:hanging="180"/>
      </w:pPr>
    </w:lvl>
    <w:lvl w:ilvl="6" w:tplc="5D7E28D2" w:tentative="1">
      <w:start w:val="1"/>
      <w:numFmt w:val="decimal"/>
      <w:lvlText w:val="%7."/>
      <w:lvlJc w:val="left"/>
      <w:pPr>
        <w:ind w:left="5040" w:hanging="360"/>
      </w:pPr>
    </w:lvl>
    <w:lvl w:ilvl="7" w:tplc="71A090CC" w:tentative="1">
      <w:start w:val="1"/>
      <w:numFmt w:val="lowerLetter"/>
      <w:lvlText w:val="%8."/>
      <w:lvlJc w:val="left"/>
      <w:pPr>
        <w:ind w:left="5760" w:hanging="360"/>
      </w:pPr>
    </w:lvl>
    <w:lvl w:ilvl="8" w:tplc="80A6BF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A6"/>
    <w:rsid w:val="00057761"/>
    <w:rsid w:val="000760BF"/>
    <w:rsid w:val="00077DE5"/>
    <w:rsid w:val="00084759"/>
    <w:rsid w:val="000C5BA6"/>
    <w:rsid w:val="00126265"/>
    <w:rsid w:val="001B0596"/>
    <w:rsid w:val="001B34DD"/>
    <w:rsid w:val="001C697C"/>
    <w:rsid w:val="00231B0E"/>
    <w:rsid w:val="002F1428"/>
    <w:rsid w:val="003C4815"/>
    <w:rsid w:val="0042222B"/>
    <w:rsid w:val="004E160C"/>
    <w:rsid w:val="0052320D"/>
    <w:rsid w:val="00527FA0"/>
    <w:rsid w:val="005434C1"/>
    <w:rsid w:val="00552D39"/>
    <w:rsid w:val="005565A5"/>
    <w:rsid w:val="005A2B8E"/>
    <w:rsid w:val="005B7E29"/>
    <w:rsid w:val="005C699D"/>
    <w:rsid w:val="00616CD7"/>
    <w:rsid w:val="0067618C"/>
    <w:rsid w:val="00691F87"/>
    <w:rsid w:val="00706A19"/>
    <w:rsid w:val="00731284"/>
    <w:rsid w:val="00762016"/>
    <w:rsid w:val="007A21A3"/>
    <w:rsid w:val="007B1CC8"/>
    <w:rsid w:val="007B432D"/>
    <w:rsid w:val="007B55B5"/>
    <w:rsid w:val="007E7518"/>
    <w:rsid w:val="008521F5"/>
    <w:rsid w:val="008A7475"/>
    <w:rsid w:val="008B1013"/>
    <w:rsid w:val="008C1D56"/>
    <w:rsid w:val="00914972"/>
    <w:rsid w:val="00916E4C"/>
    <w:rsid w:val="00935080"/>
    <w:rsid w:val="00946CE4"/>
    <w:rsid w:val="00955874"/>
    <w:rsid w:val="00961D53"/>
    <w:rsid w:val="00984F8A"/>
    <w:rsid w:val="009C2438"/>
    <w:rsid w:val="009E1BC4"/>
    <w:rsid w:val="009E2A75"/>
    <w:rsid w:val="00A70254"/>
    <w:rsid w:val="00A809D1"/>
    <w:rsid w:val="00AD00AE"/>
    <w:rsid w:val="00AF2A78"/>
    <w:rsid w:val="00BB17BD"/>
    <w:rsid w:val="00BB797A"/>
    <w:rsid w:val="00C014BD"/>
    <w:rsid w:val="00C24F0E"/>
    <w:rsid w:val="00C8688A"/>
    <w:rsid w:val="00CE4997"/>
    <w:rsid w:val="00D11492"/>
    <w:rsid w:val="00D12490"/>
    <w:rsid w:val="00D53D74"/>
    <w:rsid w:val="00DC663A"/>
    <w:rsid w:val="00DD1DE0"/>
    <w:rsid w:val="00E2178C"/>
    <w:rsid w:val="00E47E6F"/>
    <w:rsid w:val="00E56FB7"/>
    <w:rsid w:val="00EA0FAD"/>
    <w:rsid w:val="00ED524F"/>
    <w:rsid w:val="00F37748"/>
    <w:rsid w:val="00F403E6"/>
    <w:rsid w:val="00F41CF8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55C8"/>
  <w15:docId w15:val="{9951E146-184E-4D2A-A617-E5BECA14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"/>
    <w:basedOn w:val="a"/>
    <w:link w:val="a6"/>
    <w:uiPriority w:val="1"/>
    <w:qFormat/>
    <w:pPr>
      <w:ind w:left="479"/>
    </w:pPr>
    <w:rPr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7B1CC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HTML">
    <w:name w:val="HTML Preformatted"/>
    <w:basedOn w:val="a"/>
    <w:link w:val="HTML0"/>
    <w:uiPriority w:val="99"/>
    <w:unhideWhenUsed/>
    <w:rsid w:val="007B1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1CC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7B1C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7B1CC8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7B1CC8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ru-RU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B1CC8"/>
    <w:pPr>
      <w:widowControl/>
      <w:autoSpaceDE/>
      <w:autoSpaceDN/>
    </w:pPr>
    <w:rPr>
      <w:rFonts w:eastAsiaTheme="minorEastAsia"/>
    </w:rPr>
  </w:style>
  <w:style w:type="table" w:styleId="ab">
    <w:name w:val="Table Grid"/>
    <w:basedOn w:val="TableNormal"/>
    <w:uiPriority w:val="39"/>
    <w:rsid w:val="007B1CC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table" w:customStyle="1" w:styleId="TableNormal00">
    <w:name w:val="Table Normal_0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2023-06-16T19:51:00Z</dcterms:created>
  <dcterms:modified xsi:type="dcterms:W3CDTF">2025-01-22T09:40:00Z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2023-06-16T00:00:00Z</vt:filetime>
  </property>
</Properties>
</file>