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B9AA" w14:textId="77777777" w:rsidR="009220CA" w:rsidRPr="00D257E9" w:rsidRDefault="009220CA" w:rsidP="00F70660">
      <w:pPr>
        <w:ind w:firstLine="0"/>
        <w:jc w:val="center"/>
        <w:rPr>
          <w:rFonts w:eastAsia="Times New Roman" w:cs="Times New Roman"/>
        </w:rPr>
      </w:pPr>
      <w:r w:rsidRPr="00D257E9">
        <w:rPr>
          <w:rFonts w:eastAsia="Times New Roman" w:cs="Times New Roman"/>
        </w:rPr>
        <w:t>СОДЕРЖАНИЕ</w:t>
      </w:r>
    </w:p>
    <w:p w14:paraId="131F5A12" w14:textId="77777777" w:rsidR="009220CA" w:rsidRPr="00D257E9" w:rsidRDefault="009220CA" w:rsidP="00F70660">
      <w:pPr>
        <w:rPr>
          <w:rFonts w:eastAsia="Times New Roman" w:cs="Times New Roman"/>
        </w:rPr>
      </w:pPr>
    </w:p>
    <w:p w14:paraId="34CF1791" w14:textId="77777777" w:rsidR="006252DB" w:rsidRPr="00D257E9" w:rsidRDefault="00926331" w:rsidP="00372C2E">
      <w:pPr>
        <w:pStyle w:val="12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D257E9">
        <w:fldChar w:fldCharType="begin"/>
      </w:r>
      <w:r w:rsidR="009220CA" w:rsidRPr="00D257E9">
        <w:instrText xml:space="preserve"> TOC \o "1-2" \h \z \u </w:instrText>
      </w:r>
      <w:r w:rsidRPr="00D257E9">
        <w:fldChar w:fldCharType="separate"/>
      </w:r>
      <w:hyperlink w:anchor="_Toc154433048" w:history="1">
        <w:r w:rsidR="006252DB" w:rsidRPr="00D257E9">
          <w:rPr>
            <w:rStyle w:val="a7"/>
            <w:rFonts w:eastAsiaTheme="minorEastAsia"/>
            <w:noProof/>
            <w:color w:val="auto"/>
          </w:rPr>
          <w:t>Введение</w:t>
        </w:r>
        <w:r w:rsidR="006252DB" w:rsidRPr="00D257E9">
          <w:rPr>
            <w:noProof/>
            <w:webHidden/>
          </w:rPr>
          <w:tab/>
        </w:r>
        <w:r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_Toc154433048 \h </w:instrText>
        </w:r>
        <w:r w:rsidRPr="00D257E9">
          <w:rPr>
            <w:noProof/>
            <w:webHidden/>
          </w:rPr>
        </w:r>
        <w:r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3</w:t>
        </w:r>
        <w:r w:rsidRPr="00D257E9">
          <w:rPr>
            <w:noProof/>
            <w:webHidden/>
          </w:rPr>
          <w:fldChar w:fldCharType="end"/>
        </w:r>
      </w:hyperlink>
    </w:p>
    <w:p w14:paraId="07C7E3E8" w14:textId="77777777" w:rsidR="006252DB" w:rsidRPr="00D257E9" w:rsidRDefault="006E10B8" w:rsidP="00372C2E">
      <w:pPr>
        <w:pStyle w:val="12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49" w:history="1">
        <w:r w:rsidR="006252DB" w:rsidRPr="00D257E9">
          <w:rPr>
            <w:rStyle w:val="a7"/>
            <w:rFonts w:eastAsiaTheme="minorEastAsia"/>
            <w:noProof/>
            <w:color w:val="auto"/>
          </w:rPr>
          <w:t>1 Теоретические основы организации кадрового документооборота на предприятии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_Toc154433049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5</w:t>
        </w:r>
        <w:r w:rsidR="00926331" w:rsidRPr="00D257E9">
          <w:rPr>
            <w:noProof/>
            <w:webHidden/>
          </w:rPr>
          <w:fldChar w:fldCharType="end"/>
        </w:r>
      </w:hyperlink>
    </w:p>
    <w:p w14:paraId="1A7EE0AC" w14:textId="77777777" w:rsidR="006252DB" w:rsidRPr="00D257E9" w:rsidRDefault="006E10B8" w:rsidP="00372C2E">
      <w:pPr>
        <w:pStyle w:val="21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0" w:history="1">
        <w:r w:rsidR="006252DB" w:rsidRPr="00D257E9">
          <w:rPr>
            <w:rStyle w:val="a7"/>
            <w:rFonts w:eastAsiaTheme="minorEastAsia"/>
            <w:noProof/>
            <w:color w:val="auto"/>
          </w:rPr>
          <w:t>1.1 Понятие, содержание и структура кадрового документооборота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_Toc154433050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5</w:t>
        </w:r>
        <w:r w:rsidR="00926331" w:rsidRPr="00D257E9">
          <w:rPr>
            <w:noProof/>
            <w:webHidden/>
          </w:rPr>
          <w:fldChar w:fldCharType="end"/>
        </w:r>
      </w:hyperlink>
    </w:p>
    <w:p w14:paraId="107DF277" w14:textId="77777777" w:rsidR="006252DB" w:rsidRPr="00D257E9" w:rsidRDefault="006E10B8" w:rsidP="00372C2E">
      <w:pPr>
        <w:pStyle w:val="21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1" w:history="1">
        <w:r w:rsidR="006252DB" w:rsidRPr="00D257E9">
          <w:rPr>
            <w:rStyle w:val="a7"/>
            <w:rFonts w:eastAsiaTheme="minorEastAsia"/>
            <w:noProof/>
            <w:color w:val="auto"/>
          </w:rPr>
          <w:t>1.2 Классификация и процессы кадровой документации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_Toc154433051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12</w:t>
        </w:r>
        <w:r w:rsidR="00926331" w:rsidRPr="00D257E9">
          <w:rPr>
            <w:noProof/>
            <w:webHidden/>
          </w:rPr>
          <w:fldChar w:fldCharType="end"/>
        </w:r>
      </w:hyperlink>
    </w:p>
    <w:p w14:paraId="4ACB79C0" w14:textId="77777777" w:rsidR="006252DB" w:rsidRPr="00D257E9" w:rsidRDefault="006E10B8" w:rsidP="00372C2E">
      <w:pPr>
        <w:pStyle w:val="21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2" w:history="1">
        <w:r w:rsidR="006252DB" w:rsidRPr="00D257E9">
          <w:rPr>
            <w:rStyle w:val="a7"/>
            <w:rFonts w:eastAsiaTheme="minorEastAsia"/>
            <w:noProof/>
            <w:color w:val="auto"/>
          </w:rPr>
          <w:t>1.3 Методика анализа организации кадрового документооборота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_Toc154433052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18</w:t>
        </w:r>
        <w:r w:rsidR="00926331" w:rsidRPr="00D257E9">
          <w:rPr>
            <w:noProof/>
            <w:webHidden/>
          </w:rPr>
          <w:fldChar w:fldCharType="end"/>
        </w:r>
      </w:hyperlink>
    </w:p>
    <w:p w14:paraId="7B0A8F44" w14:textId="77777777" w:rsidR="006252DB" w:rsidRPr="00D257E9" w:rsidRDefault="006E10B8" w:rsidP="00372C2E">
      <w:pPr>
        <w:pStyle w:val="12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3" w:history="1">
        <w:r w:rsidR="006252DB" w:rsidRPr="00D257E9">
          <w:rPr>
            <w:rStyle w:val="a7"/>
            <w:rFonts w:eastAsiaTheme="minorEastAsia"/>
            <w:noProof/>
            <w:color w:val="auto"/>
          </w:rPr>
          <w:t>2 Анализ системы кадрового документооборота ФБУЗ «Центр гигиены и эпидемиологии в Свердловской области городе Североуральск, городе Ивдель, городе Краснотурьинск и городе Карпинск»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_Toc154433053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2</w:t>
        </w:r>
        <w:r w:rsidR="00CA5D47">
          <w:rPr>
            <w:noProof/>
            <w:webHidden/>
          </w:rPr>
          <w:t>8</w:t>
        </w:r>
        <w:r w:rsidR="00926331" w:rsidRPr="00D257E9">
          <w:rPr>
            <w:noProof/>
            <w:webHidden/>
          </w:rPr>
          <w:fldChar w:fldCharType="end"/>
        </w:r>
      </w:hyperlink>
    </w:p>
    <w:p w14:paraId="5F271FB5" w14:textId="77777777" w:rsidR="006252DB" w:rsidRPr="00D257E9" w:rsidRDefault="006E10B8" w:rsidP="00372C2E">
      <w:pPr>
        <w:pStyle w:val="21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4" w:history="1">
        <w:r w:rsidR="006252DB" w:rsidRPr="00D257E9">
          <w:rPr>
            <w:rStyle w:val="a7"/>
            <w:rFonts w:eastAsiaTheme="minorEastAsia"/>
            <w:noProof/>
            <w:color w:val="auto"/>
          </w:rPr>
          <w:t>2.1 Организационная характеристика ФБУЗ «Центр гигиены и эпидемиологии в Свердловской области городе Североуральск, городе Ивдель, городе Краснотурьинск и городе Карпинск»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_Toc154433054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2</w:t>
        </w:r>
        <w:r w:rsidR="00CA5D47">
          <w:rPr>
            <w:noProof/>
            <w:webHidden/>
          </w:rPr>
          <w:t>8</w:t>
        </w:r>
        <w:r w:rsidR="00926331" w:rsidRPr="00D257E9">
          <w:rPr>
            <w:noProof/>
            <w:webHidden/>
          </w:rPr>
          <w:fldChar w:fldCharType="end"/>
        </w:r>
      </w:hyperlink>
    </w:p>
    <w:p w14:paraId="7AF85444" w14:textId="77777777" w:rsidR="006252DB" w:rsidRPr="00D257E9" w:rsidRDefault="006E10B8" w:rsidP="00372C2E">
      <w:pPr>
        <w:pStyle w:val="21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5" w:history="1">
        <w:r w:rsidR="006252DB" w:rsidRPr="00D257E9">
          <w:rPr>
            <w:rStyle w:val="a7"/>
            <w:rFonts w:eastAsiaTheme="minorEastAsia"/>
            <w:noProof/>
            <w:color w:val="auto"/>
          </w:rPr>
          <w:t>2.2 Анализ кадрового состава ФБУЗ «Центр гигиены и эпидемиологии в Свердловской области городе Североуральск, городе Ивдель, городе Краснотурьинск и городе Карпинск»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_Toc154433055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3</w:t>
        </w:r>
        <w:r w:rsidR="00CA5D47">
          <w:rPr>
            <w:noProof/>
            <w:webHidden/>
          </w:rPr>
          <w:t>2</w:t>
        </w:r>
        <w:r w:rsidR="00926331" w:rsidRPr="00D257E9">
          <w:rPr>
            <w:noProof/>
            <w:webHidden/>
          </w:rPr>
          <w:fldChar w:fldCharType="end"/>
        </w:r>
      </w:hyperlink>
    </w:p>
    <w:p w14:paraId="23C5BC07" w14:textId="77777777" w:rsidR="006252DB" w:rsidRPr="00D257E9" w:rsidRDefault="006E10B8" w:rsidP="00372C2E">
      <w:pPr>
        <w:pStyle w:val="21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6" w:history="1">
        <w:r w:rsidR="006252DB" w:rsidRPr="00D257E9">
          <w:rPr>
            <w:rStyle w:val="a7"/>
            <w:rFonts w:eastAsiaTheme="minorEastAsia"/>
            <w:noProof/>
            <w:color w:val="auto"/>
          </w:rPr>
          <w:t>2.3 Анализ организации кадрового документооборота ФБУЗ «Центр гигиены и эпидемиологии в Свердловской области городе Североуральск, городе Ивдель, городе Краснотурьинск и городе Карпинск»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_Toc154433056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3</w:t>
        </w:r>
        <w:r w:rsidR="00CA5D47">
          <w:rPr>
            <w:noProof/>
            <w:webHidden/>
          </w:rPr>
          <w:t>8</w:t>
        </w:r>
        <w:r w:rsidR="00926331" w:rsidRPr="00D257E9">
          <w:rPr>
            <w:noProof/>
            <w:webHidden/>
          </w:rPr>
          <w:fldChar w:fldCharType="end"/>
        </w:r>
      </w:hyperlink>
    </w:p>
    <w:p w14:paraId="73CB0DD0" w14:textId="77777777" w:rsidR="006252DB" w:rsidRPr="00D257E9" w:rsidRDefault="006E10B8" w:rsidP="00372C2E">
      <w:pPr>
        <w:pStyle w:val="12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7" w:history="1">
        <w:r w:rsidR="006252DB" w:rsidRPr="00D257E9">
          <w:rPr>
            <w:rStyle w:val="a7"/>
            <w:rFonts w:eastAsiaTheme="minorEastAsia"/>
            <w:noProof/>
            <w:color w:val="auto"/>
          </w:rPr>
          <w:t>3 Совершенствование организации кадрового документооборота на примере ФБУЗ «Центр гигиены и эпидемиологии в Свердловской области городе Североуральск, городе Ивдель, городе Краснотурьинск и городе Карпинск»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_Toc154433057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5</w:t>
        </w:r>
        <w:r w:rsidR="00CA5D47">
          <w:rPr>
            <w:noProof/>
            <w:webHidden/>
          </w:rPr>
          <w:t>5</w:t>
        </w:r>
        <w:r w:rsidR="00926331" w:rsidRPr="00D257E9">
          <w:rPr>
            <w:noProof/>
            <w:webHidden/>
          </w:rPr>
          <w:fldChar w:fldCharType="end"/>
        </w:r>
      </w:hyperlink>
    </w:p>
    <w:p w14:paraId="4FDDEA62" w14:textId="77777777" w:rsidR="006252DB" w:rsidRPr="00D257E9" w:rsidRDefault="006E10B8" w:rsidP="00372C2E">
      <w:pPr>
        <w:pStyle w:val="12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8" w:history="1">
        <w:r w:rsidR="006252DB" w:rsidRPr="00D257E9">
          <w:rPr>
            <w:rStyle w:val="a7"/>
            <w:rFonts w:eastAsiaTheme="minorEastAsia"/>
            <w:noProof/>
            <w:color w:val="auto"/>
          </w:rPr>
          <w:t>Заключение</w:t>
        </w:r>
        <w:r w:rsidR="006252DB" w:rsidRPr="00D257E9">
          <w:rPr>
            <w:noProof/>
            <w:webHidden/>
          </w:rPr>
          <w:tab/>
        </w:r>
        <w:r w:rsidR="00926331" w:rsidRPr="00D257E9">
          <w:rPr>
            <w:noProof/>
            <w:webHidden/>
          </w:rPr>
          <w:fldChar w:fldCharType="begin"/>
        </w:r>
        <w:r w:rsidR="006252DB" w:rsidRPr="00D257E9">
          <w:rPr>
            <w:noProof/>
            <w:webHidden/>
          </w:rPr>
          <w:instrText xml:space="preserve"> PAGEREF _Toc154433058 \h </w:instrText>
        </w:r>
        <w:r w:rsidR="00926331" w:rsidRPr="00D257E9">
          <w:rPr>
            <w:noProof/>
            <w:webHidden/>
          </w:rPr>
        </w:r>
        <w:r w:rsidR="00926331" w:rsidRPr="00D257E9">
          <w:rPr>
            <w:noProof/>
            <w:webHidden/>
          </w:rPr>
          <w:fldChar w:fldCharType="separate"/>
        </w:r>
        <w:r w:rsidR="006252DB" w:rsidRPr="00D257E9">
          <w:rPr>
            <w:noProof/>
            <w:webHidden/>
          </w:rPr>
          <w:t>6</w:t>
        </w:r>
        <w:r w:rsidR="00CA5D47">
          <w:rPr>
            <w:noProof/>
            <w:webHidden/>
          </w:rPr>
          <w:t>5</w:t>
        </w:r>
        <w:r w:rsidR="00926331" w:rsidRPr="00D257E9">
          <w:rPr>
            <w:noProof/>
            <w:webHidden/>
          </w:rPr>
          <w:fldChar w:fldCharType="end"/>
        </w:r>
      </w:hyperlink>
    </w:p>
    <w:p w14:paraId="0F759B54" w14:textId="77777777" w:rsidR="006252DB" w:rsidRPr="00D257E9" w:rsidRDefault="006E10B8" w:rsidP="00372C2E">
      <w:pPr>
        <w:pStyle w:val="12"/>
        <w:tabs>
          <w:tab w:val="clear" w:pos="9356"/>
          <w:tab w:val="right" w:leader="dot" w:pos="9639"/>
        </w:tabs>
        <w:ind w:right="-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4433059" w:history="1">
        <w:r w:rsidR="006252DB" w:rsidRPr="00D257E9">
          <w:rPr>
            <w:rStyle w:val="a7"/>
            <w:rFonts w:eastAsiaTheme="minorEastAsia"/>
            <w:noProof/>
            <w:color w:val="auto"/>
          </w:rPr>
          <w:t>Список использованных источников</w:t>
        </w:r>
        <w:r w:rsidR="006252DB" w:rsidRPr="00D257E9">
          <w:rPr>
            <w:noProof/>
            <w:webHidden/>
          </w:rPr>
          <w:tab/>
        </w:r>
        <w:r w:rsidR="00CA5D47">
          <w:rPr>
            <w:noProof/>
            <w:webHidden/>
          </w:rPr>
          <w:t>69</w:t>
        </w:r>
      </w:hyperlink>
    </w:p>
    <w:p w14:paraId="2DD4A44F" w14:textId="77777777" w:rsidR="00D50C9A" w:rsidRPr="00D257E9" w:rsidRDefault="00926331" w:rsidP="00F70660">
      <w:pPr>
        <w:rPr>
          <w:rFonts w:cs="Times New Roman"/>
        </w:rPr>
      </w:pPr>
      <w:r w:rsidRPr="00D257E9">
        <w:rPr>
          <w:rFonts w:eastAsia="Times New Roman" w:cs="Times New Roman"/>
        </w:rPr>
        <w:fldChar w:fldCharType="end"/>
      </w:r>
    </w:p>
    <w:p w14:paraId="51B0266B" w14:textId="77777777" w:rsidR="00D50C9A" w:rsidRPr="00D257E9" w:rsidRDefault="00D50C9A" w:rsidP="007D0A25">
      <w:pPr>
        <w:sectPr w:rsidR="00D50C9A" w:rsidRPr="00D257E9" w:rsidSect="00372C2E">
          <w:footerReference w:type="default" r:id="rId8"/>
          <w:pgSz w:w="11906" w:h="16840"/>
          <w:pgMar w:top="1134" w:right="567" w:bottom="1134" w:left="1701" w:header="567" w:footer="567" w:gutter="0"/>
          <w:cols w:space="720"/>
          <w:titlePg/>
          <w:docGrid w:linePitch="381"/>
        </w:sectPr>
      </w:pPr>
    </w:p>
    <w:p w14:paraId="6DBEA7CB" w14:textId="77777777" w:rsidR="00D50C9A" w:rsidRPr="00D257E9" w:rsidRDefault="00F70660" w:rsidP="00F70660">
      <w:pPr>
        <w:pStyle w:val="1"/>
      </w:pPr>
      <w:bookmarkStart w:id="0" w:name="_Toc148347838"/>
      <w:bookmarkStart w:id="1" w:name="_Toc154433048"/>
      <w:r w:rsidRPr="00D257E9">
        <w:lastRenderedPageBreak/>
        <w:t>Введение</w:t>
      </w:r>
      <w:bookmarkEnd w:id="0"/>
      <w:bookmarkEnd w:id="1"/>
    </w:p>
    <w:p w14:paraId="4637F72E" w14:textId="77777777" w:rsidR="00D50C9A" w:rsidRPr="00D257E9" w:rsidRDefault="00D50C9A" w:rsidP="00F70660">
      <w:pPr>
        <w:tabs>
          <w:tab w:val="center" w:pos="4677"/>
        </w:tabs>
        <w:rPr>
          <w:rFonts w:cs="Times New Roman"/>
        </w:rPr>
      </w:pPr>
    </w:p>
    <w:p w14:paraId="6C1270DB" w14:textId="77777777" w:rsidR="006310F5" w:rsidRPr="00D257E9" w:rsidRDefault="006310F5" w:rsidP="007D2608">
      <w:pPr>
        <w:rPr>
          <w:rFonts w:cs="Times New Roman"/>
        </w:rPr>
      </w:pPr>
      <w:r w:rsidRPr="00D257E9">
        <w:rPr>
          <w:rFonts w:cs="Times New Roman"/>
        </w:rPr>
        <w:t xml:space="preserve">Управление кадровым документооборотом представляет собой область деятельности, ориентированную на разработку и использование документации о персонале для оптимизации всех процессов управления человеческими ресурсами в организации. Такой широкий спектр включает в себя создание кадровых документов, их обработку и налаживание системы хранения. </w:t>
      </w:r>
    </w:p>
    <w:p w14:paraId="1A8076E6" w14:textId="77777777" w:rsidR="006310F5" w:rsidRPr="00D257E9" w:rsidRDefault="006310F5" w:rsidP="007D2608">
      <w:pPr>
        <w:rPr>
          <w:rFonts w:cs="Times New Roman"/>
        </w:rPr>
      </w:pPr>
      <w:r w:rsidRPr="00D257E9">
        <w:rPr>
          <w:rFonts w:cs="Times New Roman"/>
        </w:rPr>
        <w:t>Кадровая документация имеет существенное значение как в контексте управления, так и с социальной точки зрения, играя ключевую роль в обеспечении эффективного взаимодействия с персоналом. Кроме того, для каждого индивида она представляет особую важность, так как содержит информацию о важнейших событиях в его трудовой биографии.</w:t>
      </w:r>
    </w:p>
    <w:p w14:paraId="4D5E1A6A" w14:textId="77777777" w:rsidR="007D2608" w:rsidRPr="00D257E9" w:rsidRDefault="007D2608" w:rsidP="007D2608">
      <w:pPr>
        <w:rPr>
          <w:rFonts w:cs="Times New Roman"/>
        </w:rPr>
      </w:pPr>
      <w:r w:rsidRPr="00D257E9">
        <w:rPr>
          <w:rFonts w:cs="Times New Roman"/>
        </w:rPr>
        <w:t>Прием, перевод, увольнение, поощрение, предоставление отпуска, командирование и другие взаимоотношения работника и работодателя должны быть документально закреплены. Наличие правильно оформленных документов свидетельствует о правомерности совершенных с работником действий. Это позволяет минимизировать вероятность трудовых споров, а также служит доказательством в суде в случае возникновения разногласий между субъектами трудовых отношений.</w:t>
      </w:r>
    </w:p>
    <w:p w14:paraId="2E282B93" w14:textId="77777777" w:rsidR="007D2608" w:rsidRPr="00D257E9" w:rsidRDefault="007D2608" w:rsidP="007D2608">
      <w:pPr>
        <w:rPr>
          <w:lang w:eastAsia="ru-RU"/>
        </w:rPr>
      </w:pPr>
      <w:r w:rsidRPr="00D257E9">
        <w:rPr>
          <w:lang w:eastAsia="ru-RU"/>
        </w:rPr>
        <w:t>Актуальность темы выпускной квалификационной работы связана со значительным распространением исследуемого явления и заключается в необходимости разработки мероприятий по оптимизации работы в рассматриваемой области.</w:t>
      </w:r>
    </w:p>
    <w:p w14:paraId="561C82CA" w14:textId="77777777" w:rsidR="007D2608" w:rsidRPr="00D257E9" w:rsidRDefault="00E27116" w:rsidP="007D2608">
      <w:pPr>
        <w:rPr>
          <w:lang w:eastAsia="ru-RU"/>
        </w:rPr>
      </w:pPr>
      <w:r w:rsidRPr="00D257E9">
        <w:t>Вопросам кадрового документооборота</w:t>
      </w:r>
      <w:r w:rsidR="007D2608" w:rsidRPr="00D257E9">
        <w:t xml:space="preserve"> посвящены работы Калинина С.И., </w:t>
      </w:r>
      <w:proofErr w:type="spellStart"/>
      <w:r w:rsidR="007D2608" w:rsidRPr="00D257E9">
        <w:t>Мельцова</w:t>
      </w:r>
      <w:proofErr w:type="spellEnd"/>
      <w:r w:rsidR="007D2608" w:rsidRPr="00D257E9">
        <w:t xml:space="preserve"> К.А., Шабанова Г.В. и другие.</w:t>
      </w:r>
    </w:p>
    <w:p w14:paraId="1ED257CD" w14:textId="77777777" w:rsidR="007D2608" w:rsidRPr="00D257E9" w:rsidRDefault="007D2608" w:rsidP="007D2608">
      <w:r w:rsidRPr="00D257E9">
        <w:t xml:space="preserve">Цель работы - </w:t>
      </w:r>
      <w:proofErr w:type="gramStart"/>
      <w:r w:rsidRPr="00D257E9">
        <w:t>разработка  рекомендаций</w:t>
      </w:r>
      <w:proofErr w:type="gramEnd"/>
      <w:r w:rsidRPr="00D257E9">
        <w:t xml:space="preserve"> по совершенствованию управления кадровым документооборотом в ФБУЗ «Центр гигиены и эпидемиологии в Свердловской области городе Североуральск, городе Ивдель, городе Краснотурьинск и городе Карпинск».</w:t>
      </w:r>
    </w:p>
    <w:p w14:paraId="067F13D7" w14:textId="77777777" w:rsidR="007D2608" w:rsidRPr="00D257E9" w:rsidRDefault="007D2608" w:rsidP="007D2608">
      <w:pPr>
        <w:tabs>
          <w:tab w:val="left" w:pos="993"/>
        </w:tabs>
        <w:rPr>
          <w:rFonts w:cs="Times New Roman"/>
          <w:szCs w:val="28"/>
          <w:lang w:eastAsia="ru-RU"/>
        </w:rPr>
      </w:pPr>
      <w:r w:rsidRPr="00D257E9">
        <w:rPr>
          <w:rFonts w:cs="Times New Roman"/>
          <w:szCs w:val="28"/>
          <w:lang w:eastAsia="ru-RU"/>
        </w:rPr>
        <w:t>Задачи работы:</w:t>
      </w:r>
    </w:p>
    <w:p w14:paraId="5428D3B4" w14:textId="77777777" w:rsidR="007D2608" w:rsidRPr="00D257E9" w:rsidRDefault="007D2608" w:rsidP="007D2608">
      <w:pPr>
        <w:pStyle w:val="a"/>
        <w:numPr>
          <w:ilvl w:val="0"/>
          <w:numId w:val="33"/>
        </w:numPr>
        <w:rPr>
          <w:lang w:eastAsia="ru-RU"/>
        </w:rPr>
      </w:pPr>
      <w:r w:rsidRPr="00D257E9">
        <w:rPr>
          <w:lang w:eastAsia="ru-RU"/>
        </w:rPr>
        <w:lastRenderedPageBreak/>
        <w:t>рассмотреть теоретические аспекты управления кадровым документооборотом в организации;</w:t>
      </w:r>
    </w:p>
    <w:p w14:paraId="3D4E8DDD" w14:textId="77777777" w:rsidR="007D2608" w:rsidRPr="00D257E9" w:rsidRDefault="007D2608" w:rsidP="007D2608">
      <w:pPr>
        <w:pStyle w:val="a"/>
        <w:numPr>
          <w:ilvl w:val="0"/>
          <w:numId w:val="33"/>
        </w:numPr>
        <w:rPr>
          <w:lang w:eastAsia="ru-RU"/>
        </w:rPr>
      </w:pPr>
      <w:r w:rsidRPr="00D257E9">
        <w:rPr>
          <w:lang w:eastAsia="ru-RU"/>
        </w:rPr>
        <w:t>провести анализ кадрового документооборота в ФБУЗ «Центр гигиены и эпидемиологии в Свердловской области городе Североуральск, городе Ивдель, городе Кра</w:t>
      </w:r>
      <w:r w:rsidR="00CA5D47">
        <w:rPr>
          <w:lang w:eastAsia="ru-RU"/>
        </w:rPr>
        <w:t>снотурьинск и городе Карпинск»</w:t>
      </w:r>
      <w:r w:rsidRPr="00D257E9">
        <w:rPr>
          <w:lang w:eastAsia="ru-RU"/>
        </w:rPr>
        <w:t>;</w:t>
      </w:r>
    </w:p>
    <w:p w14:paraId="09A5193A" w14:textId="77777777" w:rsidR="007D2608" w:rsidRPr="00D257E9" w:rsidRDefault="007D2608" w:rsidP="007D2608">
      <w:pPr>
        <w:pStyle w:val="a"/>
        <w:numPr>
          <w:ilvl w:val="0"/>
          <w:numId w:val="33"/>
        </w:numPr>
        <w:rPr>
          <w:szCs w:val="28"/>
          <w:lang w:eastAsia="ru-RU"/>
        </w:rPr>
      </w:pPr>
      <w:r w:rsidRPr="00D257E9">
        <w:t>разработать мероприятия по оптимизации кадрового документооборота в ФБУЗ «Центр гигиены и эпидемиологии в Свердловской области городе Североуральск, городе Ивдель, городе Краснотурьинск и городе Карпинск».</w:t>
      </w:r>
    </w:p>
    <w:p w14:paraId="1DC5738E" w14:textId="77777777" w:rsidR="007D2608" w:rsidRPr="00D257E9" w:rsidRDefault="007D2608" w:rsidP="007D2608">
      <w:pPr>
        <w:rPr>
          <w:lang w:eastAsia="ar-SA"/>
        </w:rPr>
      </w:pPr>
      <w:r w:rsidRPr="00D257E9">
        <w:rPr>
          <w:lang w:eastAsia="ar-SA"/>
        </w:rPr>
        <w:t>Объект исследования – кадровый документооборот ФБУЗ «Центр гигиены и эпидемиологии в Свердловской области городе Североуральск, городе Ивдель, городе Краснотурьинск и городе Карпинск».</w:t>
      </w:r>
    </w:p>
    <w:p w14:paraId="3AEECBE1" w14:textId="77777777" w:rsidR="007D2608" w:rsidRPr="00D257E9" w:rsidRDefault="007D2608" w:rsidP="007D2608">
      <w:pPr>
        <w:rPr>
          <w:lang w:eastAsia="ar-SA"/>
        </w:rPr>
      </w:pPr>
      <w:r w:rsidRPr="00D257E9">
        <w:rPr>
          <w:lang w:eastAsia="ar-SA"/>
        </w:rPr>
        <w:t>Предмет исследования – пути совершенствования кадрового документооборота организации.</w:t>
      </w:r>
    </w:p>
    <w:sectPr w:rsidR="007D2608" w:rsidRPr="00D257E9" w:rsidSect="00372C2E">
      <w:footerReference w:type="even" r:id="rId9"/>
      <w:footerReference w:type="default" r:id="rId10"/>
      <w:pgSz w:w="11906" w:h="16840"/>
      <w:pgMar w:top="1134" w:right="567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4924" w14:textId="77777777" w:rsidR="006E10B8" w:rsidRDefault="006E10B8" w:rsidP="00307352">
      <w:pPr>
        <w:spacing w:line="240" w:lineRule="auto"/>
      </w:pPr>
      <w:r>
        <w:separator/>
      </w:r>
    </w:p>
  </w:endnote>
  <w:endnote w:type="continuationSeparator" w:id="0">
    <w:p w14:paraId="0C790D83" w14:textId="77777777" w:rsidR="006E10B8" w:rsidRDefault="006E10B8" w:rsidP="00307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21103"/>
      <w:docPartObj>
        <w:docPartGallery w:val="Page Numbers (Bottom of Page)"/>
        <w:docPartUnique/>
      </w:docPartObj>
    </w:sdtPr>
    <w:sdtEndPr>
      <w:rPr>
        <w:rFonts w:cs="Times New Roman"/>
        <w:szCs w:val="28"/>
      </w:rPr>
    </w:sdtEndPr>
    <w:sdtContent>
      <w:p w14:paraId="7DD40A6D" w14:textId="77777777" w:rsidR="00EC6082" w:rsidRPr="009E600C" w:rsidRDefault="00926331" w:rsidP="009E600C">
        <w:pPr>
          <w:pStyle w:val="ab"/>
          <w:spacing w:line="360" w:lineRule="auto"/>
          <w:jc w:val="center"/>
          <w:rPr>
            <w:rFonts w:cs="Times New Roman"/>
            <w:szCs w:val="28"/>
          </w:rPr>
        </w:pPr>
        <w:r w:rsidRPr="009E600C">
          <w:rPr>
            <w:rFonts w:cs="Times New Roman"/>
            <w:szCs w:val="28"/>
          </w:rPr>
          <w:fldChar w:fldCharType="begin"/>
        </w:r>
        <w:r w:rsidR="00EC6082" w:rsidRPr="009E600C">
          <w:rPr>
            <w:rFonts w:cs="Times New Roman"/>
            <w:szCs w:val="28"/>
          </w:rPr>
          <w:instrText>PAGE   \* MERGEFORMAT</w:instrText>
        </w:r>
        <w:r w:rsidRPr="009E600C">
          <w:rPr>
            <w:rFonts w:cs="Times New Roman"/>
            <w:szCs w:val="28"/>
          </w:rPr>
          <w:fldChar w:fldCharType="separate"/>
        </w:r>
        <w:r w:rsidR="00FA3F35">
          <w:rPr>
            <w:rFonts w:cs="Times New Roman"/>
            <w:noProof/>
            <w:szCs w:val="28"/>
          </w:rPr>
          <w:t>2</w:t>
        </w:r>
        <w:r w:rsidRPr="009E600C">
          <w:rPr>
            <w:rFonts w:cs="Times New Roman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33A2" w14:textId="77777777" w:rsidR="00EC6082" w:rsidRDefault="006E10B8">
    <w:pPr>
      <w:rPr>
        <w:sz w:val="2"/>
        <w:szCs w:val="2"/>
      </w:rPr>
    </w:pPr>
    <w:r>
      <w:rPr>
        <w:noProof/>
        <w:sz w:val="24"/>
        <w:szCs w:val="24"/>
        <w:lang w:eastAsia="ru-RU"/>
      </w:rPr>
      <w:pict w14:anchorId="3C8841CA"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2049" type="#_x0000_t202" style="position:absolute;left:0;text-align:left;margin-left:277.8pt;margin-top:798.05pt;width:10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" filled="f" stroked="f">
          <v:textbox style="mso-fit-shape-to-text:t" inset="0,0,0,0">
            <w:txbxContent>
              <w:p w14:paraId="0ED9A44D" w14:textId="77777777" w:rsidR="00EC6082" w:rsidRDefault="00926331">
                <w:pPr>
                  <w:spacing w:line="240" w:lineRule="auto"/>
                </w:pPr>
                <w:r>
                  <w:rPr>
                    <w:rFonts w:asciiTheme="minorHAnsi" w:eastAsiaTheme="minorHAnsi" w:hAnsiTheme="minorHAnsi"/>
                    <w:sz w:val="22"/>
                  </w:rPr>
                  <w:fldChar w:fldCharType="begin"/>
                </w:r>
                <w:r w:rsidR="00EC6082">
                  <w:instrText xml:space="preserve"> PAGE \* MERGEFORMAT </w:instrText>
                </w:r>
                <w:r>
                  <w:rPr>
                    <w:rFonts w:asciiTheme="minorHAnsi" w:eastAsiaTheme="minorHAnsi" w:hAnsiTheme="minorHAnsi"/>
                    <w:sz w:val="22"/>
                  </w:rPr>
                  <w:fldChar w:fldCharType="separate"/>
                </w:r>
                <w:r w:rsidR="00EC6082" w:rsidRPr="008A04DF">
                  <w:rPr>
                    <w:rStyle w:val="aff6"/>
                    <w:rFonts w:eastAsiaTheme="majorEastAsia"/>
                    <w:noProof/>
                  </w:rPr>
                  <w:t>20</w:t>
                </w:r>
                <w:r>
                  <w:rPr>
                    <w:rStyle w:val="aff6"/>
                    <w:rFonts w:eastAsiaTheme="maj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4013" w14:textId="77777777" w:rsidR="00EC6082" w:rsidRDefault="00926331">
    <w:pPr>
      <w:pStyle w:val="ab"/>
      <w:jc w:val="center"/>
    </w:pPr>
    <w:r>
      <w:fldChar w:fldCharType="begin"/>
    </w:r>
    <w:r w:rsidR="00EC6082">
      <w:instrText>PAGE   \* MERGEFORMAT</w:instrText>
    </w:r>
    <w:r>
      <w:fldChar w:fldCharType="separate"/>
    </w:r>
    <w:r w:rsidR="00FA3F35">
      <w:rPr>
        <w:noProof/>
      </w:rPr>
      <w:t>4</w:t>
    </w:r>
    <w:r>
      <w:fldChar w:fldCharType="end"/>
    </w:r>
  </w:p>
  <w:p w14:paraId="7250D272" w14:textId="77777777" w:rsidR="00EC6082" w:rsidRDefault="00EC608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84CC" w14:textId="77777777" w:rsidR="006E10B8" w:rsidRDefault="006E10B8" w:rsidP="00307352">
      <w:pPr>
        <w:spacing w:line="240" w:lineRule="auto"/>
      </w:pPr>
      <w:r>
        <w:separator/>
      </w:r>
    </w:p>
  </w:footnote>
  <w:footnote w:type="continuationSeparator" w:id="0">
    <w:p w14:paraId="0226AE49" w14:textId="77777777" w:rsidR="006E10B8" w:rsidRDefault="006E10B8" w:rsidP="003073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AC3"/>
    <w:multiLevelType w:val="hybridMultilevel"/>
    <w:tmpl w:val="63A423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27F"/>
    <w:multiLevelType w:val="hybridMultilevel"/>
    <w:tmpl w:val="8A763972"/>
    <w:lvl w:ilvl="0" w:tplc="E57C7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2F6A"/>
    <w:multiLevelType w:val="multilevel"/>
    <w:tmpl w:val="6A3E6C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eastAsiaTheme="minorHAnsi" w:hint="default"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83CD1"/>
    <w:multiLevelType w:val="hybridMultilevel"/>
    <w:tmpl w:val="7FC64B38"/>
    <w:lvl w:ilvl="0" w:tplc="C9F43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F586B"/>
    <w:multiLevelType w:val="multilevel"/>
    <w:tmpl w:val="95BE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A3FB0"/>
    <w:multiLevelType w:val="multilevel"/>
    <w:tmpl w:val="1396C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44B1C"/>
    <w:multiLevelType w:val="hybridMultilevel"/>
    <w:tmpl w:val="58042E08"/>
    <w:lvl w:ilvl="0" w:tplc="7A4AC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545BF6"/>
    <w:multiLevelType w:val="hybridMultilevel"/>
    <w:tmpl w:val="921CB796"/>
    <w:lvl w:ilvl="0" w:tplc="7A4AC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E109F4"/>
    <w:multiLevelType w:val="hybridMultilevel"/>
    <w:tmpl w:val="1D3CE1D6"/>
    <w:lvl w:ilvl="0" w:tplc="B0B21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9F1DB4"/>
    <w:multiLevelType w:val="hybridMultilevel"/>
    <w:tmpl w:val="75B2A1C4"/>
    <w:lvl w:ilvl="0" w:tplc="7A4AC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1B49FE"/>
    <w:multiLevelType w:val="hybridMultilevel"/>
    <w:tmpl w:val="CCA22180"/>
    <w:lvl w:ilvl="0" w:tplc="7A4ACE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F2947"/>
    <w:multiLevelType w:val="multilevel"/>
    <w:tmpl w:val="9AA8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546942"/>
    <w:multiLevelType w:val="hybridMultilevel"/>
    <w:tmpl w:val="9D984BE6"/>
    <w:lvl w:ilvl="0" w:tplc="E57C7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E92655"/>
    <w:multiLevelType w:val="hybridMultilevel"/>
    <w:tmpl w:val="82CC3596"/>
    <w:lvl w:ilvl="0" w:tplc="E57C7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437D"/>
    <w:multiLevelType w:val="hybridMultilevel"/>
    <w:tmpl w:val="A45C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A5195"/>
    <w:multiLevelType w:val="hybridMultilevel"/>
    <w:tmpl w:val="1548CCF4"/>
    <w:lvl w:ilvl="0" w:tplc="7A4AC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8466E9"/>
    <w:multiLevelType w:val="hybridMultilevel"/>
    <w:tmpl w:val="36A6FE9C"/>
    <w:lvl w:ilvl="0" w:tplc="7A4ACE1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8301D4A"/>
    <w:multiLevelType w:val="hybridMultilevel"/>
    <w:tmpl w:val="AD94739A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522705"/>
    <w:multiLevelType w:val="multilevel"/>
    <w:tmpl w:val="30CA01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6801D6"/>
    <w:multiLevelType w:val="hybridMultilevel"/>
    <w:tmpl w:val="4308D4EC"/>
    <w:lvl w:ilvl="0" w:tplc="7A4AC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640E4E"/>
    <w:multiLevelType w:val="hybridMultilevel"/>
    <w:tmpl w:val="DED2AFDC"/>
    <w:lvl w:ilvl="0" w:tplc="E57C7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F579F1"/>
    <w:multiLevelType w:val="multilevel"/>
    <w:tmpl w:val="CBA03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43867"/>
    <w:multiLevelType w:val="hybridMultilevel"/>
    <w:tmpl w:val="0A48E090"/>
    <w:lvl w:ilvl="0" w:tplc="E57C7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3A7990"/>
    <w:multiLevelType w:val="hybridMultilevel"/>
    <w:tmpl w:val="BFACDCAC"/>
    <w:lvl w:ilvl="0" w:tplc="E57C7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9C30F8"/>
    <w:multiLevelType w:val="hybridMultilevel"/>
    <w:tmpl w:val="917CBC1C"/>
    <w:lvl w:ilvl="0" w:tplc="E57C7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E05AF7"/>
    <w:multiLevelType w:val="multilevel"/>
    <w:tmpl w:val="A72011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89453B"/>
    <w:multiLevelType w:val="multilevel"/>
    <w:tmpl w:val="4C6E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D63DE"/>
    <w:multiLevelType w:val="hybridMultilevel"/>
    <w:tmpl w:val="31107A4C"/>
    <w:lvl w:ilvl="0" w:tplc="E57C7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756AC"/>
    <w:multiLevelType w:val="hybridMultilevel"/>
    <w:tmpl w:val="D06C6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0452B"/>
    <w:multiLevelType w:val="hybridMultilevel"/>
    <w:tmpl w:val="A7726440"/>
    <w:lvl w:ilvl="0" w:tplc="E57C7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9773E1"/>
    <w:multiLevelType w:val="hybridMultilevel"/>
    <w:tmpl w:val="82DCAB4E"/>
    <w:lvl w:ilvl="0" w:tplc="7A4A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D6C12"/>
    <w:multiLevelType w:val="hybridMultilevel"/>
    <w:tmpl w:val="8D8E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0F64"/>
    <w:multiLevelType w:val="hybridMultilevel"/>
    <w:tmpl w:val="70D893CA"/>
    <w:lvl w:ilvl="0" w:tplc="36C44A00">
      <w:start w:val="1"/>
      <w:numFmt w:val="bullet"/>
      <w:pStyle w:val="a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6E5FE7"/>
    <w:multiLevelType w:val="hybridMultilevel"/>
    <w:tmpl w:val="9BDE1F54"/>
    <w:lvl w:ilvl="0" w:tplc="3DF42C6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A3585"/>
    <w:multiLevelType w:val="multilevel"/>
    <w:tmpl w:val="FC2A77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E45415"/>
    <w:multiLevelType w:val="multilevel"/>
    <w:tmpl w:val="8A266F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F71346"/>
    <w:multiLevelType w:val="multilevel"/>
    <w:tmpl w:val="1DD83A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27"/>
  </w:num>
  <w:num w:numId="5">
    <w:abstractNumId w:val="35"/>
  </w:num>
  <w:num w:numId="6">
    <w:abstractNumId w:val="12"/>
  </w:num>
  <w:num w:numId="7">
    <w:abstractNumId w:val="25"/>
  </w:num>
  <w:num w:numId="8">
    <w:abstractNumId w:val="13"/>
  </w:num>
  <w:num w:numId="9">
    <w:abstractNumId w:val="17"/>
  </w:num>
  <w:num w:numId="10">
    <w:abstractNumId w:val="28"/>
  </w:num>
  <w:num w:numId="11">
    <w:abstractNumId w:val="2"/>
  </w:num>
  <w:num w:numId="12">
    <w:abstractNumId w:val="21"/>
  </w:num>
  <w:num w:numId="13">
    <w:abstractNumId w:val="36"/>
  </w:num>
  <w:num w:numId="14">
    <w:abstractNumId w:val="34"/>
  </w:num>
  <w:num w:numId="15">
    <w:abstractNumId w:val="26"/>
  </w:num>
  <w:num w:numId="16">
    <w:abstractNumId w:val="30"/>
  </w:num>
  <w:num w:numId="17">
    <w:abstractNumId w:val="11"/>
  </w:num>
  <w:num w:numId="18">
    <w:abstractNumId w:val="15"/>
  </w:num>
  <w:num w:numId="19">
    <w:abstractNumId w:val="8"/>
  </w:num>
  <w:num w:numId="20">
    <w:abstractNumId w:val="22"/>
  </w:num>
  <w:num w:numId="21">
    <w:abstractNumId w:val="3"/>
  </w:num>
  <w:num w:numId="22">
    <w:abstractNumId w:val="6"/>
  </w:num>
  <w:num w:numId="23">
    <w:abstractNumId w:val="7"/>
  </w:num>
  <w:num w:numId="24">
    <w:abstractNumId w:val="10"/>
  </w:num>
  <w:num w:numId="25">
    <w:abstractNumId w:val="19"/>
  </w:num>
  <w:num w:numId="26">
    <w:abstractNumId w:val="9"/>
  </w:num>
  <w:num w:numId="27">
    <w:abstractNumId w:val="0"/>
  </w:num>
  <w:num w:numId="28">
    <w:abstractNumId w:val="1"/>
  </w:num>
  <w:num w:numId="29">
    <w:abstractNumId w:val="20"/>
  </w:num>
  <w:num w:numId="30">
    <w:abstractNumId w:val="24"/>
  </w:num>
  <w:num w:numId="31">
    <w:abstractNumId w:val="23"/>
  </w:num>
  <w:num w:numId="32">
    <w:abstractNumId w:val="31"/>
  </w:num>
  <w:num w:numId="33">
    <w:abstractNumId w:val="32"/>
  </w:num>
  <w:num w:numId="34">
    <w:abstractNumId w:val="18"/>
  </w:num>
  <w:num w:numId="35">
    <w:abstractNumId w:val="4"/>
  </w:num>
  <w:num w:numId="36">
    <w:abstractNumId w:val="5"/>
  </w:num>
  <w:num w:numId="37">
    <w:abstractNumId w:val="32"/>
  </w:num>
  <w:num w:numId="38">
    <w:abstractNumId w:val="32"/>
  </w:num>
  <w:num w:numId="39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DF4"/>
    <w:rsid w:val="00006EF8"/>
    <w:rsid w:val="00024513"/>
    <w:rsid w:val="000248FF"/>
    <w:rsid w:val="00033630"/>
    <w:rsid w:val="00052579"/>
    <w:rsid w:val="00061A5C"/>
    <w:rsid w:val="000648DB"/>
    <w:rsid w:val="000650A7"/>
    <w:rsid w:val="00070A47"/>
    <w:rsid w:val="000739A0"/>
    <w:rsid w:val="00080178"/>
    <w:rsid w:val="00084AD0"/>
    <w:rsid w:val="000949B2"/>
    <w:rsid w:val="00095066"/>
    <w:rsid w:val="000A2E04"/>
    <w:rsid w:val="000A6D63"/>
    <w:rsid w:val="000B15D2"/>
    <w:rsid w:val="000B1AE1"/>
    <w:rsid w:val="000B208A"/>
    <w:rsid w:val="000C75B1"/>
    <w:rsid w:val="000C7F03"/>
    <w:rsid w:val="000F0F11"/>
    <w:rsid w:val="000F4286"/>
    <w:rsid w:val="000F477E"/>
    <w:rsid w:val="000F76A8"/>
    <w:rsid w:val="00103928"/>
    <w:rsid w:val="0013361A"/>
    <w:rsid w:val="00137930"/>
    <w:rsid w:val="00137FC7"/>
    <w:rsid w:val="0014084E"/>
    <w:rsid w:val="00156757"/>
    <w:rsid w:val="00170901"/>
    <w:rsid w:val="00173528"/>
    <w:rsid w:val="00173FA5"/>
    <w:rsid w:val="00177122"/>
    <w:rsid w:val="001814CA"/>
    <w:rsid w:val="001A33B6"/>
    <w:rsid w:val="001A4277"/>
    <w:rsid w:val="001A633E"/>
    <w:rsid w:val="001C14E3"/>
    <w:rsid w:val="001C4C2D"/>
    <w:rsid w:val="001D4769"/>
    <w:rsid w:val="001D571F"/>
    <w:rsid w:val="001E26FA"/>
    <w:rsid w:val="001E58F4"/>
    <w:rsid w:val="001F1CC1"/>
    <w:rsid w:val="001F62C2"/>
    <w:rsid w:val="00204E7D"/>
    <w:rsid w:val="00211273"/>
    <w:rsid w:val="00212652"/>
    <w:rsid w:val="00214306"/>
    <w:rsid w:val="00214B8F"/>
    <w:rsid w:val="00222F80"/>
    <w:rsid w:val="002258FF"/>
    <w:rsid w:val="002278C3"/>
    <w:rsid w:val="00231813"/>
    <w:rsid w:val="002369A9"/>
    <w:rsid w:val="00236B75"/>
    <w:rsid w:val="00243C58"/>
    <w:rsid w:val="00262F36"/>
    <w:rsid w:val="00286D24"/>
    <w:rsid w:val="00291C69"/>
    <w:rsid w:val="00294850"/>
    <w:rsid w:val="002A1855"/>
    <w:rsid w:val="002C0FCB"/>
    <w:rsid w:val="002C7A28"/>
    <w:rsid w:val="002D0CA1"/>
    <w:rsid w:val="002D3E9F"/>
    <w:rsid w:val="002E1131"/>
    <w:rsid w:val="002E5B3D"/>
    <w:rsid w:val="002F4E71"/>
    <w:rsid w:val="002F55A5"/>
    <w:rsid w:val="002F7A5F"/>
    <w:rsid w:val="00306A4E"/>
    <w:rsid w:val="00307352"/>
    <w:rsid w:val="00313036"/>
    <w:rsid w:val="003167FC"/>
    <w:rsid w:val="0032137B"/>
    <w:rsid w:val="003267AF"/>
    <w:rsid w:val="003320CF"/>
    <w:rsid w:val="0033213B"/>
    <w:rsid w:val="003408A2"/>
    <w:rsid w:val="003432B5"/>
    <w:rsid w:val="0034636A"/>
    <w:rsid w:val="0036310F"/>
    <w:rsid w:val="00372C2E"/>
    <w:rsid w:val="00386B87"/>
    <w:rsid w:val="00393682"/>
    <w:rsid w:val="003A66A2"/>
    <w:rsid w:val="003B024C"/>
    <w:rsid w:val="003C2142"/>
    <w:rsid w:val="003D2172"/>
    <w:rsid w:val="003E5A5A"/>
    <w:rsid w:val="00401FEC"/>
    <w:rsid w:val="0040603F"/>
    <w:rsid w:val="004132FE"/>
    <w:rsid w:val="0041430D"/>
    <w:rsid w:val="00427497"/>
    <w:rsid w:val="004301C8"/>
    <w:rsid w:val="004303D6"/>
    <w:rsid w:val="004322F6"/>
    <w:rsid w:val="00447081"/>
    <w:rsid w:val="00450EA4"/>
    <w:rsid w:val="00456F89"/>
    <w:rsid w:val="004617CF"/>
    <w:rsid w:val="00477A63"/>
    <w:rsid w:val="004800A9"/>
    <w:rsid w:val="00481EE5"/>
    <w:rsid w:val="004873D4"/>
    <w:rsid w:val="00493E49"/>
    <w:rsid w:val="00495920"/>
    <w:rsid w:val="004B2A1C"/>
    <w:rsid w:val="004B5D54"/>
    <w:rsid w:val="004C57B0"/>
    <w:rsid w:val="004C582A"/>
    <w:rsid w:val="004C65E3"/>
    <w:rsid w:val="004E1E29"/>
    <w:rsid w:val="004E4F4D"/>
    <w:rsid w:val="004E5BE5"/>
    <w:rsid w:val="004F1D02"/>
    <w:rsid w:val="004F1F8C"/>
    <w:rsid w:val="005001FC"/>
    <w:rsid w:val="0051599A"/>
    <w:rsid w:val="0053645F"/>
    <w:rsid w:val="005446E0"/>
    <w:rsid w:val="00551433"/>
    <w:rsid w:val="0055248F"/>
    <w:rsid w:val="00552FDE"/>
    <w:rsid w:val="00560A50"/>
    <w:rsid w:val="00566C90"/>
    <w:rsid w:val="00570189"/>
    <w:rsid w:val="005720FD"/>
    <w:rsid w:val="005723EF"/>
    <w:rsid w:val="00584A05"/>
    <w:rsid w:val="0058616B"/>
    <w:rsid w:val="00591F34"/>
    <w:rsid w:val="005931DC"/>
    <w:rsid w:val="005A2F4E"/>
    <w:rsid w:val="005A371D"/>
    <w:rsid w:val="005B35C4"/>
    <w:rsid w:val="005D0BA5"/>
    <w:rsid w:val="005D368C"/>
    <w:rsid w:val="005E39ED"/>
    <w:rsid w:val="005F38BE"/>
    <w:rsid w:val="00602FFD"/>
    <w:rsid w:val="006048FE"/>
    <w:rsid w:val="006109F4"/>
    <w:rsid w:val="00614B1A"/>
    <w:rsid w:val="006208D9"/>
    <w:rsid w:val="00621664"/>
    <w:rsid w:val="006252DB"/>
    <w:rsid w:val="006310F5"/>
    <w:rsid w:val="0064713F"/>
    <w:rsid w:val="006502AD"/>
    <w:rsid w:val="006533AF"/>
    <w:rsid w:val="00663DCF"/>
    <w:rsid w:val="00664D5A"/>
    <w:rsid w:val="006741B2"/>
    <w:rsid w:val="00676B85"/>
    <w:rsid w:val="00677D32"/>
    <w:rsid w:val="00680F3F"/>
    <w:rsid w:val="006900DD"/>
    <w:rsid w:val="0069249F"/>
    <w:rsid w:val="006A56C7"/>
    <w:rsid w:val="006A7CC5"/>
    <w:rsid w:val="006B2E7F"/>
    <w:rsid w:val="006B39AD"/>
    <w:rsid w:val="006B7F49"/>
    <w:rsid w:val="006D1087"/>
    <w:rsid w:val="006D1B09"/>
    <w:rsid w:val="006E10B8"/>
    <w:rsid w:val="006E5BC4"/>
    <w:rsid w:val="006F22C8"/>
    <w:rsid w:val="006F2A99"/>
    <w:rsid w:val="006F3D02"/>
    <w:rsid w:val="00706BCF"/>
    <w:rsid w:val="0071095B"/>
    <w:rsid w:val="00714CE6"/>
    <w:rsid w:val="007277F8"/>
    <w:rsid w:val="0074293A"/>
    <w:rsid w:val="00742E42"/>
    <w:rsid w:val="007515E2"/>
    <w:rsid w:val="007536D1"/>
    <w:rsid w:val="00754726"/>
    <w:rsid w:val="00762E37"/>
    <w:rsid w:val="00783681"/>
    <w:rsid w:val="00797F71"/>
    <w:rsid w:val="007B182F"/>
    <w:rsid w:val="007C6082"/>
    <w:rsid w:val="007D0A25"/>
    <w:rsid w:val="007D2608"/>
    <w:rsid w:val="007D40E4"/>
    <w:rsid w:val="007D5DAE"/>
    <w:rsid w:val="007D79F2"/>
    <w:rsid w:val="007F1800"/>
    <w:rsid w:val="00801651"/>
    <w:rsid w:val="008125FE"/>
    <w:rsid w:val="00824AB3"/>
    <w:rsid w:val="00834819"/>
    <w:rsid w:val="0084030F"/>
    <w:rsid w:val="008521B2"/>
    <w:rsid w:val="0085538C"/>
    <w:rsid w:val="0085774E"/>
    <w:rsid w:val="00873BC6"/>
    <w:rsid w:val="00874D13"/>
    <w:rsid w:val="00882B46"/>
    <w:rsid w:val="00884AE6"/>
    <w:rsid w:val="008855C5"/>
    <w:rsid w:val="00896255"/>
    <w:rsid w:val="008A7709"/>
    <w:rsid w:val="008A793A"/>
    <w:rsid w:val="008B60EB"/>
    <w:rsid w:val="008C5722"/>
    <w:rsid w:val="008C7B25"/>
    <w:rsid w:val="008D4D2A"/>
    <w:rsid w:val="008F0D13"/>
    <w:rsid w:val="008F75AE"/>
    <w:rsid w:val="00906C37"/>
    <w:rsid w:val="009142ED"/>
    <w:rsid w:val="009220CA"/>
    <w:rsid w:val="00922ECD"/>
    <w:rsid w:val="00926331"/>
    <w:rsid w:val="00927080"/>
    <w:rsid w:val="009514C3"/>
    <w:rsid w:val="009539C1"/>
    <w:rsid w:val="0096568B"/>
    <w:rsid w:val="00975315"/>
    <w:rsid w:val="0097607A"/>
    <w:rsid w:val="009A4025"/>
    <w:rsid w:val="009C4606"/>
    <w:rsid w:val="009C53A0"/>
    <w:rsid w:val="009E50E4"/>
    <w:rsid w:val="009E600C"/>
    <w:rsid w:val="00A00B21"/>
    <w:rsid w:val="00A1798F"/>
    <w:rsid w:val="00A31E8E"/>
    <w:rsid w:val="00A337CA"/>
    <w:rsid w:val="00A3787A"/>
    <w:rsid w:val="00A423AD"/>
    <w:rsid w:val="00A63B30"/>
    <w:rsid w:val="00A73A6D"/>
    <w:rsid w:val="00A74615"/>
    <w:rsid w:val="00A7475E"/>
    <w:rsid w:val="00A85EB4"/>
    <w:rsid w:val="00AA1719"/>
    <w:rsid w:val="00AA7FA3"/>
    <w:rsid w:val="00AB6DAD"/>
    <w:rsid w:val="00AC6C8E"/>
    <w:rsid w:val="00AD68E6"/>
    <w:rsid w:val="00AE1216"/>
    <w:rsid w:val="00AE1814"/>
    <w:rsid w:val="00B25500"/>
    <w:rsid w:val="00B34363"/>
    <w:rsid w:val="00B418F8"/>
    <w:rsid w:val="00B42BC5"/>
    <w:rsid w:val="00B53182"/>
    <w:rsid w:val="00B73FBF"/>
    <w:rsid w:val="00B76B97"/>
    <w:rsid w:val="00B83580"/>
    <w:rsid w:val="00B8407E"/>
    <w:rsid w:val="00B8788D"/>
    <w:rsid w:val="00B91952"/>
    <w:rsid w:val="00BA08A4"/>
    <w:rsid w:val="00BB0193"/>
    <w:rsid w:val="00BC5952"/>
    <w:rsid w:val="00BE04F4"/>
    <w:rsid w:val="00C00AFC"/>
    <w:rsid w:val="00C01967"/>
    <w:rsid w:val="00C308AF"/>
    <w:rsid w:val="00C353C5"/>
    <w:rsid w:val="00C36AB8"/>
    <w:rsid w:val="00C36C54"/>
    <w:rsid w:val="00C4696F"/>
    <w:rsid w:val="00C50E64"/>
    <w:rsid w:val="00C51E63"/>
    <w:rsid w:val="00C57FD0"/>
    <w:rsid w:val="00C6294A"/>
    <w:rsid w:val="00C6727F"/>
    <w:rsid w:val="00C72A96"/>
    <w:rsid w:val="00C74535"/>
    <w:rsid w:val="00C760B7"/>
    <w:rsid w:val="00C77AE9"/>
    <w:rsid w:val="00C863C7"/>
    <w:rsid w:val="00C879CA"/>
    <w:rsid w:val="00CA5D47"/>
    <w:rsid w:val="00CA67A5"/>
    <w:rsid w:val="00CE21B8"/>
    <w:rsid w:val="00CE669B"/>
    <w:rsid w:val="00D257E9"/>
    <w:rsid w:val="00D2764C"/>
    <w:rsid w:val="00D32008"/>
    <w:rsid w:val="00D34AB3"/>
    <w:rsid w:val="00D4599C"/>
    <w:rsid w:val="00D50C9A"/>
    <w:rsid w:val="00D53EC8"/>
    <w:rsid w:val="00D643A9"/>
    <w:rsid w:val="00D66893"/>
    <w:rsid w:val="00D858F0"/>
    <w:rsid w:val="00DA5D1F"/>
    <w:rsid w:val="00DB0C87"/>
    <w:rsid w:val="00DB5A34"/>
    <w:rsid w:val="00DB6AF4"/>
    <w:rsid w:val="00DC03AE"/>
    <w:rsid w:val="00DE2BD4"/>
    <w:rsid w:val="00DE7108"/>
    <w:rsid w:val="00DF2ADD"/>
    <w:rsid w:val="00DF4138"/>
    <w:rsid w:val="00DF43C1"/>
    <w:rsid w:val="00DF6855"/>
    <w:rsid w:val="00E01871"/>
    <w:rsid w:val="00E03B25"/>
    <w:rsid w:val="00E0443E"/>
    <w:rsid w:val="00E13885"/>
    <w:rsid w:val="00E27116"/>
    <w:rsid w:val="00E2736E"/>
    <w:rsid w:val="00E3321E"/>
    <w:rsid w:val="00E44511"/>
    <w:rsid w:val="00E44701"/>
    <w:rsid w:val="00E60039"/>
    <w:rsid w:val="00E62044"/>
    <w:rsid w:val="00E64A55"/>
    <w:rsid w:val="00E86E0D"/>
    <w:rsid w:val="00EA6C48"/>
    <w:rsid w:val="00EA7EFA"/>
    <w:rsid w:val="00EB7FD5"/>
    <w:rsid w:val="00EC031F"/>
    <w:rsid w:val="00EC080D"/>
    <w:rsid w:val="00EC1AE4"/>
    <w:rsid w:val="00EC318A"/>
    <w:rsid w:val="00EC6082"/>
    <w:rsid w:val="00ED0E76"/>
    <w:rsid w:val="00ED477F"/>
    <w:rsid w:val="00EE3785"/>
    <w:rsid w:val="00EF4FAF"/>
    <w:rsid w:val="00F01C4B"/>
    <w:rsid w:val="00F10F69"/>
    <w:rsid w:val="00F2556F"/>
    <w:rsid w:val="00F36266"/>
    <w:rsid w:val="00F4335C"/>
    <w:rsid w:val="00F44FB2"/>
    <w:rsid w:val="00F47DBC"/>
    <w:rsid w:val="00F532D7"/>
    <w:rsid w:val="00F66DF4"/>
    <w:rsid w:val="00F67B3D"/>
    <w:rsid w:val="00F70660"/>
    <w:rsid w:val="00F724D6"/>
    <w:rsid w:val="00F80287"/>
    <w:rsid w:val="00F85F86"/>
    <w:rsid w:val="00F96F5D"/>
    <w:rsid w:val="00FA3F35"/>
    <w:rsid w:val="00FB3024"/>
    <w:rsid w:val="00FC43CB"/>
    <w:rsid w:val="00FE3B24"/>
    <w:rsid w:val="00FF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9926C6"/>
  <w15:docId w15:val="{E9155FD4-9FCE-4073-996E-2EA07146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20CA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next w:val="a0"/>
    <w:link w:val="10"/>
    <w:uiPriority w:val="9"/>
    <w:qFormat/>
    <w:rsid w:val="009220CA"/>
    <w:pPr>
      <w:keepNext/>
      <w:keepLines/>
      <w:suppressAutoHyphen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2">
    <w:name w:val="heading 2"/>
    <w:next w:val="a0"/>
    <w:link w:val="20"/>
    <w:uiPriority w:val="9"/>
    <w:unhideWhenUsed/>
    <w:qFormat/>
    <w:rsid w:val="009220CA"/>
    <w:pPr>
      <w:keepNext/>
      <w:keepLines/>
      <w:suppressAutoHyphen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Cs/>
      <w:caps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C0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1E6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33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3630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7B182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B182F"/>
    <w:rPr>
      <w:color w:val="605E5C"/>
      <w:shd w:val="clear" w:color="auto" w:fill="E1DFDD"/>
    </w:rPr>
  </w:style>
  <w:style w:type="character" w:styleId="a8">
    <w:name w:val="FollowedHyperlink"/>
    <w:basedOn w:val="a1"/>
    <w:uiPriority w:val="99"/>
    <w:semiHidden/>
    <w:unhideWhenUsed/>
    <w:rsid w:val="007B182F"/>
    <w:rPr>
      <w:color w:val="954F72" w:themeColor="followedHyperlink"/>
      <w:u w:val="single"/>
    </w:rPr>
  </w:style>
  <w:style w:type="paragraph" w:styleId="a9">
    <w:name w:val="header"/>
    <w:basedOn w:val="a0"/>
    <w:link w:val="aa"/>
    <w:uiPriority w:val="99"/>
    <w:unhideWhenUsed/>
    <w:rsid w:val="009220CA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a">
    <w:name w:val="Верхний колонтитул Знак"/>
    <w:basedOn w:val="a1"/>
    <w:link w:val="a9"/>
    <w:uiPriority w:val="99"/>
    <w:rsid w:val="009220CA"/>
    <w:rPr>
      <w:rFonts w:ascii="Times New Roman" w:eastAsiaTheme="minorEastAsia" w:hAnsi="Times New Roman"/>
      <w:sz w:val="28"/>
    </w:rPr>
  </w:style>
  <w:style w:type="paragraph" w:styleId="ab">
    <w:name w:val="footer"/>
    <w:basedOn w:val="a0"/>
    <w:link w:val="ac"/>
    <w:uiPriority w:val="99"/>
    <w:unhideWhenUsed/>
    <w:rsid w:val="009220CA"/>
    <w:pPr>
      <w:tabs>
        <w:tab w:val="center" w:pos="4844"/>
        <w:tab w:val="right" w:pos="9689"/>
      </w:tabs>
      <w:spacing w:line="240" w:lineRule="auto"/>
      <w:ind w:firstLine="0"/>
    </w:pPr>
  </w:style>
  <w:style w:type="character" w:customStyle="1" w:styleId="ac">
    <w:name w:val="Нижний колонтитул Знак"/>
    <w:basedOn w:val="a1"/>
    <w:link w:val="ab"/>
    <w:uiPriority w:val="99"/>
    <w:rsid w:val="009220CA"/>
    <w:rPr>
      <w:rFonts w:ascii="Times New Roman" w:eastAsiaTheme="minorEastAsia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220CA"/>
    <w:rPr>
      <w:rFonts w:ascii="Times New Roman" w:eastAsiaTheme="majorEastAsia" w:hAnsi="Times New Roman" w:cstheme="majorBidi"/>
      <w:bCs/>
      <w:caps/>
      <w:sz w:val="28"/>
      <w:szCs w:val="28"/>
    </w:rPr>
  </w:style>
  <w:style w:type="table" w:styleId="ad">
    <w:name w:val="Table Grid"/>
    <w:basedOn w:val="a2"/>
    <w:uiPriority w:val="59"/>
    <w:rsid w:val="00E0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unhideWhenUsed/>
    <w:rsid w:val="00E03B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03B25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20CA"/>
    <w:rPr>
      <w:rFonts w:ascii="Times New Roman" w:eastAsiaTheme="majorEastAsia" w:hAnsi="Times New Roman" w:cstheme="majorBidi"/>
      <w:bCs/>
      <w:caps/>
      <w:sz w:val="28"/>
      <w:szCs w:val="26"/>
    </w:rPr>
  </w:style>
  <w:style w:type="paragraph" w:styleId="af0">
    <w:name w:val="TOC Heading"/>
    <w:basedOn w:val="1"/>
    <w:next w:val="a0"/>
    <w:uiPriority w:val="39"/>
    <w:unhideWhenUsed/>
    <w:qFormat/>
    <w:rsid w:val="00D32008"/>
    <w:pPr>
      <w:spacing w:before="240" w:line="259" w:lineRule="auto"/>
      <w:outlineLvl w:val="9"/>
    </w:pPr>
    <w:rPr>
      <w:b/>
      <w:bCs w:val="0"/>
      <w:sz w:val="32"/>
      <w:szCs w:val="32"/>
      <w:lang w:eastAsia="ru-RU"/>
    </w:rPr>
  </w:style>
  <w:style w:type="paragraph" w:styleId="12">
    <w:name w:val="toc 1"/>
    <w:basedOn w:val="a0"/>
    <w:next w:val="a0"/>
    <w:link w:val="13"/>
    <w:autoRedefine/>
    <w:uiPriority w:val="39"/>
    <w:rsid w:val="00F70660"/>
    <w:pPr>
      <w:tabs>
        <w:tab w:val="clear" w:pos="1134"/>
        <w:tab w:val="right" w:leader="dot" w:pos="9356"/>
      </w:tabs>
      <w:ind w:right="567" w:firstLine="0"/>
    </w:pPr>
    <w:rPr>
      <w:rFonts w:eastAsia="Times New Roman" w:cs="Times New Roman"/>
    </w:rPr>
  </w:style>
  <w:style w:type="paragraph" w:styleId="21">
    <w:name w:val="toc 2"/>
    <w:basedOn w:val="a0"/>
    <w:next w:val="a0"/>
    <w:link w:val="22"/>
    <w:autoRedefine/>
    <w:uiPriority w:val="39"/>
    <w:rsid w:val="007D0A25"/>
    <w:pPr>
      <w:tabs>
        <w:tab w:val="right" w:leader="dot" w:pos="9356"/>
      </w:tabs>
      <w:ind w:right="567" w:firstLine="0"/>
    </w:pPr>
    <w:rPr>
      <w:rFonts w:eastAsia="Times New Roman" w:cs="Times New Roman"/>
    </w:rPr>
  </w:style>
  <w:style w:type="paragraph" w:customStyle="1" w:styleId="mb-31">
    <w:name w:val="mb-31"/>
    <w:basedOn w:val="a0"/>
    <w:rsid w:val="00C36A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b-3">
    <w:name w:val="mb-3"/>
    <w:basedOn w:val="a0"/>
    <w:rsid w:val="00C36A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E600C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E600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E600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0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00C"/>
    <w:rPr>
      <w:b/>
      <w:bCs/>
      <w:sz w:val="20"/>
      <w:szCs w:val="20"/>
    </w:rPr>
  </w:style>
  <w:style w:type="character" w:styleId="af6">
    <w:name w:val="Emphasis"/>
    <w:basedOn w:val="a1"/>
    <w:uiPriority w:val="20"/>
    <w:qFormat/>
    <w:rsid w:val="00BB0193"/>
    <w:rPr>
      <w:i/>
      <w:iCs/>
    </w:rPr>
  </w:style>
  <w:style w:type="paragraph" w:customStyle="1" w:styleId="insert">
    <w:name w:val="insert"/>
    <w:basedOn w:val="a0"/>
    <w:rsid w:val="00BB01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481EE5"/>
    <w:pPr>
      <w:spacing w:before="280" w:after="280" w:line="240" w:lineRule="auto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Fiction">
    <w:name w:val="Fiction"/>
    <w:rsid w:val="00F36266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paragraph" w:styleId="af7">
    <w:name w:val="Body Text"/>
    <w:basedOn w:val="a0"/>
    <w:link w:val="af8"/>
    <w:qFormat/>
    <w:rsid w:val="000C75B1"/>
    <w:pPr>
      <w:suppressAutoHyphens/>
      <w:spacing w:after="140" w:line="276" w:lineRule="auto"/>
    </w:pPr>
    <w:rPr>
      <w:rFonts w:ascii="Calibri" w:eastAsia="Calibri" w:hAnsi="Calibri" w:cs="DengXian"/>
    </w:rPr>
  </w:style>
  <w:style w:type="character" w:customStyle="1" w:styleId="af8">
    <w:name w:val="Основной текст Знак"/>
    <w:basedOn w:val="a1"/>
    <w:link w:val="af7"/>
    <w:rsid w:val="000C75B1"/>
    <w:rPr>
      <w:rFonts w:ascii="Calibri" w:eastAsia="Calibri" w:hAnsi="Calibri" w:cs="DengXian"/>
    </w:rPr>
  </w:style>
  <w:style w:type="paragraph" w:styleId="af9">
    <w:name w:val="footnote text"/>
    <w:basedOn w:val="a0"/>
    <w:link w:val="afa"/>
    <w:uiPriority w:val="99"/>
    <w:unhideWhenUsed/>
    <w:rsid w:val="009220CA"/>
    <w:pPr>
      <w:spacing w:line="240" w:lineRule="auto"/>
      <w:ind w:firstLine="284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rsid w:val="009220CA"/>
    <w:rPr>
      <w:rFonts w:ascii="Times New Roman" w:eastAsiaTheme="minorEastAsia" w:hAnsi="Times New Roman"/>
      <w:sz w:val="20"/>
      <w:szCs w:val="20"/>
    </w:rPr>
  </w:style>
  <w:style w:type="character" w:styleId="afb">
    <w:name w:val="footnote reference"/>
    <w:basedOn w:val="a1"/>
    <w:uiPriority w:val="99"/>
    <w:unhideWhenUsed/>
    <w:rsid w:val="009220CA"/>
    <w:rPr>
      <w:vertAlign w:val="superscript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F96F5D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2C0FC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24">
    <w:name w:val="Body Text Indent 2"/>
    <w:basedOn w:val="a0"/>
    <w:link w:val="25"/>
    <w:uiPriority w:val="99"/>
    <w:semiHidden/>
    <w:unhideWhenUsed/>
    <w:rsid w:val="002C0FC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2C0FCB"/>
  </w:style>
  <w:style w:type="character" w:customStyle="1" w:styleId="26">
    <w:name w:val="Основной текст (2)_"/>
    <w:link w:val="27"/>
    <w:rsid w:val="00DA5D1F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DA5D1F"/>
    <w:pPr>
      <w:widowControl w:val="0"/>
      <w:shd w:val="clear" w:color="auto" w:fill="FFFFFF"/>
      <w:spacing w:line="480" w:lineRule="exact"/>
    </w:pPr>
    <w:rPr>
      <w:szCs w:val="28"/>
    </w:rPr>
  </w:style>
  <w:style w:type="character" w:customStyle="1" w:styleId="2Exact">
    <w:name w:val="Основной текст (2) Exact"/>
    <w:rsid w:val="00DA5D1F"/>
    <w:rPr>
      <w:rFonts w:ascii="Times New Roman" w:hAnsi="Times New Roman"/>
      <w:sz w:val="26"/>
      <w:u w:val="none"/>
    </w:rPr>
  </w:style>
  <w:style w:type="paragraph" w:customStyle="1" w:styleId="a">
    <w:name w:val="Список с чертой"/>
    <w:basedOn w:val="afc"/>
    <w:qFormat/>
    <w:rsid w:val="009220CA"/>
    <w:pPr>
      <w:numPr>
        <w:numId w:val="38"/>
      </w:numPr>
      <w:contextualSpacing w:val="0"/>
    </w:pPr>
  </w:style>
  <w:style w:type="paragraph" w:styleId="afc">
    <w:name w:val="List"/>
    <w:basedOn w:val="a0"/>
    <w:uiPriority w:val="99"/>
    <w:semiHidden/>
    <w:unhideWhenUsed/>
    <w:rsid w:val="00DA5D1F"/>
    <w:pPr>
      <w:ind w:left="283" w:hanging="283"/>
      <w:contextualSpacing/>
    </w:pPr>
  </w:style>
  <w:style w:type="paragraph" w:customStyle="1" w:styleId="afd">
    <w:name w:val="Текст таблицы"/>
    <w:link w:val="afe"/>
    <w:qFormat/>
    <w:rsid w:val="00F706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afe">
    <w:name w:val="Текст таблицы Знак"/>
    <w:basedOn w:val="a1"/>
    <w:link w:val="afd"/>
    <w:rsid w:val="009220CA"/>
    <w:rPr>
      <w:rFonts w:ascii="Times New Roman" w:eastAsia="Times New Roman" w:hAnsi="Times New Roman" w:cs="Times New Roman"/>
      <w:sz w:val="24"/>
    </w:rPr>
  </w:style>
  <w:style w:type="paragraph" w:customStyle="1" w:styleId="aff">
    <w:name w:val="Заголовок таблицы"/>
    <w:next w:val="a0"/>
    <w:link w:val="aff0"/>
    <w:qFormat/>
    <w:rsid w:val="009220CA"/>
    <w:pPr>
      <w:autoSpaceDE w:val="0"/>
      <w:autoSpaceDN w:val="0"/>
      <w:adjustRightInd w:val="0"/>
      <w:spacing w:after="0" w:line="360" w:lineRule="auto"/>
      <w:jc w:val="both"/>
      <w:outlineLvl w:val="2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Заголовок таблицы Знак"/>
    <w:link w:val="aff"/>
    <w:rsid w:val="009220CA"/>
    <w:rPr>
      <w:rFonts w:ascii="Times New Roman" w:eastAsia="Calibri" w:hAnsi="Times New Roman" w:cs="Times New Roman"/>
      <w:sz w:val="28"/>
      <w:szCs w:val="28"/>
    </w:rPr>
  </w:style>
  <w:style w:type="paragraph" w:customStyle="1" w:styleId="aff1">
    <w:name w:val="Номер таблицы"/>
    <w:qFormat/>
    <w:rsid w:val="009220CA"/>
    <w:pPr>
      <w:spacing w:after="0" w:line="360" w:lineRule="auto"/>
      <w:jc w:val="right"/>
      <w:outlineLvl w:val="2"/>
    </w:pPr>
    <w:rPr>
      <w:rFonts w:ascii="Times New Roman" w:eastAsiaTheme="majorEastAsia" w:hAnsi="Times New Roman" w:cstheme="majorBidi"/>
      <w:bCs/>
      <w:sz w:val="28"/>
      <w:szCs w:val="26"/>
    </w:rPr>
  </w:style>
  <w:style w:type="paragraph" w:customStyle="1" w:styleId="-">
    <w:name w:val="Текст таблицы - слева"/>
    <w:qFormat/>
    <w:rsid w:val="009220C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f2">
    <w:name w:val="Основной текст_"/>
    <w:basedOn w:val="a1"/>
    <w:link w:val="14"/>
    <w:rsid w:val="002143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0"/>
    <w:link w:val="aff2"/>
    <w:rsid w:val="00214306"/>
    <w:pPr>
      <w:widowControl w:val="0"/>
      <w:shd w:val="clear" w:color="auto" w:fill="FFFFFF"/>
      <w:spacing w:line="283" w:lineRule="exact"/>
      <w:ind w:hanging="360"/>
    </w:pPr>
    <w:rPr>
      <w:rFonts w:eastAsia="Times New Roman" w:cs="Times New Roman"/>
      <w:sz w:val="23"/>
      <w:szCs w:val="23"/>
    </w:rPr>
  </w:style>
  <w:style w:type="character" w:customStyle="1" w:styleId="aff3">
    <w:name w:val="Сноска_"/>
    <w:basedOn w:val="a1"/>
    <w:link w:val="aff4"/>
    <w:rsid w:val="009760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5">
    <w:name w:val="Колонтитул_"/>
    <w:basedOn w:val="a1"/>
    <w:rsid w:val="00976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6">
    <w:name w:val="Колонтитул"/>
    <w:basedOn w:val="aff5"/>
    <w:rsid w:val="00976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1"/>
    <w:link w:val="90"/>
    <w:rsid w:val="009760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f4">
    <w:name w:val="Сноска"/>
    <w:basedOn w:val="a0"/>
    <w:link w:val="aff3"/>
    <w:rsid w:val="0097607A"/>
    <w:pPr>
      <w:widowControl w:val="0"/>
      <w:shd w:val="clear" w:color="auto" w:fill="FFFFFF"/>
      <w:spacing w:line="413" w:lineRule="exact"/>
      <w:ind w:firstLine="620"/>
    </w:pPr>
    <w:rPr>
      <w:rFonts w:eastAsia="Times New Roman" w:cs="Times New Roman"/>
      <w:sz w:val="23"/>
      <w:szCs w:val="23"/>
    </w:rPr>
  </w:style>
  <w:style w:type="paragraph" w:customStyle="1" w:styleId="28">
    <w:name w:val="Основной текст2"/>
    <w:basedOn w:val="a0"/>
    <w:rsid w:val="0097607A"/>
    <w:pPr>
      <w:widowControl w:val="0"/>
      <w:shd w:val="clear" w:color="auto" w:fill="FFFFFF"/>
      <w:spacing w:line="480" w:lineRule="exact"/>
    </w:pPr>
    <w:rPr>
      <w:rFonts w:eastAsia="Times New Roman" w:cs="Times New Roman"/>
      <w:color w:val="000000"/>
      <w:sz w:val="27"/>
      <w:szCs w:val="27"/>
      <w:lang w:eastAsia="ru-RU"/>
    </w:rPr>
  </w:style>
  <w:style w:type="paragraph" w:customStyle="1" w:styleId="90">
    <w:name w:val="Основной текст (9)"/>
    <w:basedOn w:val="a0"/>
    <w:link w:val="9"/>
    <w:rsid w:val="0097607A"/>
    <w:pPr>
      <w:widowControl w:val="0"/>
      <w:shd w:val="clear" w:color="auto" w:fill="FFFFFF"/>
      <w:spacing w:line="0" w:lineRule="atLeast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aff7">
    <w:name w:val="Заголовок рисунка"/>
    <w:next w:val="a0"/>
    <w:qFormat/>
    <w:rsid w:val="009220CA"/>
    <w:pPr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3">
    <w:name w:val="Оглавление 1 Знак"/>
    <w:link w:val="12"/>
    <w:uiPriority w:val="39"/>
    <w:rsid w:val="00F70660"/>
    <w:rPr>
      <w:rFonts w:ascii="Times New Roman" w:eastAsia="Times New Roman" w:hAnsi="Times New Roman" w:cs="Times New Roman"/>
      <w:sz w:val="28"/>
    </w:rPr>
  </w:style>
  <w:style w:type="character" w:customStyle="1" w:styleId="22">
    <w:name w:val="Оглавление 2 Знак"/>
    <w:link w:val="21"/>
    <w:uiPriority w:val="39"/>
    <w:rsid w:val="007D0A25"/>
    <w:rPr>
      <w:rFonts w:ascii="Times New Roman" w:eastAsia="Times New Roman" w:hAnsi="Times New Roman" w:cs="Times New Roman"/>
      <w:sz w:val="28"/>
    </w:rPr>
  </w:style>
  <w:style w:type="paragraph" w:customStyle="1" w:styleId="-0">
    <w:name w:val="Текст таблицы - справа"/>
    <w:qFormat/>
    <w:rsid w:val="009220CA"/>
    <w:pPr>
      <w:spacing w:after="0" w:line="240" w:lineRule="auto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aff8">
    <w:name w:val="Формула"/>
    <w:next w:val="a0"/>
    <w:qFormat/>
    <w:rsid w:val="009220CA"/>
    <w:pPr>
      <w:spacing w:before="240" w:after="240" w:line="360" w:lineRule="auto"/>
      <w:jc w:val="righ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9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BDD9-4D59-4B96-BF24-DBABDB55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katyablinova12@gmail.com</dc:creator>
  <cp:lastModifiedBy>Ivan V.</cp:lastModifiedBy>
  <cp:revision>14</cp:revision>
  <dcterms:created xsi:type="dcterms:W3CDTF">2024-01-24T05:31:00Z</dcterms:created>
  <dcterms:modified xsi:type="dcterms:W3CDTF">2025-01-29T06:31:00Z</dcterms:modified>
</cp:coreProperties>
</file>