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1555509834"/>
        <w:docPartObj>
          <w:docPartGallery w:val="Table of Contents"/>
          <w:docPartUnique/>
        </w:docPartObj>
      </w:sdtPr>
      <w:sdtEndPr/>
      <w:sdtContent>
        <w:p w14:paraId="365F3421" w14:textId="77777777" w:rsidR="0087113B" w:rsidRDefault="0087113B" w:rsidP="00F931A4">
          <w:pPr>
            <w:pStyle w:val="a9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BD1418">
            <w:rPr>
              <w:rFonts w:ascii="Times New Roman" w:hAnsi="Times New Roman" w:cs="Times New Roman"/>
              <w:color w:val="auto"/>
              <w:sz w:val="28"/>
              <w:szCs w:val="28"/>
            </w:rPr>
            <w:t>С</w:t>
          </w:r>
          <w:r w:rsidR="00F931A4">
            <w:rPr>
              <w:rFonts w:ascii="Times New Roman" w:hAnsi="Times New Roman" w:cs="Times New Roman"/>
              <w:color w:val="auto"/>
              <w:sz w:val="28"/>
              <w:szCs w:val="28"/>
            </w:rPr>
            <w:t>ОДЕРЖАНИЕ</w:t>
          </w:r>
        </w:p>
        <w:p w14:paraId="7D5F9DA7" w14:textId="77777777" w:rsidR="00F931A4" w:rsidRPr="00F931A4" w:rsidRDefault="00F931A4" w:rsidP="00F931A4">
          <w:pPr>
            <w:spacing w:line="480" w:lineRule="auto"/>
            <w:ind w:firstLine="0"/>
            <w:rPr>
              <w:lang w:eastAsia="ru-RU"/>
            </w:rPr>
          </w:pPr>
        </w:p>
        <w:p w14:paraId="58301916" w14:textId="77777777" w:rsidR="0087113B" w:rsidRPr="00BD1418" w:rsidRDefault="00DD06E9" w:rsidP="00B40107">
          <w:pPr>
            <w:pStyle w:val="11"/>
            <w:spacing w:after="0" w:line="360" w:lineRule="auto"/>
            <w:jc w:val="both"/>
            <w:rPr>
              <w:szCs w:val="28"/>
            </w:rPr>
          </w:pPr>
          <w:r w:rsidRPr="00BD1418">
            <w:rPr>
              <w:szCs w:val="28"/>
            </w:rPr>
            <w:t>Введение</w:t>
          </w:r>
          <w:r w:rsidR="0087113B" w:rsidRPr="00BD1418">
            <w:rPr>
              <w:szCs w:val="28"/>
            </w:rPr>
            <w:ptab w:relativeTo="margin" w:alignment="right" w:leader="dot"/>
          </w:r>
          <w:r w:rsidRPr="00BD1418">
            <w:rPr>
              <w:bCs/>
              <w:szCs w:val="28"/>
            </w:rPr>
            <w:t>4</w:t>
          </w:r>
        </w:p>
        <w:p w14:paraId="483F3FED" w14:textId="77777777" w:rsidR="0087113B" w:rsidRPr="00BD1418" w:rsidRDefault="00DD06E9" w:rsidP="00B40107">
          <w:pPr>
            <w:pStyle w:val="21"/>
            <w:numPr>
              <w:ilvl w:val="0"/>
              <w:numId w:val="7"/>
            </w:numPr>
            <w:spacing w:after="0" w:line="360" w:lineRule="auto"/>
            <w:jc w:val="both"/>
            <w:rPr>
              <w:szCs w:val="28"/>
            </w:rPr>
          </w:pPr>
          <w:r w:rsidRPr="00BD1418">
            <w:rPr>
              <w:szCs w:val="28"/>
            </w:rPr>
            <w:t>Теоретические аспекты исследования рисков организации розничной торговли</w:t>
          </w:r>
          <w:r w:rsidR="0087113B" w:rsidRPr="00BD1418">
            <w:rPr>
              <w:szCs w:val="28"/>
            </w:rPr>
            <w:ptab w:relativeTo="margin" w:alignment="right" w:leader="dot"/>
          </w:r>
          <w:r w:rsidRPr="00BD1418">
            <w:rPr>
              <w:szCs w:val="28"/>
            </w:rPr>
            <w:t>7</w:t>
          </w:r>
        </w:p>
        <w:p w14:paraId="3D844642" w14:textId="77777777" w:rsidR="0087113B" w:rsidRPr="00BD1418" w:rsidRDefault="00DD06E9" w:rsidP="00F73836">
          <w:pPr>
            <w:pStyle w:val="3"/>
            <w:numPr>
              <w:ilvl w:val="0"/>
              <w:numId w:val="8"/>
            </w:numPr>
            <w:rPr>
              <w:szCs w:val="28"/>
            </w:rPr>
          </w:pPr>
          <w:r w:rsidRPr="00BD1418">
            <w:rPr>
              <w:szCs w:val="28"/>
            </w:rPr>
            <w:t>Понятие и сущность рисков организации розничной торговли</w:t>
          </w:r>
          <w:r w:rsidR="0087113B" w:rsidRPr="00BD1418">
            <w:rPr>
              <w:szCs w:val="28"/>
            </w:rPr>
            <w:ptab w:relativeTo="margin" w:alignment="right" w:leader="dot"/>
          </w:r>
          <w:r w:rsidRPr="00BD1418">
            <w:rPr>
              <w:szCs w:val="28"/>
            </w:rPr>
            <w:t>7</w:t>
          </w:r>
        </w:p>
        <w:p w14:paraId="16881FAE" w14:textId="77777777" w:rsidR="0087113B" w:rsidRPr="00BD1418" w:rsidRDefault="00935345" w:rsidP="00F73836">
          <w:pPr>
            <w:pStyle w:val="11"/>
            <w:numPr>
              <w:ilvl w:val="0"/>
              <w:numId w:val="8"/>
            </w:numPr>
            <w:spacing w:after="0" w:line="360" w:lineRule="auto"/>
            <w:jc w:val="both"/>
            <w:rPr>
              <w:szCs w:val="28"/>
            </w:rPr>
          </w:pPr>
          <w:r>
            <w:rPr>
              <w:szCs w:val="28"/>
            </w:rPr>
            <w:t>М</w:t>
          </w:r>
          <w:r w:rsidR="00DD06E9" w:rsidRPr="00BD1418">
            <w:rPr>
              <w:szCs w:val="28"/>
            </w:rPr>
            <w:t>етоды</w:t>
          </w:r>
          <w:r>
            <w:rPr>
              <w:szCs w:val="28"/>
            </w:rPr>
            <w:t xml:space="preserve"> оценки и</w:t>
          </w:r>
          <w:r w:rsidR="00DD06E9" w:rsidRPr="00BD1418">
            <w:rPr>
              <w:szCs w:val="28"/>
            </w:rPr>
            <w:t xml:space="preserve"> управления рисками организации розничной торговли</w:t>
          </w:r>
          <w:r w:rsidR="0087113B" w:rsidRPr="00BD1418">
            <w:rPr>
              <w:szCs w:val="28"/>
            </w:rPr>
            <w:ptab w:relativeTo="margin" w:alignment="right" w:leader="dot"/>
          </w:r>
          <w:r w:rsidR="00F97292">
            <w:rPr>
              <w:bCs/>
              <w:szCs w:val="28"/>
            </w:rPr>
            <w:t>2</w:t>
          </w:r>
          <w:r w:rsidR="00156603">
            <w:rPr>
              <w:bCs/>
              <w:szCs w:val="28"/>
            </w:rPr>
            <w:t>2</w:t>
          </w:r>
        </w:p>
        <w:p w14:paraId="7F34178B" w14:textId="77777777" w:rsidR="0087113B" w:rsidRPr="00BD1418" w:rsidRDefault="00DD06E9" w:rsidP="00F73836">
          <w:pPr>
            <w:pStyle w:val="21"/>
            <w:numPr>
              <w:ilvl w:val="0"/>
              <w:numId w:val="9"/>
            </w:numPr>
            <w:spacing w:after="0" w:line="360" w:lineRule="auto"/>
            <w:jc w:val="both"/>
            <w:rPr>
              <w:szCs w:val="28"/>
            </w:rPr>
          </w:pPr>
          <w:r w:rsidRPr="00BD1418">
            <w:rPr>
              <w:szCs w:val="28"/>
            </w:rPr>
            <w:t>Анализ и оценка рисков организации розничной торговли</w:t>
          </w:r>
          <w:r w:rsidR="0087113B" w:rsidRPr="00BD1418">
            <w:rPr>
              <w:szCs w:val="28"/>
            </w:rPr>
            <w:ptab w:relativeTo="margin" w:alignment="right" w:leader="dot"/>
          </w:r>
          <w:r w:rsidR="00156603">
            <w:rPr>
              <w:szCs w:val="28"/>
            </w:rPr>
            <w:t>28</w:t>
          </w:r>
        </w:p>
        <w:p w14:paraId="0C783EB0" w14:textId="77777777" w:rsidR="0087113B" w:rsidRPr="00BD1418" w:rsidRDefault="00DD06E9" w:rsidP="00BD1418">
          <w:pPr>
            <w:pStyle w:val="3"/>
            <w:rPr>
              <w:szCs w:val="28"/>
            </w:rPr>
          </w:pPr>
          <w:r w:rsidRPr="00BD1418">
            <w:rPr>
              <w:szCs w:val="28"/>
            </w:rPr>
            <w:t xml:space="preserve">Общая организационно-экономическая характеристика и оценка финансовых рисков организации розничной торговли ООО «РЕ </w:t>
          </w:r>
          <w:proofErr w:type="spellStart"/>
          <w:r w:rsidRPr="00BD1418">
            <w:rPr>
              <w:szCs w:val="28"/>
            </w:rPr>
            <w:t>Трэйдинг</w:t>
          </w:r>
          <w:proofErr w:type="spellEnd"/>
          <w:r w:rsidRPr="00BD1418">
            <w:rPr>
              <w:szCs w:val="28"/>
            </w:rPr>
            <w:t>»</w:t>
          </w:r>
          <w:r w:rsidR="0087113B" w:rsidRPr="00BD1418">
            <w:rPr>
              <w:szCs w:val="28"/>
            </w:rPr>
            <w:ptab w:relativeTo="margin" w:alignment="right" w:leader="dot"/>
          </w:r>
          <w:r w:rsidR="00A9763E">
            <w:rPr>
              <w:szCs w:val="28"/>
            </w:rPr>
            <w:t>2</w:t>
          </w:r>
          <w:r w:rsidR="00156603">
            <w:rPr>
              <w:szCs w:val="28"/>
            </w:rPr>
            <w:t>8</w:t>
          </w:r>
        </w:p>
        <w:p w14:paraId="7C099DE8" w14:textId="77777777" w:rsidR="0087113B" w:rsidRPr="00BD1418" w:rsidRDefault="00DD06E9" w:rsidP="00F73836">
          <w:pPr>
            <w:pStyle w:val="21"/>
            <w:numPr>
              <w:ilvl w:val="0"/>
              <w:numId w:val="10"/>
            </w:numPr>
            <w:spacing w:after="0" w:line="360" w:lineRule="auto"/>
            <w:jc w:val="both"/>
            <w:rPr>
              <w:szCs w:val="28"/>
            </w:rPr>
          </w:pPr>
          <w:r w:rsidRPr="00BD1418">
            <w:rPr>
              <w:szCs w:val="28"/>
            </w:rPr>
            <w:t xml:space="preserve">Анализ отраслевых рисков организации ООО «РЕ </w:t>
          </w:r>
          <w:proofErr w:type="spellStart"/>
          <w:r w:rsidRPr="00BD1418">
            <w:rPr>
              <w:szCs w:val="28"/>
            </w:rPr>
            <w:t>Трэйдинг</w:t>
          </w:r>
          <w:proofErr w:type="spellEnd"/>
          <w:r w:rsidRPr="00BD1418">
            <w:rPr>
              <w:szCs w:val="28"/>
            </w:rPr>
            <w:t>»</w:t>
          </w:r>
          <w:r w:rsidR="0087113B" w:rsidRPr="00BD1418">
            <w:rPr>
              <w:szCs w:val="28"/>
            </w:rPr>
            <w:ptab w:relativeTo="margin" w:alignment="right" w:leader="dot"/>
          </w:r>
          <w:r w:rsidR="00E63BD1">
            <w:rPr>
              <w:szCs w:val="28"/>
            </w:rPr>
            <w:t>47</w:t>
          </w:r>
        </w:p>
        <w:p w14:paraId="17FBC16C" w14:textId="77777777" w:rsidR="0087113B" w:rsidRPr="00BD1418" w:rsidRDefault="00DD06E9" w:rsidP="00BD1418">
          <w:pPr>
            <w:pStyle w:val="3"/>
            <w:numPr>
              <w:ilvl w:val="0"/>
              <w:numId w:val="0"/>
            </w:numPr>
            <w:rPr>
              <w:szCs w:val="28"/>
            </w:rPr>
          </w:pPr>
          <w:r w:rsidRPr="00BD1418">
            <w:rPr>
              <w:szCs w:val="28"/>
            </w:rPr>
            <w:t>3.</w:t>
          </w:r>
          <w:r w:rsidR="00BD1418" w:rsidRPr="00BD1418">
            <w:rPr>
              <w:szCs w:val="28"/>
            </w:rPr>
            <w:t xml:space="preserve"> </w:t>
          </w:r>
          <w:r w:rsidRPr="00BD1418">
            <w:rPr>
              <w:szCs w:val="28"/>
            </w:rPr>
            <w:t xml:space="preserve">Направления нейтрализации рисков организации розничной торговли ООО «РЕ </w:t>
          </w:r>
          <w:proofErr w:type="spellStart"/>
          <w:r w:rsidRPr="00BD1418">
            <w:rPr>
              <w:szCs w:val="28"/>
            </w:rPr>
            <w:t>Трэйдинг</w:t>
          </w:r>
          <w:proofErr w:type="spellEnd"/>
          <w:r w:rsidRPr="00BD1418">
            <w:rPr>
              <w:szCs w:val="28"/>
            </w:rPr>
            <w:t>»</w:t>
          </w:r>
          <w:r w:rsidR="0087113B" w:rsidRPr="00BD1418">
            <w:rPr>
              <w:szCs w:val="28"/>
            </w:rPr>
            <w:ptab w:relativeTo="margin" w:alignment="right" w:leader="dot"/>
          </w:r>
          <w:r w:rsidR="00E63BD1">
            <w:rPr>
              <w:szCs w:val="28"/>
            </w:rPr>
            <w:t>6</w:t>
          </w:r>
          <w:r w:rsidR="0057146E">
            <w:rPr>
              <w:szCs w:val="28"/>
            </w:rPr>
            <w:t>3</w:t>
          </w:r>
        </w:p>
        <w:p w14:paraId="303814B1" w14:textId="77777777" w:rsidR="0087113B" w:rsidRPr="00BD1418" w:rsidRDefault="00DD06E9" w:rsidP="00F73836">
          <w:pPr>
            <w:pStyle w:val="11"/>
            <w:numPr>
              <w:ilvl w:val="0"/>
              <w:numId w:val="11"/>
            </w:numPr>
            <w:spacing w:after="0" w:line="360" w:lineRule="auto"/>
            <w:jc w:val="both"/>
            <w:rPr>
              <w:szCs w:val="28"/>
            </w:rPr>
          </w:pPr>
          <w:r w:rsidRPr="00BD1418">
            <w:rPr>
              <w:szCs w:val="28"/>
            </w:rPr>
            <w:t xml:space="preserve">План мероприятий по нейтрализации рисков организации розничной торговли ООО «РЕ </w:t>
          </w:r>
          <w:proofErr w:type="spellStart"/>
          <w:r w:rsidRPr="00BD1418">
            <w:rPr>
              <w:szCs w:val="28"/>
            </w:rPr>
            <w:t>Трэйдинг</w:t>
          </w:r>
          <w:proofErr w:type="spellEnd"/>
          <w:r w:rsidRPr="00BD1418">
            <w:rPr>
              <w:szCs w:val="28"/>
            </w:rPr>
            <w:t xml:space="preserve"> </w:t>
          </w:r>
          <w:r w:rsidR="0087113B" w:rsidRPr="00BD1418">
            <w:rPr>
              <w:szCs w:val="28"/>
            </w:rPr>
            <w:ptab w:relativeTo="margin" w:alignment="right" w:leader="dot"/>
          </w:r>
          <w:r w:rsidR="00E63BD1">
            <w:rPr>
              <w:bCs/>
              <w:szCs w:val="28"/>
            </w:rPr>
            <w:t>6</w:t>
          </w:r>
          <w:r w:rsidR="0057146E">
            <w:rPr>
              <w:bCs/>
              <w:szCs w:val="28"/>
            </w:rPr>
            <w:t>3</w:t>
          </w:r>
        </w:p>
        <w:p w14:paraId="727E9693" w14:textId="77777777" w:rsidR="0087113B" w:rsidRPr="00BD1418" w:rsidRDefault="00DD06E9" w:rsidP="00F73836">
          <w:pPr>
            <w:pStyle w:val="21"/>
            <w:numPr>
              <w:ilvl w:val="0"/>
              <w:numId w:val="11"/>
            </w:numPr>
            <w:spacing w:after="0" w:line="360" w:lineRule="auto"/>
            <w:jc w:val="both"/>
            <w:rPr>
              <w:szCs w:val="28"/>
            </w:rPr>
          </w:pPr>
          <w:r w:rsidRPr="00BD1418">
            <w:rPr>
              <w:szCs w:val="28"/>
            </w:rPr>
            <w:t xml:space="preserve">Экономическое обоснование предложенных мероприятий по нейтрализации рисков организации розничной торговли ООО «РЕ </w:t>
          </w:r>
          <w:proofErr w:type="spellStart"/>
          <w:r w:rsidRPr="00BD1418">
            <w:rPr>
              <w:szCs w:val="28"/>
            </w:rPr>
            <w:t>Трэйдинг</w:t>
          </w:r>
          <w:proofErr w:type="spellEnd"/>
          <w:r w:rsidRPr="00BD1418">
            <w:rPr>
              <w:szCs w:val="28"/>
            </w:rPr>
            <w:t>»</w:t>
          </w:r>
          <w:r w:rsidR="0087113B" w:rsidRPr="00BD1418">
            <w:rPr>
              <w:szCs w:val="28"/>
            </w:rPr>
            <w:ptab w:relativeTo="margin" w:alignment="right" w:leader="dot"/>
          </w:r>
          <w:r w:rsidR="00E63BD1">
            <w:rPr>
              <w:szCs w:val="28"/>
            </w:rPr>
            <w:t>7</w:t>
          </w:r>
          <w:r w:rsidR="0057146E">
            <w:rPr>
              <w:szCs w:val="28"/>
            </w:rPr>
            <w:t>7</w:t>
          </w:r>
        </w:p>
        <w:p w14:paraId="7D638228" w14:textId="77777777" w:rsidR="0087113B" w:rsidRPr="00BD1418" w:rsidRDefault="00DD06E9" w:rsidP="00BD1418">
          <w:pPr>
            <w:pStyle w:val="3"/>
            <w:numPr>
              <w:ilvl w:val="0"/>
              <w:numId w:val="0"/>
            </w:numPr>
            <w:rPr>
              <w:szCs w:val="28"/>
            </w:rPr>
          </w:pPr>
          <w:r w:rsidRPr="00BD1418">
            <w:rPr>
              <w:szCs w:val="28"/>
            </w:rPr>
            <w:t xml:space="preserve">Заключение </w:t>
          </w:r>
          <w:r w:rsidR="0087113B" w:rsidRPr="00BD1418">
            <w:rPr>
              <w:szCs w:val="28"/>
            </w:rPr>
            <w:ptab w:relativeTo="margin" w:alignment="right" w:leader="dot"/>
          </w:r>
          <w:r w:rsidR="00E63BD1">
            <w:rPr>
              <w:szCs w:val="28"/>
            </w:rPr>
            <w:t>8</w:t>
          </w:r>
          <w:r w:rsidR="009B57DC">
            <w:rPr>
              <w:szCs w:val="28"/>
            </w:rPr>
            <w:t>3</w:t>
          </w:r>
        </w:p>
        <w:p w14:paraId="6D852300" w14:textId="77777777" w:rsidR="0087113B" w:rsidRPr="00BD1418" w:rsidRDefault="00DD06E9" w:rsidP="00BD1418">
          <w:pPr>
            <w:pStyle w:val="21"/>
            <w:spacing w:after="0" w:line="360" w:lineRule="auto"/>
            <w:ind w:left="0"/>
            <w:jc w:val="both"/>
            <w:rPr>
              <w:szCs w:val="28"/>
            </w:rPr>
          </w:pPr>
          <w:r w:rsidRPr="00BD1418">
            <w:rPr>
              <w:szCs w:val="28"/>
            </w:rPr>
            <w:t>Список использованных источников</w:t>
          </w:r>
          <w:r w:rsidR="0087113B" w:rsidRPr="00BD1418">
            <w:rPr>
              <w:szCs w:val="28"/>
            </w:rPr>
            <w:ptab w:relativeTo="margin" w:alignment="right" w:leader="dot"/>
          </w:r>
          <w:r w:rsidR="00E63BD1">
            <w:rPr>
              <w:szCs w:val="28"/>
            </w:rPr>
            <w:t>8</w:t>
          </w:r>
          <w:r w:rsidR="009B57DC">
            <w:rPr>
              <w:szCs w:val="28"/>
            </w:rPr>
            <w:t>6</w:t>
          </w:r>
        </w:p>
        <w:p w14:paraId="279CBB8D" w14:textId="77777777" w:rsidR="00937EBD" w:rsidRPr="00937EBD" w:rsidRDefault="008E103E" w:rsidP="00BD1418">
          <w:pPr>
            <w:pStyle w:val="21"/>
            <w:spacing w:after="0" w:line="360" w:lineRule="auto"/>
            <w:ind w:left="0"/>
            <w:jc w:val="both"/>
            <w:rPr>
              <w:szCs w:val="28"/>
            </w:rPr>
          </w:pPr>
        </w:p>
      </w:sdtContent>
    </w:sdt>
    <w:p w14:paraId="42D3D023" w14:textId="77777777" w:rsidR="00AC5572" w:rsidRDefault="00AC5572" w:rsidP="0049668D">
      <w:pPr>
        <w:ind w:firstLine="0"/>
        <w:jc w:val="center"/>
      </w:pPr>
    </w:p>
    <w:p w14:paraId="52E4A63B" w14:textId="0CC64797" w:rsidR="00AC5572" w:rsidRDefault="00AC5572" w:rsidP="0049668D">
      <w:pPr>
        <w:ind w:firstLine="0"/>
        <w:jc w:val="center"/>
      </w:pPr>
    </w:p>
    <w:p w14:paraId="2DB51931" w14:textId="77777777" w:rsidR="007E3F69" w:rsidRDefault="007E3F69" w:rsidP="0049668D">
      <w:pPr>
        <w:ind w:firstLine="0"/>
        <w:jc w:val="center"/>
      </w:pPr>
    </w:p>
    <w:p w14:paraId="28CA0545" w14:textId="77777777" w:rsidR="00AC5572" w:rsidRDefault="00AC5572" w:rsidP="0049668D">
      <w:pPr>
        <w:ind w:firstLine="0"/>
        <w:jc w:val="center"/>
      </w:pPr>
    </w:p>
    <w:p w14:paraId="6938E7C1" w14:textId="77777777" w:rsidR="00AC5572" w:rsidRDefault="00AC5572" w:rsidP="0049668D">
      <w:pPr>
        <w:ind w:firstLine="0"/>
        <w:jc w:val="center"/>
      </w:pPr>
    </w:p>
    <w:p w14:paraId="471FC016" w14:textId="77777777" w:rsidR="00AC5572" w:rsidRDefault="00AC5572" w:rsidP="0049668D">
      <w:pPr>
        <w:ind w:firstLine="0"/>
        <w:jc w:val="center"/>
      </w:pPr>
    </w:p>
    <w:p w14:paraId="2818F831" w14:textId="77777777" w:rsidR="00AC5572" w:rsidRDefault="00AC5572" w:rsidP="00F931A4">
      <w:pPr>
        <w:ind w:firstLine="0"/>
      </w:pPr>
    </w:p>
    <w:p w14:paraId="60F62E5D" w14:textId="77777777" w:rsidR="00F931A4" w:rsidRDefault="00F931A4" w:rsidP="00F931A4">
      <w:pPr>
        <w:ind w:firstLine="0"/>
      </w:pPr>
    </w:p>
    <w:p w14:paraId="5F5D9953" w14:textId="77777777" w:rsidR="0049668D" w:rsidRDefault="0049668D" w:rsidP="0049668D">
      <w:pPr>
        <w:ind w:firstLine="0"/>
        <w:contextualSpacing/>
        <w:jc w:val="center"/>
      </w:pPr>
      <w:r>
        <w:lastRenderedPageBreak/>
        <w:t>ВВЕДЕНИЕ</w:t>
      </w:r>
    </w:p>
    <w:p w14:paraId="24CFE271" w14:textId="77777777" w:rsidR="0049668D" w:rsidRDefault="0049668D" w:rsidP="00D85C2D">
      <w:pPr>
        <w:spacing w:line="480" w:lineRule="auto"/>
        <w:ind w:firstLine="0"/>
      </w:pPr>
    </w:p>
    <w:p w14:paraId="562EC1FF" w14:textId="77777777" w:rsidR="0049668D" w:rsidRDefault="00956A83" w:rsidP="0049668D">
      <w:r>
        <w:t>Свобода выбора при принятии и реализации решений, как свойство предпринимательства и связанная с ней неопределенность результатов – важнейшая черта хозяйственной деятельности торговой организации. Вместе с тем на показатель результата оказывают влияние многие факторы, например, внутренней и внешней среды, неконтролируемые и контролируемый факторы, особенности рыночной структуры, уровня спроса и предложения и так далее. Одн</w:t>
      </w:r>
      <w:r w:rsidR="000310C1">
        <w:t>о</w:t>
      </w:r>
      <w:r>
        <w:t xml:space="preserve"> из важнейших условий благополучного функционирования</w:t>
      </w:r>
      <w:r w:rsidR="0085222E">
        <w:t xml:space="preserve"> и совершенствования организации розничной торговли – обеспечение </w:t>
      </w:r>
      <w:r w:rsidR="000310C1">
        <w:t>экономической безопасности через оценку рисков и их управление. На данном этапе развития рыночных отношений это становится одной из главных проблем защиты организации.</w:t>
      </w:r>
    </w:p>
    <w:p w14:paraId="5AD52F46" w14:textId="77777777" w:rsidR="000310C1" w:rsidRDefault="000310C1" w:rsidP="0049668D">
      <w:r>
        <w:t>Не существует предпринимательства без риска.</w:t>
      </w:r>
      <w:r w:rsidR="00C02BD8">
        <w:t xml:space="preserve"> Именно повышенный риск приносит наибольшую прибыль, однако следует рассчитать максимальный предел</w:t>
      </w:r>
      <w:r w:rsidR="00C02BD8" w:rsidRPr="00C02BD8">
        <w:t xml:space="preserve"> </w:t>
      </w:r>
      <w:r w:rsidR="00C02BD8">
        <w:t>допустимости и результат рисковой ситуации, в соответствии со всеми условиями и итогами. Необходимо адекватно оценивать все возможности риска и полезные результаты или прибыль.</w:t>
      </w:r>
    </w:p>
    <w:p w14:paraId="3F836FE4" w14:textId="77777777" w:rsidR="00C02BD8" w:rsidRPr="00C02BD8" w:rsidRDefault="00C02BD8" w:rsidP="00C02BD8">
      <w:r w:rsidRPr="00C02BD8">
        <w:t xml:space="preserve">Актуальность выбранной темы обуславливается рядом обстоятельств: </w:t>
      </w:r>
    </w:p>
    <w:p w14:paraId="3068410A" w14:textId="77777777" w:rsidR="00C02BD8" w:rsidRPr="00C02BD8" w:rsidRDefault="00C02BD8" w:rsidP="00C02BD8">
      <w:r w:rsidRPr="00C02BD8">
        <w:t>Во-первых, розничная торговля – один из значимых разновидностей экономической деятельности.</w:t>
      </w:r>
    </w:p>
    <w:p w14:paraId="2A93F3DA" w14:textId="77777777" w:rsidR="00C02BD8" w:rsidRPr="00C02BD8" w:rsidRDefault="00C02BD8" w:rsidP="00C02BD8">
      <w:r w:rsidRPr="00C02BD8">
        <w:t>Во-вторых, в настоящее время все больше внимания уделяется исследованию, прогнозированию и анализу рисков.</w:t>
      </w:r>
    </w:p>
    <w:p w14:paraId="08FEB629" w14:textId="77777777" w:rsidR="00C02BD8" w:rsidRPr="00C02BD8" w:rsidRDefault="00C02BD8" w:rsidP="00C02BD8">
      <w:r w:rsidRPr="00C02BD8">
        <w:t>В-третьих, обеспечение экономической безопасности с помощью снижения рисков – важнейшая задача функционирования организации. Стабилизация экономического развития организации и предотвращения угроз способствует росту организации и укреплению позиций на рынке.</w:t>
      </w:r>
    </w:p>
    <w:p w14:paraId="2E9EECB5" w14:textId="77777777" w:rsidR="0049668D" w:rsidRDefault="00C02BD8" w:rsidP="00C02BD8">
      <w:r w:rsidRPr="00C02BD8">
        <w:t xml:space="preserve">В-четвертых, на основе анализа и оценки рисков необходимо обеспечить управление рисками на основе выработки методов их регулирования рисков </w:t>
      </w:r>
      <w:r w:rsidRPr="00C02BD8">
        <w:lastRenderedPageBreak/>
        <w:t>(снижения, нейтрализации, предотвращения) организации розничной торговли.</w:t>
      </w:r>
      <w:r>
        <w:t xml:space="preserve"> </w:t>
      </w:r>
    </w:p>
    <w:p w14:paraId="21EB9CDE" w14:textId="77777777" w:rsidR="00C02BD8" w:rsidRDefault="00C02BD8" w:rsidP="00C02BD8">
      <w:r>
        <w:t xml:space="preserve">Для нормального функционирования необходимо умение предвидеть результат тех или иных действий и решений. Однако, следует отметить, что для каждой сферы деятельности характерны свои особенности и определенные риски, которые интересны риск-менеджеру с точки зрения причин их возникновения и возможных способов минимизации и нейтрализации последствий. Так для </w:t>
      </w:r>
      <w:r w:rsidR="007F52B9">
        <w:t>организации розничной торговли</w:t>
      </w:r>
      <w:r>
        <w:t xml:space="preserve"> характерны </w:t>
      </w:r>
      <w:r w:rsidR="007F52B9">
        <w:t>торговые риски. Все вышеизложенное требует более детального изучения в рамках данной работы.</w:t>
      </w:r>
    </w:p>
    <w:p w14:paraId="66EDC491" w14:textId="77777777" w:rsidR="007F52B9" w:rsidRPr="007F52B9" w:rsidRDefault="007F52B9" w:rsidP="007F52B9">
      <w:r w:rsidRPr="007F52B9">
        <w:t>Объект исследования –</w:t>
      </w:r>
      <w:r w:rsidR="00486E10" w:rsidRPr="00486E10">
        <w:t xml:space="preserve"> </w:t>
      </w:r>
      <w:r w:rsidR="00486E10">
        <w:t>организация</w:t>
      </w:r>
      <w:r w:rsidRPr="007F52B9">
        <w:t xml:space="preserve"> розничной торговли</w:t>
      </w:r>
      <w:r>
        <w:t xml:space="preserve"> ООО «РЕ </w:t>
      </w:r>
      <w:proofErr w:type="spellStart"/>
      <w:r>
        <w:t>Трэйдинг</w:t>
      </w:r>
      <w:proofErr w:type="spellEnd"/>
      <w:r>
        <w:t>»</w:t>
      </w:r>
      <w:r w:rsidRPr="007F52B9">
        <w:t>.</w:t>
      </w:r>
    </w:p>
    <w:p w14:paraId="4A9AD94C" w14:textId="77777777" w:rsidR="007F52B9" w:rsidRPr="007F52B9" w:rsidRDefault="007F52B9" w:rsidP="007F52B9">
      <w:r w:rsidRPr="007F52B9">
        <w:t>Предмет исследования –</w:t>
      </w:r>
      <w:r w:rsidR="00486E10">
        <w:t xml:space="preserve"> </w:t>
      </w:r>
      <w:r w:rsidR="00486E10" w:rsidRPr="00486E10">
        <w:t>оценка и управление рисками организации розничной торговли</w:t>
      </w:r>
      <w:r w:rsidRPr="007F52B9">
        <w:t>.</w:t>
      </w:r>
    </w:p>
    <w:p w14:paraId="318F24A8" w14:textId="77777777" w:rsidR="007F52B9" w:rsidRDefault="007F52B9" w:rsidP="007F52B9">
      <w:r w:rsidRPr="007F52B9">
        <w:t xml:space="preserve">Цель </w:t>
      </w:r>
      <w:r>
        <w:t>выпускной квалификационной работы -</w:t>
      </w:r>
      <w:r w:rsidRPr="007F52B9">
        <w:t xml:space="preserve"> </w:t>
      </w:r>
      <w:r w:rsidR="00486E10" w:rsidRPr="00486E10">
        <w:t>оценить риски организации розничной торговли и обосновать основные направления по нейтрализации рисков</w:t>
      </w:r>
      <w:r w:rsidRPr="007F52B9">
        <w:t>.</w:t>
      </w:r>
    </w:p>
    <w:p w14:paraId="5B7E1806" w14:textId="77777777" w:rsidR="007F52B9" w:rsidRPr="007F52B9" w:rsidRDefault="007F52B9" w:rsidP="007F52B9">
      <w:r w:rsidRPr="007F52B9">
        <w:t xml:space="preserve">Исходя из поставленной цели, можно сформулировать следующие задачи </w:t>
      </w:r>
      <w:r>
        <w:t>выпускной квалификационной</w:t>
      </w:r>
      <w:r w:rsidRPr="007F52B9">
        <w:t xml:space="preserve"> работы:</w:t>
      </w:r>
    </w:p>
    <w:p w14:paraId="0F6C739A" w14:textId="77777777" w:rsidR="007F52B9" w:rsidRPr="007F52B9" w:rsidRDefault="007F52B9" w:rsidP="007F52B9">
      <w:r w:rsidRPr="007F52B9">
        <w:t xml:space="preserve">1. </w:t>
      </w:r>
      <w:r w:rsidR="00486E10" w:rsidRPr="00486E10">
        <w:t>раскрыть понятие и охарактеризовать сущность рисков ор</w:t>
      </w:r>
      <w:r w:rsidR="00486E10">
        <w:t>ганизации розничной торговли;</w:t>
      </w:r>
      <w:r w:rsidR="00486E10" w:rsidRPr="00486E10">
        <w:t xml:space="preserve"> </w:t>
      </w:r>
    </w:p>
    <w:p w14:paraId="4E9B911E" w14:textId="77777777" w:rsidR="007F52B9" w:rsidRPr="007F52B9" w:rsidRDefault="007F52B9" w:rsidP="007F52B9">
      <w:r w:rsidRPr="007F52B9">
        <w:t xml:space="preserve">2. </w:t>
      </w:r>
      <w:r w:rsidR="00486E10" w:rsidRPr="00486E10">
        <w:t xml:space="preserve">выявить потенциальные риски организации розничной торговли и провести их анализ и оценку; </w:t>
      </w:r>
    </w:p>
    <w:p w14:paraId="411B1240" w14:textId="77777777" w:rsidR="007F52B9" w:rsidRDefault="007F52B9" w:rsidP="007F52B9">
      <w:r w:rsidRPr="007F52B9">
        <w:t xml:space="preserve">3. </w:t>
      </w:r>
      <w:r w:rsidR="00486E10" w:rsidRPr="00486E10">
        <w:t>представить план мероприятий по нейтрализации рисков организации розничной торговли</w:t>
      </w:r>
      <w:r w:rsidR="00486E10">
        <w:t>.</w:t>
      </w:r>
    </w:p>
    <w:p w14:paraId="4697FFBC" w14:textId="77777777" w:rsidR="007F52B9" w:rsidRPr="007F52B9" w:rsidRDefault="007F52B9" w:rsidP="007F52B9">
      <w:r w:rsidRPr="007F52B9">
        <w:t xml:space="preserve">Информационная база </w:t>
      </w:r>
      <w:r>
        <w:t>выпускной квалификационной</w:t>
      </w:r>
      <w:r w:rsidRPr="007F52B9">
        <w:t xml:space="preserve"> работы включает: нормативно-правовые акты (такие как Конституция РФ, Гражданский кодекс РФ, Налоговый кодекс РФ, Трудовой кодекс РФ), статистические материалы, труды ведущих отечественных и зарубежных авторов, посвященные проблемам экономической безопасности (Антонов, Г. Д, </w:t>
      </w:r>
      <w:proofErr w:type="spellStart"/>
      <w:r w:rsidRPr="007F52B9">
        <w:t>Дворядкина</w:t>
      </w:r>
      <w:proofErr w:type="spellEnd"/>
      <w:r w:rsidRPr="007F52B9">
        <w:t xml:space="preserve"> Е.Б, </w:t>
      </w:r>
      <w:r w:rsidRPr="007F52B9">
        <w:lastRenderedPageBreak/>
        <w:t xml:space="preserve">Квон, Г. М, </w:t>
      </w:r>
      <w:proofErr w:type="spellStart"/>
      <w:r w:rsidRPr="007F52B9">
        <w:t>Ряховская</w:t>
      </w:r>
      <w:proofErr w:type="spellEnd"/>
      <w:r w:rsidRPr="007F52B9">
        <w:t>, А. Н), статьи, опубликованные в периодических изданиях, а также Интернет-ресурсы.</w:t>
      </w:r>
    </w:p>
    <w:p w14:paraId="503AAB02" w14:textId="77777777" w:rsidR="007F52B9" w:rsidRDefault="007F52B9" w:rsidP="007F52B9">
      <w:r>
        <w:t>Выпускная квалификационная</w:t>
      </w:r>
      <w:r w:rsidRPr="007F52B9">
        <w:t xml:space="preserve"> работа состоит из введения, трех глав основного текста, заключения, списка использованных источников. Содержание работы изожжено на </w:t>
      </w:r>
      <w:r w:rsidR="00BE07FF">
        <w:t>89</w:t>
      </w:r>
      <w:r w:rsidRPr="007F52B9">
        <w:t xml:space="preserve"> страниц</w:t>
      </w:r>
      <w:r w:rsidR="00C216B2">
        <w:t>ах</w:t>
      </w:r>
      <w:r w:rsidRPr="007F52B9">
        <w:t xml:space="preserve"> машинописного теста, и включает </w:t>
      </w:r>
      <w:r w:rsidR="00BC1321">
        <w:t>10</w:t>
      </w:r>
      <w:r w:rsidRPr="007F52B9">
        <w:t xml:space="preserve"> рисунков, </w:t>
      </w:r>
      <w:r w:rsidR="00BC1321">
        <w:t>22</w:t>
      </w:r>
      <w:r w:rsidRPr="007F52B9">
        <w:t xml:space="preserve"> таблиц</w:t>
      </w:r>
      <w:r w:rsidR="00CB3055">
        <w:t>ы</w:t>
      </w:r>
      <w:r w:rsidRPr="007F52B9">
        <w:t xml:space="preserve">. Список использованных источников включает </w:t>
      </w:r>
      <w:r w:rsidR="002A0FFD">
        <w:t>41 наименование</w:t>
      </w:r>
      <w:r w:rsidRPr="007F52B9">
        <w:t>.</w:t>
      </w:r>
    </w:p>
    <w:p w14:paraId="75BF5227" w14:textId="77777777" w:rsidR="0049668D" w:rsidRDefault="0049668D" w:rsidP="0049668D"/>
    <w:p w14:paraId="47BF879F" w14:textId="77777777" w:rsidR="007F52B9" w:rsidRDefault="007F52B9" w:rsidP="0049668D"/>
    <w:p w14:paraId="19C2B681" w14:textId="77777777" w:rsidR="007F52B9" w:rsidRDefault="007F52B9" w:rsidP="0049668D"/>
    <w:p w14:paraId="5DE0413D" w14:textId="77777777" w:rsidR="007F52B9" w:rsidRDefault="007F52B9" w:rsidP="0049668D"/>
    <w:p w14:paraId="7F339AD9" w14:textId="77777777" w:rsidR="007F52B9" w:rsidRDefault="007F52B9" w:rsidP="0049668D"/>
    <w:p w14:paraId="79C860ED" w14:textId="77777777" w:rsidR="007F52B9" w:rsidRDefault="007F52B9" w:rsidP="0049668D"/>
    <w:p w14:paraId="173B6C18" w14:textId="77777777" w:rsidR="007F52B9" w:rsidRDefault="007F52B9" w:rsidP="0049668D"/>
    <w:p w14:paraId="5DAEA245" w14:textId="77777777" w:rsidR="007F52B9" w:rsidRDefault="007F52B9" w:rsidP="0049668D"/>
    <w:p w14:paraId="0F940AD5" w14:textId="77777777" w:rsidR="007F52B9" w:rsidRDefault="007F52B9" w:rsidP="0049668D"/>
    <w:p w14:paraId="3D705815" w14:textId="77777777" w:rsidR="007F52B9" w:rsidRDefault="007F52B9" w:rsidP="0049668D"/>
    <w:p w14:paraId="19EFFB24" w14:textId="77777777" w:rsidR="007F52B9" w:rsidRDefault="007F52B9" w:rsidP="0049668D"/>
    <w:p w14:paraId="268261EE" w14:textId="77777777" w:rsidR="007F52B9" w:rsidRDefault="007F52B9" w:rsidP="0049668D"/>
    <w:p w14:paraId="72F3B6BB" w14:textId="77777777" w:rsidR="007F52B9" w:rsidRDefault="007F52B9" w:rsidP="0049668D"/>
    <w:p w14:paraId="0AB62AE2" w14:textId="77777777" w:rsidR="007F52B9" w:rsidRDefault="007F52B9" w:rsidP="0049668D"/>
    <w:p w14:paraId="0997D8D3" w14:textId="77777777" w:rsidR="007F52B9" w:rsidRDefault="007F52B9" w:rsidP="0049668D"/>
    <w:p w14:paraId="2165DD63" w14:textId="77777777" w:rsidR="007F52B9" w:rsidRDefault="007F52B9" w:rsidP="0049668D"/>
    <w:p w14:paraId="5BEAE46C" w14:textId="77777777" w:rsidR="007F52B9" w:rsidRDefault="007F52B9" w:rsidP="0049668D"/>
    <w:p w14:paraId="5D49EBAF" w14:textId="77777777" w:rsidR="007F52B9" w:rsidRDefault="007F52B9" w:rsidP="0049668D"/>
    <w:p w14:paraId="77E37A5A" w14:textId="77777777" w:rsidR="007F52B9" w:rsidRDefault="007F52B9" w:rsidP="0049668D"/>
    <w:p w14:paraId="6CD9D078" w14:textId="77777777" w:rsidR="007F52B9" w:rsidRDefault="007F52B9" w:rsidP="0049668D"/>
    <w:p w14:paraId="7B1F7C82" w14:textId="77777777" w:rsidR="007F52B9" w:rsidRDefault="007F52B9" w:rsidP="0049668D"/>
    <w:p w14:paraId="01F87D3E" w14:textId="77777777" w:rsidR="007F52B9" w:rsidRPr="0049668D" w:rsidRDefault="007F52B9" w:rsidP="0049668D"/>
    <w:p w14:paraId="34E96A4C" w14:textId="77777777" w:rsidR="00FB3DAF" w:rsidRPr="0049668D" w:rsidRDefault="00FB3DAF" w:rsidP="00AC5572">
      <w:pPr>
        <w:pStyle w:val="a8"/>
        <w:numPr>
          <w:ilvl w:val="0"/>
          <w:numId w:val="5"/>
        </w:numPr>
        <w:jc w:val="center"/>
      </w:pPr>
      <w:r w:rsidRPr="0049668D">
        <w:lastRenderedPageBreak/>
        <w:t>Т</w:t>
      </w:r>
      <w:r w:rsidR="00937EBD" w:rsidRPr="0049668D">
        <w:t>ЕОРЕТИЧЕСКИЕ АСПЕКТЫ ИССЛЕДОВАНИЯ РИСКОВ ОРГАНИЗАЦИИ РОЗНИЧНОЙ ТОРГОВЛИ</w:t>
      </w:r>
    </w:p>
    <w:p w14:paraId="799FB6FB" w14:textId="77777777" w:rsidR="0045564F" w:rsidRPr="00937EBD" w:rsidRDefault="0045564F" w:rsidP="00D85C2D">
      <w:pPr>
        <w:spacing w:line="480" w:lineRule="auto"/>
        <w:ind w:firstLine="0"/>
        <w:contextualSpacing/>
      </w:pPr>
    </w:p>
    <w:p w14:paraId="7F3BB610" w14:textId="77777777" w:rsidR="00FB3DAF" w:rsidRPr="00937EBD" w:rsidRDefault="00FB3DAF" w:rsidP="00AC5572">
      <w:pPr>
        <w:pStyle w:val="a8"/>
        <w:numPr>
          <w:ilvl w:val="0"/>
          <w:numId w:val="2"/>
        </w:numPr>
        <w:jc w:val="center"/>
        <w:rPr>
          <w:szCs w:val="28"/>
        </w:rPr>
      </w:pPr>
      <w:r w:rsidRPr="00937EBD">
        <w:rPr>
          <w:szCs w:val="28"/>
        </w:rPr>
        <w:t>П</w:t>
      </w:r>
      <w:r w:rsidR="0049668D">
        <w:rPr>
          <w:szCs w:val="28"/>
        </w:rPr>
        <w:t>ОНЯТИЕ И СУЩНОСТЬ РИСКОВ ОРГАНИЗАЦИИ РОЗНИЧНОЙ ТОРГОВЛИ</w:t>
      </w:r>
    </w:p>
    <w:p w14:paraId="30C47FD2" w14:textId="77777777" w:rsidR="0045564F" w:rsidRDefault="0045564F" w:rsidP="00D85C2D">
      <w:pPr>
        <w:spacing w:line="480" w:lineRule="auto"/>
        <w:ind w:firstLine="0"/>
        <w:contextualSpacing/>
        <w:rPr>
          <w:szCs w:val="28"/>
        </w:rPr>
      </w:pPr>
    </w:p>
    <w:p w14:paraId="7D686670" w14:textId="77777777" w:rsidR="00B93726" w:rsidRPr="00B93726" w:rsidRDefault="00B93726" w:rsidP="00B93726">
      <w:pPr>
        <w:rPr>
          <w:szCs w:val="28"/>
        </w:rPr>
      </w:pPr>
      <w:r w:rsidRPr="00B93726">
        <w:rPr>
          <w:szCs w:val="28"/>
        </w:rPr>
        <w:t>В условиях рыночной экономики предприятие подвержено влиянию факторов внутренней и внешней среды. Они оказывают прямое воздействие на деятельность компании и заставляют ее предпринимать ряд действий для успешного функционирования. Целью любого предприятия является получение максимальных доходов при минимальных затратах. Реализация указанной цели требует соизмерения размеров вложенного капитала с финансовыми результатами компании. Вместе с тем, при осуществлении любого вида хозяйственной деятельности объективно существует опасность (риск) потерь, объем которых обусловлен спецификой конкретного бизнеса.</w:t>
      </w:r>
    </w:p>
    <w:p w14:paraId="292EDE02" w14:textId="77777777" w:rsidR="0045564F" w:rsidRDefault="00B93726" w:rsidP="00B93726">
      <w:pPr>
        <w:rPr>
          <w:szCs w:val="28"/>
        </w:rPr>
      </w:pPr>
      <w:r w:rsidRPr="00B93726">
        <w:rPr>
          <w:szCs w:val="28"/>
        </w:rPr>
        <w:t>Риски компаний, основным видом деятельности которых является торговля, во многом схожи с рисками в других отраслях, в частности с налоговыми, кредитными рисками, а также рисками исполнения контрактов. Однако есть и специфические риски, связанные с валютными операциями, инвестициями при открытии новых торговых площадок, изменение покупательной способности и многие другие риски. Существуют различные подходы к определению понятия «риск».</w:t>
      </w:r>
    </w:p>
    <w:p w14:paraId="0607CE5E" w14:textId="77777777" w:rsidR="005E4BE3" w:rsidRDefault="005E4BE3" w:rsidP="00F1621A">
      <w:pPr>
        <w:rPr>
          <w:szCs w:val="28"/>
        </w:rPr>
      </w:pPr>
      <w:r>
        <w:rPr>
          <w:szCs w:val="28"/>
        </w:rPr>
        <w:t xml:space="preserve">Так, например, американский экономист Фрэнк </w:t>
      </w:r>
      <w:proofErr w:type="spellStart"/>
      <w:r>
        <w:rPr>
          <w:szCs w:val="28"/>
        </w:rPr>
        <w:t>Найт</w:t>
      </w:r>
      <w:proofErr w:type="spellEnd"/>
      <w:r>
        <w:rPr>
          <w:szCs w:val="28"/>
        </w:rPr>
        <w:t>, разрабатывающий теории неопределенности и прибыли, дает понятию определение: риск – это решимость в обстановке неопределенности</w:t>
      </w:r>
      <w:r w:rsidR="00F1621A" w:rsidRPr="00F1621A">
        <w:rPr>
          <w:szCs w:val="28"/>
        </w:rPr>
        <w:t>.</w:t>
      </w:r>
      <w:r>
        <w:rPr>
          <w:szCs w:val="28"/>
        </w:rPr>
        <w:t xml:space="preserve"> Экономист утверждал, что прибыль – это награда за деятельность в состоянии неопределенности обстановки, которую нельзя оценить и рассредоточить среди других</w:t>
      </w:r>
      <w:r w:rsidR="00F1621A">
        <w:rPr>
          <w:szCs w:val="28"/>
        </w:rPr>
        <w:t xml:space="preserve"> участников</w:t>
      </w:r>
      <w:r w:rsidR="00F1621A" w:rsidRPr="00F1621A">
        <w:rPr>
          <w:szCs w:val="28"/>
        </w:rPr>
        <w:t xml:space="preserve"> </w:t>
      </w:r>
      <w:r w:rsidR="00F1621A" w:rsidRPr="005E4BE3">
        <w:rPr>
          <w:szCs w:val="28"/>
        </w:rPr>
        <w:t>[</w:t>
      </w:r>
      <w:r w:rsidR="005308FB">
        <w:rPr>
          <w:szCs w:val="28"/>
        </w:rPr>
        <w:t>3</w:t>
      </w:r>
      <w:r w:rsidR="00C216B2">
        <w:rPr>
          <w:szCs w:val="28"/>
        </w:rPr>
        <w:t>3</w:t>
      </w:r>
      <w:r w:rsidR="00D85C2D">
        <w:rPr>
          <w:szCs w:val="28"/>
        </w:rPr>
        <w:t>, с. 197</w:t>
      </w:r>
      <w:r w:rsidR="00F1621A" w:rsidRPr="00F1621A">
        <w:rPr>
          <w:szCs w:val="28"/>
        </w:rPr>
        <w:t>].</w:t>
      </w:r>
    </w:p>
    <w:p w14:paraId="7484A53E" w14:textId="77777777" w:rsidR="00657DCE" w:rsidRPr="00657DCE" w:rsidRDefault="00657DCE" w:rsidP="00657DCE">
      <w:pPr>
        <w:rPr>
          <w:szCs w:val="28"/>
        </w:rPr>
      </w:pPr>
      <w:r w:rsidRPr="00657DCE">
        <w:rPr>
          <w:szCs w:val="28"/>
        </w:rPr>
        <w:lastRenderedPageBreak/>
        <w:t>С экономической точки зрения риск определяется как возможность совершения события, которое повлечет за собой три экономических результата:</w:t>
      </w:r>
    </w:p>
    <w:p w14:paraId="1FC4251A" w14:textId="77777777" w:rsidR="00657DCE" w:rsidRPr="00657DCE" w:rsidRDefault="00657DCE" w:rsidP="00F73836">
      <w:pPr>
        <w:pStyle w:val="a8"/>
        <w:numPr>
          <w:ilvl w:val="0"/>
          <w:numId w:val="12"/>
        </w:numPr>
        <w:ind w:firstLine="709"/>
        <w:rPr>
          <w:szCs w:val="28"/>
        </w:rPr>
      </w:pPr>
      <w:r w:rsidRPr="00657DCE">
        <w:rPr>
          <w:szCs w:val="28"/>
        </w:rPr>
        <w:t>отрицательный (убыток);</w:t>
      </w:r>
    </w:p>
    <w:p w14:paraId="42D00760" w14:textId="77777777" w:rsidR="00657DCE" w:rsidRPr="00657DCE" w:rsidRDefault="00657DCE" w:rsidP="00F73836">
      <w:pPr>
        <w:pStyle w:val="a8"/>
        <w:numPr>
          <w:ilvl w:val="0"/>
          <w:numId w:val="12"/>
        </w:numPr>
        <w:ind w:firstLine="709"/>
        <w:rPr>
          <w:szCs w:val="28"/>
        </w:rPr>
      </w:pPr>
      <w:r w:rsidRPr="00657DCE">
        <w:rPr>
          <w:szCs w:val="28"/>
        </w:rPr>
        <w:t>нулевой (отсутствие прибыли);</w:t>
      </w:r>
    </w:p>
    <w:p w14:paraId="41B7B8CE" w14:textId="77777777" w:rsidR="00657DCE" w:rsidRDefault="00657DCE" w:rsidP="00F73836">
      <w:pPr>
        <w:pStyle w:val="a8"/>
        <w:numPr>
          <w:ilvl w:val="0"/>
          <w:numId w:val="12"/>
        </w:numPr>
        <w:ind w:firstLine="709"/>
        <w:rPr>
          <w:szCs w:val="28"/>
        </w:rPr>
      </w:pPr>
      <w:r w:rsidRPr="00657DCE">
        <w:rPr>
          <w:szCs w:val="28"/>
        </w:rPr>
        <w:t>положительный (прибыль)</w:t>
      </w:r>
      <w:r>
        <w:rPr>
          <w:szCs w:val="28"/>
          <w:lang w:val="en-US"/>
        </w:rPr>
        <w:t xml:space="preserve"> [</w:t>
      </w:r>
      <w:r w:rsidR="00DD7872">
        <w:rPr>
          <w:szCs w:val="28"/>
        </w:rPr>
        <w:t>9</w:t>
      </w:r>
      <w:r w:rsidR="00D85C2D">
        <w:rPr>
          <w:szCs w:val="28"/>
        </w:rPr>
        <w:t>, с. 28</w:t>
      </w:r>
      <w:r>
        <w:rPr>
          <w:szCs w:val="28"/>
          <w:lang w:val="en-US"/>
        </w:rPr>
        <w:t>]</w:t>
      </w:r>
      <w:r>
        <w:rPr>
          <w:szCs w:val="28"/>
        </w:rPr>
        <w:t>.</w:t>
      </w:r>
    </w:p>
    <w:p w14:paraId="403982E3" w14:textId="77777777" w:rsidR="00657DCE" w:rsidRDefault="00657DCE" w:rsidP="00657DCE">
      <w:pPr>
        <w:rPr>
          <w:szCs w:val="28"/>
        </w:rPr>
      </w:pPr>
      <w:r w:rsidRPr="00657DCE">
        <w:rPr>
          <w:szCs w:val="28"/>
        </w:rPr>
        <w:t>Риск можно рассматривать как экономическую категорию</w:t>
      </w:r>
      <w:r>
        <w:rPr>
          <w:szCs w:val="28"/>
        </w:rPr>
        <w:t xml:space="preserve">, в таком случае понятие будет </w:t>
      </w:r>
      <w:r w:rsidR="00033760">
        <w:rPr>
          <w:szCs w:val="28"/>
        </w:rPr>
        <w:t xml:space="preserve">определено как </w:t>
      </w:r>
      <w:r w:rsidR="00033760" w:rsidRPr="00033760">
        <w:rPr>
          <w:szCs w:val="28"/>
        </w:rPr>
        <w:t>возможность,</w:t>
      </w:r>
      <w:r w:rsidR="00033760">
        <w:rPr>
          <w:szCs w:val="28"/>
        </w:rPr>
        <w:t xml:space="preserve"> вероятность отклонения от цели или</w:t>
      </w:r>
      <w:r w:rsidR="00033760" w:rsidRPr="00033760">
        <w:rPr>
          <w:szCs w:val="28"/>
        </w:rPr>
        <w:t xml:space="preserve"> несовпадение фактического результата с намеченным в условиях объективно существующей неопределенности.</w:t>
      </w:r>
    </w:p>
    <w:p w14:paraId="795F2650" w14:textId="77777777" w:rsidR="00033760" w:rsidRPr="00657DCE" w:rsidRDefault="00033760" w:rsidP="00657DCE">
      <w:pPr>
        <w:rPr>
          <w:szCs w:val="28"/>
        </w:rPr>
      </w:pPr>
      <w:r w:rsidRPr="00033760">
        <w:rPr>
          <w:szCs w:val="28"/>
        </w:rPr>
        <w:t>Риск – возможная опасность потерь, вытекающая из тех или иных явлений природы и видов деятельность человеческого общества. Также данное определение можно сформулировать как вероятность того, что предприниматель понесет потери, появятся дополнительные расходы или доход организации будет значительно ниже того, на который рассчитывал предприниматель, в результате рисковой ситуации [</w:t>
      </w:r>
      <w:r w:rsidR="00D85C2D">
        <w:rPr>
          <w:szCs w:val="28"/>
        </w:rPr>
        <w:t>11, с. 34;</w:t>
      </w:r>
      <w:r w:rsidR="00DD7872">
        <w:rPr>
          <w:szCs w:val="28"/>
        </w:rPr>
        <w:t>1</w:t>
      </w:r>
      <w:r w:rsidR="00C216B2">
        <w:rPr>
          <w:szCs w:val="28"/>
        </w:rPr>
        <w:t>9</w:t>
      </w:r>
      <w:r w:rsidR="00B66E9A">
        <w:rPr>
          <w:szCs w:val="28"/>
        </w:rPr>
        <w:t>,</w:t>
      </w:r>
      <w:r w:rsidR="00D85C2D">
        <w:rPr>
          <w:szCs w:val="28"/>
        </w:rPr>
        <w:t xml:space="preserve"> с. 21-24</w:t>
      </w:r>
      <w:r w:rsidRPr="00033760">
        <w:rPr>
          <w:szCs w:val="28"/>
        </w:rPr>
        <w:t>].</w:t>
      </w:r>
    </w:p>
    <w:p w14:paraId="524DC1D3" w14:textId="77777777" w:rsidR="00033760" w:rsidRDefault="00033760" w:rsidP="005E4BE3">
      <w:pPr>
        <w:rPr>
          <w:szCs w:val="28"/>
        </w:rPr>
      </w:pPr>
      <w:r w:rsidRPr="00033760">
        <w:rPr>
          <w:szCs w:val="28"/>
        </w:rPr>
        <w:t>Риску всегда сопутствует неопределенность, которая определяется как ситуация полного или частичного отсутствия информации о возможных состояниях системы и внешней среды</w:t>
      </w:r>
      <w:r>
        <w:rPr>
          <w:szCs w:val="28"/>
        </w:rPr>
        <w:t>.</w:t>
      </w:r>
    </w:p>
    <w:p w14:paraId="0C1191C0" w14:textId="77777777" w:rsidR="00657DCE" w:rsidRPr="00CC7EC5" w:rsidRDefault="00033760" w:rsidP="00EC0AFF">
      <w:pPr>
        <w:rPr>
          <w:szCs w:val="28"/>
        </w:rPr>
      </w:pPr>
      <w:r w:rsidRPr="00033760">
        <w:rPr>
          <w:szCs w:val="28"/>
        </w:rPr>
        <w:t>Риск – вероятность неполучения запланированного уровня дохода в условиях неопределенности, которая сопутствует деятельности предприятия. В данном определении прослеживается связь риска, вероятности и неопределенности: риск носит вероятностный характер и неопределенность ситуации, при ее реализации. Для того что бы более точно раскрыть понятие «риска», необходимо рассмотреть понятия «не</w:t>
      </w:r>
      <w:r w:rsidR="00CC7EC5">
        <w:rPr>
          <w:szCs w:val="28"/>
        </w:rPr>
        <w:t xml:space="preserve">определенность» и «вероятность» </w:t>
      </w:r>
      <w:r w:rsidR="00CC7EC5" w:rsidRPr="00CC7EC5">
        <w:rPr>
          <w:szCs w:val="28"/>
        </w:rPr>
        <w:t>[</w:t>
      </w:r>
      <w:r w:rsidR="00DD7872">
        <w:rPr>
          <w:szCs w:val="28"/>
        </w:rPr>
        <w:t>2</w:t>
      </w:r>
      <w:r w:rsidR="00C216B2">
        <w:rPr>
          <w:szCs w:val="28"/>
        </w:rPr>
        <w:t>6,</w:t>
      </w:r>
      <w:r w:rsidR="00B66E9A">
        <w:rPr>
          <w:szCs w:val="28"/>
        </w:rPr>
        <w:t xml:space="preserve"> с. 12</w:t>
      </w:r>
      <w:r w:rsidR="00CC7EC5" w:rsidRPr="00CC7EC5">
        <w:rPr>
          <w:szCs w:val="28"/>
        </w:rPr>
        <w:t>]</w:t>
      </w:r>
      <w:r w:rsidR="00CC7EC5">
        <w:rPr>
          <w:szCs w:val="28"/>
        </w:rPr>
        <w:t>.</w:t>
      </w:r>
    </w:p>
    <w:p w14:paraId="19111AEA" w14:textId="77777777" w:rsidR="00657DCE" w:rsidRDefault="00EC0AFF" w:rsidP="005E4BE3">
      <w:pPr>
        <w:rPr>
          <w:szCs w:val="28"/>
        </w:rPr>
      </w:pPr>
      <w:r w:rsidRPr="00EC0AFF">
        <w:rPr>
          <w:szCs w:val="28"/>
        </w:rPr>
        <w:t xml:space="preserve">Неопределенность – это неполное или неточное представление о значениях различных параметров в будущем, которые порождаются различными причинами, например, неполной или неуточненной информацией </w:t>
      </w:r>
      <w:r w:rsidRPr="00EC0AFF">
        <w:rPr>
          <w:szCs w:val="28"/>
        </w:rPr>
        <w:lastRenderedPageBreak/>
        <w:t xml:space="preserve">об условиях реализации решений, в том числе связанных с ними затратах и результатах </w:t>
      </w:r>
      <w:r w:rsidR="00CC7EC5" w:rsidRPr="00CC7EC5">
        <w:rPr>
          <w:szCs w:val="28"/>
        </w:rPr>
        <w:t>[</w:t>
      </w:r>
      <w:r w:rsidR="00C216B2">
        <w:rPr>
          <w:szCs w:val="28"/>
        </w:rPr>
        <w:t>1</w:t>
      </w:r>
      <w:r w:rsidR="00B66E9A">
        <w:rPr>
          <w:szCs w:val="28"/>
        </w:rPr>
        <w:t>;</w:t>
      </w:r>
      <w:r w:rsidR="00C216B2">
        <w:rPr>
          <w:szCs w:val="28"/>
        </w:rPr>
        <w:t>30</w:t>
      </w:r>
      <w:r w:rsidR="00B66E9A">
        <w:rPr>
          <w:szCs w:val="28"/>
        </w:rPr>
        <w:t>, с. 17-18</w:t>
      </w:r>
      <w:r w:rsidR="00CC7EC5" w:rsidRPr="00CC7EC5">
        <w:rPr>
          <w:szCs w:val="28"/>
        </w:rPr>
        <w:t>]</w:t>
      </w:r>
      <w:r w:rsidR="00CC7EC5">
        <w:rPr>
          <w:szCs w:val="28"/>
        </w:rPr>
        <w:t>.</w:t>
      </w:r>
    </w:p>
    <w:p w14:paraId="40424445" w14:textId="77777777" w:rsidR="00657DCE" w:rsidRPr="00CC7EC5" w:rsidRDefault="00EC0AFF" w:rsidP="00EC0AFF">
      <w:pPr>
        <w:rPr>
          <w:szCs w:val="28"/>
        </w:rPr>
      </w:pPr>
      <w:r w:rsidRPr="00EC0AFF">
        <w:rPr>
          <w:szCs w:val="28"/>
        </w:rPr>
        <w:t>Вероятность – степень количественного сравнения события по степени их возможности. Это определенное число из интервала [0;1], которое чем ближе к 1, тем более возможное событие</w:t>
      </w:r>
      <w:r>
        <w:rPr>
          <w:szCs w:val="28"/>
        </w:rPr>
        <w:t xml:space="preserve"> </w:t>
      </w:r>
      <w:r w:rsidR="00CC7EC5" w:rsidRPr="00CC7EC5">
        <w:rPr>
          <w:szCs w:val="28"/>
        </w:rPr>
        <w:t>[</w:t>
      </w:r>
      <w:r w:rsidR="00DD7872">
        <w:rPr>
          <w:szCs w:val="28"/>
        </w:rPr>
        <w:t>1</w:t>
      </w:r>
      <w:r w:rsidR="00C216B2">
        <w:rPr>
          <w:szCs w:val="28"/>
        </w:rPr>
        <w:t>9</w:t>
      </w:r>
      <w:r w:rsidR="00B66E9A">
        <w:rPr>
          <w:szCs w:val="28"/>
        </w:rPr>
        <w:t>, с. 21</w:t>
      </w:r>
      <w:r w:rsidR="00CC7EC5" w:rsidRPr="00CC7EC5">
        <w:rPr>
          <w:szCs w:val="28"/>
        </w:rPr>
        <w:t>].</w:t>
      </w:r>
    </w:p>
    <w:p w14:paraId="4941ECEC" w14:textId="77777777" w:rsidR="00EC0AFF" w:rsidRPr="00EC0AFF" w:rsidRDefault="00EC0AFF" w:rsidP="00EC0AFF">
      <w:pPr>
        <w:rPr>
          <w:szCs w:val="28"/>
        </w:rPr>
      </w:pPr>
      <w:r w:rsidRPr="00EC0AFF">
        <w:rPr>
          <w:szCs w:val="28"/>
        </w:rPr>
        <w:t>Так же для риска характерна противоречивость, как и для любой экономической категории. Противоречивость проявляется в одновременном осуществлении новаторских идей, которые в свою очередь ускоряют общественный прогресс, к тому же ведет к авантюризму и торможению социального прогресса, в случае выбора альтернативы без должного анализа закономерностей развития.</w:t>
      </w:r>
    </w:p>
    <w:p w14:paraId="012AFC1F" w14:textId="77777777" w:rsidR="009404B5" w:rsidRPr="009404B5" w:rsidRDefault="009404B5" w:rsidP="009404B5">
      <w:pPr>
        <w:rPr>
          <w:szCs w:val="28"/>
        </w:rPr>
      </w:pPr>
      <w:r w:rsidRPr="009404B5">
        <w:rPr>
          <w:szCs w:val="28"/>
        </w:rPr>
        <w:t xml:space="preserve">Сущность понятия «риска» состоит в том, что, как видно из множества определений, оно сочетает в себе такие категории, как вероятность, неопределенность, угроза, потери и др. </w:t>
      </w:r>
    </w:p>
    <w:p w14:paraId="6916D154" w14:textId="77777777" w:rsidR="009404B5" w:rsidRPr="009404B5" w:rsidRDefault="009404B5" w:rsidP="009404B5">
      <w:pPr>
        <w:rPr>
          <w:szCs w:val="28"/>
        </w:rPr>
      </w:pPr>
      <w:r w:rsidRPr="009404B5">
        <w:rPr>
          <w:szCs w:val="28"/>
        </w:rPr>
        <w:t>Сущность риска в том, что всегда имеется возможность отклонения от предполагаемой цели или полного отказа от нее, когда очевиден провал выбранной альтернативы поведения в достижении этой цели. Несмотря на это, всегда имеется вероятность достижения этой цели в полном объеме, если условия риска не наступят. Также сущность риска характеризуется неуверенностью в положительном исходе поставленной перед собой целью и возможностью больших или малых потерь нравственного, финансового или физического характера</w:t>
      </w:r>
      <w:r w:rsidR="000C049B" w:rsidRPr="000C049B">
        <w:rPr>
          <w:szCs w:val="28"/>
        </w:rPr>
        <w:t xml:space="preserve"> [</w:t>
      </w:r>
      <w:r w:rsidR="00DD7872">
        <w:rPr>
          <w:szCs w:val="28"/>
        </w:rPr>
        <w:t>2</w:t>
      </w:r>
      <w:r w:rsidR="00C216B2">
        <w:rPr>
          <w:szCs w:val="28"/>
        </w:rPr>
        <w:t>5</w:t>
      </w:r>
      <w:r w:rsidR="00B66E9A">
        <w:rPr>
          <w:szCs w:val="28"/>
        </w:rPr>
        <w:t>, с. 6-7</w:t>
      </w:r>
      <w:r w:rsidR="000C049B" w:rsidRPr="000C049B">
        <w:rPr>
          <w:szCs w:val="28"/>
        </w:rPr>
        <w:t>]</w:t>
      </w:r>
      <w:r w:rsidRPr="009404B5">
        <w:rPr>
          <w:szCs w:val="28"/>
        </w:rPr>
        <w:t>.</w:t>
      </w:r>
    </w:p>
    <w:p w14:paraId="2B6979D5" w14:textId="77777777" w:rsidR="00657DCE" w:rsidRDefault="009404B5" w:rsidP="009404B5">
      <w:pPr>
        <w:rPr>
          <w:szCs w:val="28"/>
        </w:rPr>
      </w:pPr>
      <w:r w:rsidRPr="009404B5">
        <w:rPr>
          <w:szCs w:val="28"/>
        </w:rPr>
        <w:t>Анализ сущности риска напрямую связан и полностью зависит от тех функций, которые в данный момент выполняет риск. Ведь может быть и такая ситуация, когда предприниматель, рискуя и принимая определенное решение, может не только понести убытки, т.е. иметь отрицательную разницу от запланированного результата, но и получить прибыль выше запланированного уровня. Этим и характеризуется предпринимательский риск – возможностью получения нежелательных или, напротив, более чем желаемых отклонений от запланированного результата деятельности.</w:t>
      </w:r>
    </w:p>
    <w:p w14:paraId="0873980E" w14:textId="77777777" w:rsidR="009404B5" w:rsidRPr="009404B5" w:rsidRDefault="009404B5" w:rsidP="009404B5">
      <w:pPr>
        <w:rPr>
          <w:szCs w:val="28"/>
        </w:rPr>
      </w:pPr>
      <w:r w:rsidRPr="009404B5">
        <w:rPr>
          <w:szCs w:val="28"/>
        </w:rPr>
        <w:lastRenderedPageBreak/>
        <w:t>Проблема учета риска может быть решена при условии правильного определения классификации рисков, которая является необходимой для дальнейшего анализа. Классификация рисков позволяет глубже понять экономическую сущность, разработать и применить необходимые методы анализа, организовать систему управления рисками</w:t>
      </w:r>
      <w:r w:rsidR="000E104C" w:rsidRPr="000E104C">
        <w:rPr>
          <w:szCs w:val="28"/>
        </w:rPr>
        <w:t xml:space="preserve"> [</w:t>
      </w:r>
      <w:r w:rsidR="00DD7872">
        <w:rPr>
          <w:szCs w:val="28"/>
        </w:rPr>
        <w:t>2</w:t>
      </w:r>
      <w:r w:rsidR="00C216B2">
        <w:rPr>
          <w:szCs w:val="28"/>
        </w:rPr>
        <w:t>2</w:t>
      </w:r>
      <w:r w:rsidR="00B66E9A">
        <w:rPr>
          <w:szCs w:val="28"/>
        </w:rPr>
        <w:t>, с. 5-9;</w:t>
      </w:r>
      <w:r w:rsidR="00DD7872">
        <w:rPr>
          <w:szCs w:val="28"/>
        </w:rPr>
        <w:t>2</w:t>
      </w:r>
      <w:r w:rsidR="00C216B2">
        <w:rPr>
          <w:szCs w:val="28"/>
        </w:rPr>
        <w:t>7</w:t>
      </w:r>
      <w:r w:rsidR="00B66E9A">
        <w:rPr>
          <w:szCs w:val="28"/>
        </w:rPr>
        <w:t>, с. 77</w:t>
      </w:r>
      <w:r w:rsidR="000E104C" w:rsidRPr="000E104C">
        <w:rPr>
          <w:szCs w:val="28"/>
        </w:rPr>
        <w:t>]</w:t>
      </w:r>
      <w:r w:rsidRPr="009404B5">
        <w:rPr>
          <w:szCs w:val="28"/>
        </w:rPr>
        <w:t>.</w:t>
      </w:r>
    </w:p>
    <w:p w14:paraId="559D02FD" w14:textId="77777777" w:rsidR="009404B5" w:rsidRDefault="009404B5" w:rsidP="009404B5">
      <w:pPr>
        <w:rPr>
          <w:szCs w:val="28"/>
        </w:rPr>
      </w:pPr>
      <w:r w:rsidRPr="009404B5">
        <w:rPr>
          <w:szCs w:val="28"/>
        </w:rPr>
        <w:t>Классификация рисков подразумевает систематизацию их множества по разным критериям, объединяющую подмножества в единые понятия:</w:t>
      </w:r>
    </w:p>
    <w:p w14:paraId="03887CB4" w14:textId="77777777" w:rsidR="009404B5" w:rsidRPr="009404B5" w:rsidRDefault="009404B5" w:rsidP="00B77D46">
      <w:pPr>
        <w:pStyle w:val="a8"/>
        <w:numPr>
          <w:ilvl w:val="0"/>
          <w:numId w:val="13"/>
        </w:numPr>
        <w:ind w:firstLine="709"/>
        <w:rPr>
          <w:szCs w:val="28"/>
        </w:rPr>
      </w:pPr>
      <w:r w:rsidRPr="009404B5">
        <w:rPr>
          <w:szCs w:val="28"/>
        </w:rPr>
        <w:t>время возникновения;</w:t>
      </w:r>
    </w:p>
    <w:p w14:paraId="2624C23C" w14:textId="77777777" w:rsidR="009404B5" w:rsidRPr="009404B5" w:rsidRDefault="009404B5" w:rsidP="00B77D46">
      <w:pPr>
        <w:pStyle w:val="a8"/>
        <w:numPr>
          <w:ilvl w:val="0"/>
          <w:numId w:val="13"/>
        </w:numPr>
        <w:ind w:firstLine="709"/>
        <w:rPr>
          <w:szCs w:val="28"/>
        </w:rPr>
      </w:pPr>
      <w:r w:rsidRPr="009404B5">
        <w:rPr>
          <w:szCs w:val="28"/>
        </w:rPr>
        <w:t>факторы возникновения;</w:t>
      </w:r>
    </w:p>
    <w:p w14:paraId="6B3C3E27" w14:textId="77777777" w:rsidR="009404B5" w:rsidRPr="009404B5" w:rsidRDefault="009404B5" w:rsidP="00B77D46">
      <w:pPr>
        <w:pStyle w:val="a8"/>
        <w:numPr>
          <w:ilvl w:val="0"/>
          <w:numId w:val="13"/>
        </w:numPr>
        <w:ind w:firstLine="709"/>
        <w:rPr>
          <w:szCs w:val="28"/>
        </w:rPr>
      </w:pPr>
      <w:r w:rsidRPr="009404B5">
        <w:rPr>
          <w:szCs w:val="28"/>
        </w:rPr>
        <w:t>место возникновения;</w:t>
      </w:r>
    </w:p>
    <w:p w14:paraId="01294D84" w14:textId="77777777" w:rsidR="009404B5" w:rsidRPr="009404B5" w:rsidRDefault="009404B5" w:rsidP="00B77D46">
      <w:pPr>
        <w:pStyle w:val="a8"/>
        <w:numPr>
          <w:ilvl w:val="0"/>
          <w:numId w:val="13"/>
        </w:numPr>
        <w:ind w:firstLine="709"/>
        <w:rPr>
          <w:szCs w:val="28"/>
        </w:rPr>
      </w:pPr>
      <w:r w:rsidRPr="009404B5">
        <w:rPr>
          <w:szCs w:val="28"/>
        </w:rPr>
        <w:t>сфера возникновения;</w:t>
      </w:r>
    </w:p>
    <w:p w14:paraId="288F716F" w14:textId="77777777" w:rsidR="009404B5" w:rsidRPr="009404B5" w:rsidRDefault="009404B5" w:rsidP="00B77D46">
      <w:pPr>
        <w:pStyle w:val="a8"/>
        <w:numPr>
          <w:ilvl w:val="0"/>
          <w:numId w:val="13"/>
        </w:numPr>
        <w:ind w:firstLine="709"/>
        <w:rPr>
          <w:szCs w:val="28"/>
        </w:rPr>
      </w:pPr>
      <w:r w:rsidRPr="009404B5">
        <w:rPr>
          <w:szCs w:val="28"/>
        </w:rPr>
        <w:t>характер последствий;</w:t>
      </w:r>
    </w:p>
    <w:p w14:paraId="21FF76CF" w14:textId="77777777" w:rsidR="009404B5" w:rsidRDefault="009404B5" w:rsidP="00B77D46">
      <w:pPr>
        <w:pStyle w:val="a8"/>
        <w:numPr>
          <w:ilvl w:val="0"/>
          <w:numId w:val="13"/>
        </w:numPr>
        <w:ind w:firstLine="709"/>
        <w:rPr>
          <w:szCs w:val="28"/>
        </w:rPr>
      </w:pPr>
      <w:r w:rsidRPr="009404B5">
        <w:rPr>
          <w:szCs w:val="28"/>
        </w:rPr>
        <w:t>размер возможных потерь [</w:t>
      </w:r>
      <w:r w:rsidR="00DD7872">
        <w:rPr>
          <w:szCs w:val="28"/>
        </w:rPr>
        <w:t>8,</w:t>
      </w:r>
      <w:r w:rsidR="00B66E9A">
        <w:rPr>
          <w:szCs w:val="28"/>
        </w:rPr>
        <w:t xml:space="preserve"> с. 18-23;</w:t>
      </w:r>
      <w:r w:rsidR="00DD7872">
        <w:rPr>
          <w:szCs w:val="28"/>
        </w:rPr>
        <w:t>10</w:t>
      </w:r>
      <w:r w:rsidR="00B66E9A">
        <w:rPr>
          <w:szCs w:val="28"/>
        </w:rPr>
        <w:t>, с. 18</w:t>
      </w:r>
      <w:r w:rsidRPr="009404B5">
        <w:rPr>
          <w:szCs w:val="28"/>
        </w:rPr>
        <w:t>].</w:t>
      </w:r>
    </w:p>
    <w:p w14:paraId="607DAD1D" w14:textId="77777777" w:rsidR="00DD3DBF" w:rsidRPr="00DD3DBF" w:rsidRDefault="00DD3DBF" w:rsidP="00DD3DBF">
      <w:pPr>
        <w:pStyle w:val="a8"/>
        <w:ind w:left="708" w:firstLine="0"/>
        <w:rPr>
          <w:szCs w:val="28"/>
        </w:rPr>
      </w:pPr>
      <w:r w:rsidRPr="00DD3DBF">
        <w:rPr>
          <w:szCs w:val="28"/>
        </w:rPr>
        <w:t>По времени возникновения риски делят на:</w:t>
      </w:r>
    </w:p>
    <w:p w14:paraId="506725C9" w14:textId="77777777" w:rsidR="00DD3DBF" w:rsidRPr="00DD3DBF" w:rsidRDefault="00DD3DBF" w:rsidP="00B77D46">
      <w:pPr>
        <w:pStyle w:val="a8"/>
        <w:numPr>
          <w:ilvl w:val="0"/>
          <w:numId w:val="14"/>
        </w:numPr>
        <w:ind w:firstLine="709"/>
        <w:rPr>
          <w:szCs w:val="28"/>
        </w:rPr>
      </w:pPr>
      <w:r w:rsidRPr="00DD3DBF">
        <w:rPr>
          <w:szCs w:val="28"/>
        </w:rPr>
        <w:t>перспективные;</w:t>
      </w:r>
    </w:p>
    <w:p w14:paraId="202175ED" w14:textId="77777777" w:rsidR="00DD3DBF" w:rsidRPr="00DD3DBF" w:rsidRDefault="00DD3DBF" w:rsidP="00B77D46">
      <w:pPr>
        <w:pStyle w:val="a8"/>
        <w:numPr>
          <w:ilvl w:val="0"/>
          <w:numId w:val="14"/>
        </w:numPr>
        <w:ind w:firstLine="709"/>
        <w:rPr>
          <w:szCs w:val="28"/>
        </w:rPr>
      </w:pPr>
      <w:r w:rsidRPr="00DD3DBF">
        <w:rPr>
          <w:szCs w:val="28"/>
        </w:rPr>
        <w:t>ретроспективные (позволяет более точно прогнозировать текущие и перспективные риски);</w:t>
      </w:r>
    </w:p>
    <w:p w14:paraId="3EB5B9C6" w14:textId="77777777" w:rsidR="00DD3DBF" w:rsidRPr="00DD3DBF" w:rsidRDefault="00DD3DBF" w:rsidP="00B77D46">
      <w:pPr>
        <w:pStyle w:val="a8"/>
        <w:numPr>
          <w:ilvl w:val="0"/>
          <w:numId w:val="14"/>
        </w:numPr>
        <w:ind w:firstLine="709"/>
        <w:rPr>
          <w:szCs w:val="28"/>
        </w:rPr>
      </w:pPr>
      <w:r w:rsidRPr="00DD3DBF">
        <w:rPr>
          <w:szCs w:val="28"/>
        </w:rPr>
        <w:t>текущие.</w:t>
      </w:r>
    </w:p>
    <w:p w14:paraId="5CA4AF01" w14:textId="77777777" w:rsidR="00DD3DBF" w:rsidRDefault="00DD3DBF" w:rsidP="00DD3DBF">
      <w:pPr>
        <w:pStyle w:val="a8"/>
        <w:ind w:left="708" w:firstLine="0"/>
        <w:rPr>
          <w:szCs w:val="28"/>
        </w:rPr>
      </w:pPr>
      <w:r w:rsidRPr="00DD3DBF">
        <w:rPr>
          <w:szCs w:val="28"/>
        </w:rPr>
        <w:t>По месту возникновения риски бывают:</w:t>
      </w:r>
    </w:p>
    <w:p w14:paraId="34DA9D8B" w14:textId="77777777" w:rsidR="00DD3DBF" w:rsidRPr="00DD3DBF" w:rsidRDefault="00DD3DBF" w:rsidP="00B77D46">
      <w:pPr>
        <w:pStyle w:val="a8"/>
        <w:numPr>
          <w:ilvl w:val="0"/>
          <w:numId w:val="15"/>
        </w:numPr>
        <w:ind w:firstLine="709"/>
        <w:rPr>
          <w:szCs w:val="28"/>
        </w:rPr>
      </w:pPr>
      <w:r w:rsidRPr="00DD3DBF">
        <w:rPr>
          <w:szCs w:val="28"/>
        </w:rPr>
        <w:t>внутренние, вызванные работой компании исходя из деловой активности ее руководства, показателей специализации, производительности, стратегии марке</w:t>
      </w:r>
      <w:r w:rsidR="00082F54">
        <w:rPr>
          <w:szCs w:val="28"/>
        </w:rPr>
        <w:t>тинга, технической оснащенности;</w:t>
      </w:r>
    </w:p>
    <w:p w14:paraId="41DAB1B7" w14:textId="77777777" w:rsidR="00DD3DBF" w:rsidRPr="00DD3DBF" w:rsidRDefault="00DD3DBF" w:rsidP="00B77D46">
      <w:pPr>
        <w:pStyle w:val="a8"/>
        <w:numPr>
          <w:ilvl w:val="0"/>
          <w:numId w:val="15"/>
        </w:numPr>
        <w:ind w:firstLine="709"/>
        <w:rPr>
          <w:szCs w:val="28"/>
        </w:rPr>
      </w:pPr>
      <w:r w:rsidRPr="00DD3DBF">
        <w:rPr>
          <w:szCs w:val="28"/>
        </w:rPr>
        <w:t>внешние, непосредственно не касающиеся производственного процесса и образуемые экономическими, политическими, географическими причинами [</w:t>
      </w:r>
      <w:r w:rsidR="00DD7872">
        <w:rPr>
          <w:szCs w:val="28"/>
        </w:rPr>
        <w:t>8,</w:t>
      </w:r>
      <w:r w:rsidR="00B66E9A">
        <w:rPr>
          <w:szCs w:val="28"/>
        </w:rPr>
        <w:t xml:space="preserve"> с. 20;</w:t>
      </w:r>
      <w:r w:rsidR="00DD7872">
        <w:rPr>
          <w:szCs w:val="28"/>
        </w:rPr>
        <w:t>1</w:t>
      </w:r>
      <w:r w:rsidR="00C216B2">
        <w:rPr>
          <w:szCs w:val="28"/>
        </w:rPr>
        <w:t>8</w:t>
      </w:r>
      <w:r w:rsidR="00B66E9A">
        <w:rPr>
          <w:szCs w:val="28"/>
        </w:rPr>
        <w:t>, с. 70</w:t>
      </w:r>
      <w:r w:rsidRPr="00DD3DBF">
        <w:rPr>
          <w:szCs w:val="28"/>
        </w:rPr>
        <w:t>].</w:t>
      </w:r>
    </w:p>
    <w:p w14:paraId="7DE0999C" w14:textId="77777777" w:rsidR="00DD3DBF" w:rsidRPr="00DD3DBF" w:rsidRDefault="00DD3DBF" w:rsidP="00DD3DBF">
      <w:pPr>
        <w:pStyle w:val="a8"/>
        <w:ind w:left="708" w:firstLine="0"/>
        <w:rPr>
          <w:szCs w:val="28"/>
        </w:rPr>
      </w:pPr>
      <w:r w:rsidRPr="00DD3DBF">
        <w:rPr>
          <w:szCs w:val="28"/>
        </w:rPr>
        <w:t>По факторам возникновения:</w:t>
      </w:r>
    </w:p>
    <w:p w14:paraId="2C71F799" w14:textId="77777777" w:rsidR="00DD3DBF" w:rsidRPr="00DD3DBF" w:rsidRDefault="00DD3DBF" w:rsidP="00B77D46">
      <w:pPr>
        <w:pStyle w:val="a8"/>
        <w:numPr>
          <w:ilvl w:val="0"/>
          <w:numId w:val="16"/>
        </w:numPr>
        <w:ind w:firstLine="709"/>
        <w:rPr>
          <w:szCs w:val="28"/>
        </w:rPr>
      </w:pPr>
      <w:r w:rsidRPr="00DD3DBF">
        <w:rPr>
          <w:szCs w:val="28"/>
        </w:rPr>
        <w:t>политические (обусловлены изменение политической обстановки, влияющие на предпринимательскую деятельность);</w:t>
      </w:r>
    </w:p>
    <w:p w14:paraId="2B348139" w14:textId="77777777" w:rsidR="00DD3DBF" w:rsidRPr="00DD3DBF" w:rsidRDefault="00DD3DBF" w:rsidP="00B77D46">
      <w:pPr>
        <w:pStyle w:val="a8"/>
        <w:numPr>
          <w:ilvl w:val="0"/>
          <w:numId w:val="16"/>
        </w:numPr>
        <w:ind w:firstLine="709"/>
        <w:rPr>
          <w:szCs w:val="28"/>
        </w:rPr>
      </w:pPr>
      <w:r w:rsidRPr="00DD3DBF">
        <w:rPr>
          <w:szCs w:val="28"/>
        </w:rPr>
        <w:lastRenderedPageBreak/>
        <w:t>экономические (неблагоприятные изменения в экономике организации или страны).</w:t>
      </w:r>
    </w:p>
    <w:p w14:paraId="184E3CFA" w14:textId="77777777" w:rsidR="00DD3DBF" w:rsidRPr="00DD3DBF" w:rsidRDefault="00DD3DBF" w:rsidP="00DD3DBF">
      <w:pPr>
        <w:pStyle w:val="a8"/>
        <w:ind w:left="708" w:firstLine="0"/>
        <w:rPr>
          <w:szCs w:val="28"/>
        </w:rPr>
      </w:pPr>
      <w:r w:rsidRPr="00DD3DBF">
        <w:rPr>
          <w:szCs w:val="28"/>
        </w:rPr>
        <w:t>По характеру последствий риски подразделяют на:</w:t>
      </w:r>
    </w:p>
    <w:p w14:paraId="0C86116C" w14:textId="77777777" w:rsidR="00DD3DBF" w:rsidRPr="00DD3DBF" w:rsidRDefault="00DD3DBF" w:rsidP="00B77D46">
      <w:pPr>
        <w:pStyle w:val="a8"/>
        <w:numPr>
          <w:ilvl w:val="0"/>
          <w:numId w:val="17"/>
        </w:numPr>
        <w:ind w:firstLine="709"/>
        <w:rPr>
          <w:szCs w:val="28"/>
        </w:rPr>
      </w:pPr>
      <w:r w:rsidRPr="00DD3DBF">
        <w:rPr>
          <w:szCs w:val="28"/>
        </w:rPr>
        <w:t>спекулятивные (динамические, коммерческие). Они могут стать причиной как потерь, так и добавочной прибыли из-за резких колебаний курсов валют, законодательства (по</w:t>
      </w:r>
      <w:r w:rsidR="00082F54">
        <w:rPr>
          <w:szCs w:val="28"/>
        </w:rPr>
        <w:t xml:space="preserve"> налогам), рыночной конъюнктуры;</w:t>
      </w:r>
    </w:p>
    <w:p w14:paraId="0E572478" w14:textId="77777777" w:rsidR="00DD3DBF" w:rsidRPr="00DD3DBF" w:rsidRDefault="00DD3DBF" w:rsidP="00B77D46">
      <w:pPr>
        <w:pStyle w:val="a8"/>
        <w:numPr>
          <w:ilvl w:val="0"/>
          <w:numId w:val="17"/>
        </w:numPr>
        <w:ind w:firstLine="709"/>
        <w:rPr>
          <w:szCs w:val="28"/>
        </w:rPr>
      </w:pPr>
      <w:r w:rsidRPr="00DD3DBF">
        <w:rPr>
          <w:szCs w:val="28"/>
        </w:rPr>
        <w:t>чистые (простые, статические). Их характерной особенностью являются обязательные производственные потери из-за природных бедствий, войн, несчастных случаев.</w:t>
      </w:r>
    </w:p>
    <w:p w14:paraId="401EC6F7" w14:textId="77777777" w:rsidR="00DD3DBF" w:rsidRDefault="00DD3DBF" w:rsidP="00DD3DBF">
      <w:pPr>
        <w:pStyle w:val="a8"/>
        <w:ind w:left="708" w:firstLine="0"/>
        <w:rPr>
          <w:szCs w:val="28"/>
        </w:rPr>
      </w:pPr>
      <w:r w:rsidRPr="00DD3DBF">
        <w:rPr>
          <w:szCs w:val="28"/>
        </w:rPr>
        <w:t>По сфере возникновения риски делят на:</w:t>
      </w:r>
    </w:p>
    <w:p w14:paraId="77C3D47C" w14:textId="77777777" w:rsidR="00DD3DBF" w:rsidRDefault="00DD3DBF" w:rsidP="00B77D46">
      <w:pPr>
        <w:pStyle w:val="a8"/>
        <w:numPr>
          <w:ilvl w:val="0"/>
          <w:numId w:val="18"/>
        </w:numPr>
        <w:rPr>
          <w:szCs w:val="28"/>
        </w:rPr>
      </w:pPr>
      <w:r w:rsidRPr="00DD3DBF">
        <w:rPr>
          <w:szCs w:val="28"/>
        </w:rPr>
        <w:t>производственный, связываемый с неисполнением планов и производственных обязательств организации из-за влияния (неблагоприятного) внешних обстоятельств или ошибочного применения новых основных или оборотных средств. Основными причинами его возникновения могут быть:</w:t>
      </w:r>
    </w:p>
    <w:p w14:paraId="2EBB8253" w14:textId="77777777" w:rsidR="00DD3DBF" w:rsidRPr="00DD3DBF" w:rsidRDefault="00DD3DBF" w:rsidP="00B77D46">
      <w:pPr>
        <w:pStyle w:val="a8"/>
        <w:numPr>
          <w:ilvl w:val="0"/>
          <w:numId w:val="19"/>
        </w:numPr>
        <w:ind w:firstLine="709"/>
        <w:rPr>
          <w:szCs w:val="28"/>
        </w:rPr>
      </w:pPr>
      <w:r w:rsidRPr="00DD3DBF">
        <w:rPr>
          <w:szCs w:val="28"/>
        </w:rPr>
        <w:t>понижение планируемых объемов выпуска;</w:t>
      </w:r>
    </w:p>
    <w:p w14:paraId="6A836591" w14:textId="77777777" w:rsidR="00DD3DBF" w:rsidRPr="00DD3DBF" w:rsidRDefault="00DD3DBF" w:rsidP="00B77D46">
      <w:pPr>
        <w:pStyle w:val="a8"/>
        <w:numPr>
          <w:ilvl w:val="0"/>
          <w:numId w:val="19"/>
        </w:numPr>
        <w:ind w:firstLine="709"/>
        <w:rPr>
          <w:szCs w:val="28"/>
        </w:rPr>
      </w:pPr>
      <w:r w:rsidRPr="00DD3DBF">
        <w:rPr>
          <w:szCs w:val="28"/>
        </w:rPr>
        <w:t>увеличение затрат;</w:t>
      </w:r>
    </w:p>
    <w:p w14:paraId="4DDC6D73" w14:textId="77777777" w:rsidR="00DD3DBF" w:rsidRPr="00DD3DBF" w:rsidRDefault="00DD3DBF" w:rsidP="00B77D46">
      <w:pPr>
        <w:pStyle w:val="a8"/>
        <w:numPr>
          <w:ilvl w:val="0"/>
          <w:numId w:val="19"/>
        </w:numPr>
        <w:ind w:firstLine="709"/>
        <w:rPr>
          <w:szCs w:val="28"/>
        </w:rPr>
      </w:pPr>
      <w:r w:rsidRPr="00DD3DBF">
        <w:rPr>
          <w:szCs w:val="28"/>
        </w:rPr>
        <w:t>оплата завышенных сумм обязательных платежей;</w:t>
      </w:r>
    </w:p>
    <w:p w14:paraId="1C5FC5B2" w14:textId="77777777" w:rsidR="00DD3DBF" w:rsidRPr="00DD3DBF" w:rsidRDefault="00DD3DBF" w:rsidP="00B77D46">
      <w:pPr>
        <w:pStyle w:val="a8"/>
        <w:numPr>
          <w:ilvl w:val="0"/>
          <w:numId w:val="19"/>
        </w:numPr>
        <w:ind w:firstLine="709"/>
        <w:rPr>
          <w:szCs w:val="28"/>
        </w:rPr>
      </w:pPr>
      <w:r w:rsidRPr="00DD3DBF">
        <w:rPr>
          <w:szCs w:val="28"/>
        </w:rPr>
        <w:t>несоблюдение условий поставок;</w:t>
      </w:r>
    </w:p>
    <w:p w14:paraId="21300D3D" w14:textId="77777777" w:rsidR="00B66E9A" w:rsidRPr="00B66E9A" w:rsidRDefault="00DD3DBF" w:rsidP="00B66E9A">
      <w:pPr>
        <w:pStyle w:val="a8"/>
        <w:numPr>
          <w:ilvl w:val="0"/>
          <w:numId w:val="19"/>
        </w:numPr>
        <w:ind w:firstLine="709"/>
        <w:rPr>
          <w:szCs w:val="28"/>
        </w:rPr>
      </w:pPr>
      <w:r w:rsidRPr="00DD3DBF">
        <w:rPr>
          <w:szCs w:val="28"/>
        </w:rPr>
        <w:t>поломка (уничтожение) оборудования</w:t>
      </w:r>
      <w:r w:rsidR="00B66E9A">
        <w:rPr>
          <w:szCs w:val="28"/>
        </w:rPr>
        <w:t>,</w:t>
      </w:r>
    </w:p>
    <w:p w14:paraId="4B78B341" w14:textId="77777777" w:rsidR="00DD3DBF" w:rsidRPr="00DD3DBF" w:rsidRDefault="00B66E9A" w:rsidP="00B77D46">
      <w:pPr>
        <w:pStyle w:val="a8"/>
        <w:numPr>
          <w:ilvl w:val="0"/>
          <w:numId w:val="20"/>
        </w:numPr>
        <w:rPr>
          <w:szCs w:val="28"/>
        </w:rPr>
      </w:pPr>
      <w:r>
        <w:rPr>
          <w:szCs w:val="28"/>
        </w:rPr>
        <w:t>к</w:t>
      </w:r>
      <w:r w:rsidR="00DD3DBF" w:rsidRPr="00DD3DBF">
        <w:rPr>
          <w:szCs w:val="28"/>
        </w:rPr>
        <w:t>оммерческий, возникающий при продаже товаров (услуг), изготовленных или приобретенных организацией. Главными причинами служат:</w:t>
      </w:r>
    </w:p>
    <w:p w14:paraId="70819323" w14:textId="77777777" w:rsidR="00DD3DBF" w:rsidRPr="00DD3DBF" w:rsidRDefault="00DD3DBF" w:rsidP="00B77D46">
      <w:pPr>
        <w:pStyle w:val="a8"/>
        <w:numPr>
          <w:ilvl w:val="0"/>
          <w:numId w:val="21"/>
        </w:numPr>
        <w:rPr>
          <w:szCs w:val="28"/>
        </w:rPr>
      </w:pPr>
      <w:r w:rsidRPr="00DD3DBF">
        <w:rPr>
          <w:szCs w:val="28"/>
        </w:rPr>
        <w:t>понижение размера реализации по конъюнктурным или иным причинам;</w:t>
      </w:r>
    </w:p>
    <w:p w14:paraId="35F68D57" w14:textId="77777777" w:rsidR="00DD3DBF" w:rsidRPr="00DD3DBF" w:rsidRDefault="00DD3DBF" w:rsidP="00B77D46">
      <w:pPr>
        <w:pStyle w:val="a8"/>
        <w:numPr>
          <w:ilvl w:val="0"/>
          <w:numId w:val="21"/>
        </w:numPr>
        <w:rPr>
          <w:szCs w:val="28"/>
        </w:rPr>
      </w:pPr>
      <w:r w:rsidRPr="00DD3DBF">
        <w:rPr>
          <w:szCs w:val="28"/>
        </w:rPr>
        <w:t>рост стоимости закупа продукции;</w:t>
      </w:r>
    </w:p>
    <w:p w14:paraId="4E992489" w14:textId="77777777" w:rsidR="00DD3DBF" w:rsidRPr="00DD3DBF" w:rsidRDefault="00DD3DBF" w:rsidP="00B77D46">
      <w:pPr>
        <w:pStyle w:val="a8"/>
        <w:numPr>
          <w:ilvl w:val="0"/>
          <w:numId w:val="21"/>
        </w:numPr>
        <w:rPr>
          <w:szCs w:val="28"/>
        </w:rPr>
      </w:pPr>
      <w:r w:rsidRPr="00DD3DBF">
        <w:rPr>
          <w:szCs w:val="28"/>
        </w:rPr>
        <w:t>уменьшение товарной массы в обращении;</w:t>
      </w:r>
    </w:p>
    <w:p w14:paraId="641B851E" w14:textId="77777777" w:rsidR="00DD3DBF" w:rsidRPr="00DD3DBF" w:rsidRDefault="00B66E9A" w:rsidP="00B77D46">
      <w:pPr>
        <w:pStyle w:val="a8"/>
        <w:numPr>
          <w:ilvl w:val="0"/>
          <w:numId w:val="21"/>
        </w:numPr>
        <w:rPr>
          <w:szCs w:val="28"/>
        </w:rPr>
      </w:pPr>
      <w:r>
        <w:rPr>
          <w:szCs w:val="28"/>
        </w:rPr>
        <w:t>увеличение издержек,</w:t>
      </w:r>
    </w:p>
    <w:p w14:paraId="0ECEB894" w14:textId="77777777" w:rsidR="00DD3DBF" w:rsidRPr="00DD3DBF" w:rsidRDefault="00B66E9A" w:rsidP="00B77D46">
      <w:pPr>
        <w:pStyle w:val="a8"/>
        <w:numPr>
          <w:ilvl w:val="0"/>
          <w:numId w:val="22"/>
        </w:numPr>
        <w:rPr>
          <w:szCs w:val="28"/>
        </w:rPr>
      </w:pPr>
      <w:r>
        <w:rPr>
          <w:szCs w:val="28"/>
        </w:rPr>
        <w:t>ф</w:t>
      </w:r>
      <w:r w:rsidR="00DD3DBF" w:rsidRPr="00DD3DBF">
        <w:rPr>
          <w:szCs w:val="28"/>
        </w:rPr>
        <w:t>инансовый, зависящий от возможности неисполнения компанией обязательств по причине:</w:t>
      </w:r>
    </w:p>
    <w:p w14:paraId="2B8BAFBA" w14:textId="77777777" w:rsidR="00DD3DBF" w:rsidRPr="00DD3DBF" w:rsidRDefault="00DD3DBF" w:rsidP="00B77D46">
      <w:pPr>
        <w:pStyle w:val="a8"/>
        <w:numPr>
          <w:ilvl w:val="0"/>
          <w:numId w:val="23"/>
        </w:numPr>
        <w:rPr>
          <w:szCs w:val="28"/>
        </w:rPr>
      </w:pPr>
      <w:r w:rsidRPr="00DD3DBF">
        <w:rPr>
          <w:szCs w:val="28"/>
        </w:rPr>
        <w:lastRenderedPageBreak/>
        <w:t>обесценивания портфеля инвестиций из-за колебания курсов валюты;</w:t>
      </w:r>
    </w:p>
    <w:p w14:paraId="28E1419F" w14:textId="77777777" w:rsidR="00DD3DBF" w:rsidRPr="00DD3DBF" w:rsidRDefault="00DD3DBF" w:rsidP="00B77D46">
      <w:pPr>
        <w:pStyle w:val="a8"/>
        <w:numPr>
          <w:ilvl w:val="0"/>
          <w:numId w:val="23"/>
        </w:numPr>
        <w:rPr>
          <w:szCs w:val="28"/>
        </w:rPr>
      </w:pPr>
      <w:r w:rsidRPr="00DD3DBF">
        <w:rPr>
          <w:szCs w:val="28"/>
        </w:rPr>
        <w:t>невыполнения оплат [</w:t>
      </w:r>
      <w:r w:rsidR="00DD7872">
        <w:rPr>
          <w:szCs w:val="28"/>
        </w:rPr>
        <w:t>8</w:t>
      </w:r>
      <w:r w:rsidR="00B66E9A">
        <w:rPr>
          <w:szCs w:val="28"/>
        </w:rPr>
        <w:t>, с. 19-20</w:t>
      </w:r>
      <w:r w:rsidRPr="00DD3DBF">
        <w:rPr>
          <w:szCs w:val="28"/>
        </w:rPr>
        <w:t>]</w:t>
      </w:r>
      <w:r w:rsidR="00082F54">
        <w:rPr>
          <w:szCs w:val="28"/>
        </w:rPr>
        <w:t>.</w:t>
      </w:r>
    </w:p>
    <w:p w14:paraId="649F3C70" w14:textId="77777777" w:rsidR="00DD3DBF" w:rsidRDefault="00DD3DBF" w:rsidP="00B77D46">
      <w:pPr>
        <w:pStyle w:val="a8"/>
        <w:numPr>
          <w:ilvl w:val="0"/>
          <w:numId w:val="24"/>
        </w:numPr>
        <w:rPr>
          <w:szCs w:val="28"/>
        </w:rPr>
      </w:pPr>
      <w:r w:rsidRPr="00DD3DBF">
        <w:rPr>
          <w:szCs w:val="28"/>
        </w:rPr>
        <w:t>Страховой или шанс образования страховой ситуации, оговоренной сделкой, по которой страховщик обязан оплатить возмещение.</w:t>
      </w:r>
    </w:p>
    <w:p w14:paraId="4BDE800F" w14:textId="77777777" w:rsidR="00DD3DBF" w:rsidRPr="00DD3DBF" w:rsidRDefault="00DD3DBF" w:rsidP="00DD3DBF">
      <w:pPr>
        <w:ind w:firstLine="0"/>
        <w:rPr>
          <w:szCs w:val="28"/>
        </w:rPr>
      </w:pPr>
      <w:r w:rsidRPr="00DD3DBF">
        <w:rPr>
          <w:szCs w:val="28"/>
        </w:rPr>
        <w:t>Риски, связанные с производственной деятельностью:</w:t>
      </w:r>
    </w:p>
    <w:p w14:paraId="31E3A474" w14:textId="77777777" w:rsidR="00DD3DBF" w:rsidRPr="00DD3DBF" w:rsidRDefault="00DD3DBF" w:rsidP="00B77D46">
      <w:pPr>
        <w:pStyle w:val="a8"/>
        <w:numPr>
          <w:ilvl w:val="0"/>
          <w:numId w:val="25"/>
        </w:numPr>
        <w:rPr>
          <w:szCs w:val="28"/>
        </w:rPr>
      </w:pPr>
      <w:r w:rsidRPr="00DD3DBF">
        <w:rPr>
          <w:szCs w:val="28"/>
        </w:rPr>
        <w:t>организационные (связаны с ошибками сотрудников, проблемами системы внутреннего контроля и так далее);</w:t>
      </w:r>
    </w:p>
    <w:p w14:paraId="0528CA4A" w14:textId="77777777" w:rsidR="00DD3DBF" w:rsidRPr="00DD3DBF" w:rsidRDefault="00DD3DBF" w:rsidP="00B77D46">
      <w:pPr>
        <w:pStyle w:val="a8"/>
        <w:numPr>
          <w:ilvl w:val="0"/>
          <w:numId w:val="25"/>
        </w:numPr>
        <w:rPr>
          <w:szCs w:val="28"/>
        </w:rPr>
      </w:pPr>
      <w:r w:rsidRPr="00DD3DBF">
        <w:rPr>
          <w:szCs w:val="28"/>
        </w:rPr>
        <w:t>рыночные (связаны с нестабильностью экономической конъюнктуры рынка);</w:t>
      </w:r>
    </w:p>
    <w:p w14:paraId="08E52BB0" w14:textId="77777777" w:rsidR="00DD3DBF" w:rsidRPr="00DD3DBF" w:rsidRDefault="00DD3DBF" w:rsidP="00B77D46">
      <w:pPr>
        <w:pStyle w:val="a8"/>
        <w:numPr>
          <w:ilvl w:val="0"/>
          <w:numId w:val="25"/>
        </w:numPr>
        <w:rPr>
          <w:szCs w:val="28"/>
        </w:rPr>
      </w:pPr>
      <w:r w:rsidRPr="00DD3DBF">
        <w:rPr>
          <w:szCs w:val="28"/>
        </w:rPr>
        <w:t>кредитные (риск невыплаты контрагентом своих обязательств);</w:t>
      </w:r>
    </w:p>
    <w:p w14:paraId="5AC9B842" w14:textId="77777777" w:rsidR="00DD3DBF" w:rsidRPr="00DD3DBF" w:rsidRDefault="00DD3DBF" w:rsidP="00B77D46">
      <w:pPr>
        <w:pStyle w:val="a8"/>
        <w:numPr>
          <w:ilvl w:val="0"/>
          <w:numId w:val="25"/>
        </w:numPr>
        <w:rPr>
          <w:szCs w:val="28"/>
        </w:rPr>
      </w:pPr>
      <w:r w:rsidRPr="00DD3DBF">
        <w:rPr>
          <w:szCs w:val="28"/>
        </w:rPr>
        <w:t>юридические (связаны с изменением законодательства, или отсутствием закона);</w:t>
      </w:r>
    </w:p>
    <w:p w14:paraId="07AE9419" w14:textId="77777777" w:rsidR="00DD3DBF" w:rsidRPr="00DD3DBF" w:rsidRDefault="00DD3DBF" w:rsidP="00B77D46">
      <w:pPr>
        <w:pStyle w:val="a8"/>
        <w:numPr>
          <w:ilvl w:val="0"/>
          <w:numId w:val="25"/>
        </w:numPr>
        <w:rPr>
          <w:szCs w:val="28"/>
        </w:rPr>
      </w:pPr>
      <w:r w:rsidRPr="00DD3DBF">
        <w:rPr>
          <w:szCs w:val="28"/>
        </w:rPr>
        <w:t>технико-производственные (связан с риском нанесения вреда ок</w:t>
      </w:r>
      <w:r>
        <w:rPr>
          <w:szCs w:val="28"/>
        </w:rPr>
        <w:t>ружающей среде).</w:t>
      </w:r>
    </w:p>
    <w:p w14:paraId="4F742792" w14:textId="77777777" w:rsidR="00DD3DBF" w:rsidRPr="00DD3DBF" w:rsidRDefault="00DD3DBF" w:rsidP="00DD3DBF">
      <w:pPr>
        <w:rPr>
          <w:szCs w:val="28"/>
        </w:rPr>
      </w:pPr>
      <w:r w:rsidRPr="00DD3DBF">
        <w:rPr>
          <w:szCs w:val="28"/>
        </w:rPr>
        <w:t>По размеру возможных потерь:</w:t>
      </w:r>
    </w:p>
    <w:p w14:paraId="361EF77D" w14:textId="77777777" w:rsidR="00DD3DBF" w:rsidRPr="00DD3DBF" w:rsidRDefault="00DD3DBF" w:rsidP="00B77D46">
      <w:pPr>
        <w:pStyle w:val="a8"/>
        <w:numPr>
          <w:ilvl w:val="0"/>
          <w:numId w:val="26"/>
        </w:numPr>
        <w:rPr>
          <w:szCs w:val="28"/>
        </w:rPr>
      </w:pPr>
      <w:r w:rsidRPr="00DD3DBF">
        <w:rPr>
          <w:szCs w:val="28"/>
        </w:rPr>
        <w:t>допустимый риск – пределы зоны предпринимательской деятельности, где сохраняется экономическая целесообразность (потери не превышают размер всей ожидаемой прибыли или ее части);</w:t>
      </w:r>
    </w:p>
    <w:p w14:paraId="5D093C04" w14:textId="77777777" w:rsidR="00082F54" w:rsidRDefault="00DD3DBF" w:rsidP="00082F54">
      <w:pPr>
        <w:pStyle w:val="a8"/>
        <w:numPr>
          <w:ilvl w:val="0"/>
          <w:numId w:val="26"/>
        </w:numPr>
        <w:rPr>
          <w:szCs w:val="28"/>
        </w:rPr>
      </w:pPr>
      <w:r w:rsidRPr="00DD3DBF">
        <w:rPr>
          <w:szCs w:val="28"/>
        </w:rPr>
        <w:t xml:space="preserve">критический риск – </w:t>
      </w:r>
      <w:proofErr w:type="gramStart"/>
      <w:r w:rsidRPr="00DD3DBF">
        <w:rPr>
          <w:szCs w:val="28"/>
        </w:rPr>
        <w:t>опасность потерь</w:t>
      </w:r>
      <w:proofErr w:type="gramEnd"/>
      <w:r w:rsidRPr="00DD3DBF">
        <w:rPr>
          <w:szCs w:val="28"/>
        </w:rPr>
        <w:t xml:space="preserve"> заведомо превышающих ожидаемую прибыль или может привести к потере всех средств, вложенных в предприятие;</w:t>
      </w:r>
    </w:p>
    <w:p w14:paraId="46505BD7" w14:textId="77777777" w:rsidR="00D374FE" w:rsidRPr="00082F54" w:rsidRDefault="00DD3DBF" w:rsidP="00082F54">
      <w:pPr>
        <w:pStyle w:val="a8"/>
        <w:numPr>
          <w:ilvl w:val="0"/>
          <w:numId w:val="26"/>
        </w:numPr>
        <w:rPr>
          <w:szCs w:val="28"/>
        </w:rPr>
      </w:pPr>
      <w:r w:rsidRPr="00082F54">
        <w:rPr>
          <w:szCs w:val="28"/>
        </w:rPr>
        <w:t>катастрофический риск – риск неплатежеспособности организации. Потери могут достигать величины равной имущественному состоянию предприятия</w:t>
      </w:r>
      <w:r w:rsidR="006403B5" w:rsidRPr="00082F54">
        <w:rPr>
          <w:szCs w:val="28"/>
        </w:rPr>
        <w:t xml:space="preserve"> [</w:t>
      </w:r>
      <w:r w:rsidR="00DD7872" w:rsidRPr="00082F54">
        <w:rPr>
          <w:szCs w:val="28"/>
        </w:rPr>
        <w:t>1</w:t>
      </w:r>
      <w:r w:rsidR="00C216B2">
        <w:rPr>
          <w:szCs w:val="28"/>
        </w:rPr>
        <w:t>8</w:t>
      </w:r>
      <w:r w:rsidR="00B66E9A">
        <w:rPr>
          <w:szCs w:val="28"/>
        </w:rPr>
        <w:t>, с. 76</w:t>
      </w:r>
      <w:r w:rsidR="006403B5" w:rsidRPr="00082F54">
        <w:rPr>
          <w:szCs w:val="28"/>
        </w:rPr>
        <w:t>]</w:t>
      </w:r>
      <w:r w:rsidRPr="00082F54">
        <w:rPr>
          <w:szCs w:val="28"/>
        </w:rPr>
        <w:t>.</w:t>
      </w:r>
      <w:r w:rsidR="00D374FE" w:rsidRPr="00082F54">
        <w:rPr>
          <w:szCs w:val="28"/>
        </w:rPr>
        <w:t xml:space="preserve"> </w:t>
      </w:r>
    </w:p>
    <w:p w14:paraId="13E020A6" w14:textId="77777777" w:rsidR="00D374FE" w:rsidRPr="007633B6" w:rsidRDefault="00D374FE" w:rsidP="00D374FE">
      <w:pPr>
        <w:rPr>
          <w:szCs w:val="28"/>
        </w:rPr>
      </w:pPr>
      <w:r w:rsidRPr="007633B6">
        <w:rPr>
          <w:szCs w:val="28"/>
        </w:rPr>
        <w:t>По причине возникновения риск выступает как следствие, он вызван неопределенностью будущего, непредсказуемостью поведения партнеров, недостатком информации.</w:t>
      </w:r>
    </w:p>
    <w:p w14:paraId="1851361B" w14:textId="77777777" w:rsidR="00D374FE" w:rsidRPr="007633B6" w:rsidRDefault="00D374FE" w:rsidP="00D374FE">
      <w:pPr>
        <w:rPr>
          <w:szCs w:val="28"/>
        </w:rPr>
      </w:pPr>
      <w:r w:rsidRPr="007633B6">
        <w:rPr>
          <w:szCs w:val="28"/>
        </w:rPr>
        <w:t xml:space="preserve">Основными характеристиками риска являются: противоречивость, альтернативность и неопределенность. На основании данных характеристик факторы риска рассматриваются как условия, способствующие проявлению </w:t>
      </w:r>
      <w:r w:rsidRPr="007633B6">
        <w:rPr>
          <w:szCs w:val="28"/>
        </w:rPr>
        <w:lastRenderedPageBreak/>
        <w:t>причины риска, в то время как причины риска – это источники их возникновения.</w:t>
      </w:r>
    </w:p>
    <w:p w14:paraId="7E956D51" w14:textId="77777777" w:rsidR="00D374FE" w:rsidRPr="00CC7EC5" w:rsidRDefault="00D374FE" w:rsidP="00D374FE">
      <w:pPr>
        <w:pStyle w:val="a8"/>
        <w:ind w:left="0"/>
        <w:rPr>
          <w:szCs w:val="28"/>
        </w:rPr>
      </w:pPr>
      <w:r w:rsidRPr="007633B6">
        <w:rPr>
          <w:szCs w:val="28"/>
        </w:rPr>
        <w:t>Источник риска – объект или деятельность, которые самостоятельно или в комбинации с другими обладают возможностью вызывать повышение риска [</w:t>
      </w:r>
      <w:r w:rsidR="00DD7872">
        <w:rPr>
          <w:szCs w:val="28"/>
        </w:rPr>
        <w:t>8</w:t>
      </w:r>
      <w:r w:rsidR="00B66E9A">
        <w:rPr>
          <w:szCs w:val="28"/>
        </w:rPr>
        <w:t>, с. 10</w:t>
      </w:r>
      <w:r w:rsidRPr="007633B6">
        <w:rPr>
          <w:szCs w:val="28"/>
        </w:rPr>
        <w:t>].</w:t>
      </w:r>
    </w:p>
    <w:p w14:paraId="458FAF84" w14:textId="77777777" w:rsidR="00D374FE" w:rsidRPr="007633B6" w:rsidRDefault="00D374FE" w:rsidP="00D374FE">
      <w:pPr>
        <w:ind w:firstLine="708"/>
        <w:rPr>
          <w:szCs w:val="28"/>
        </w:rPr>
      </w:pPr>
      <w:r w:rsidRPr="007633B6">
        <w:rPr>
          <w:szCs w:val="28"/>
        </w:rPr>
        <w:t xml:space="preserve">К источникам, способствующим </w:t>
      </w:r>
      <w:proofErr w:type="gramStart"/>
      <w:r w:rsidRPr="007633B6">
        <w:rPr>
          <w:szCs w:val="28"/>
        </w:rPr>
        <w:t>возникновению риска</w:t>
      </w:r>
      <w:proofErr w:type="gramEnd"/>
      <w:r w:rsidRPr="007633B6">
        <w:rPr>
          <w:szCs w:val="28"/>
        </w:rPr>
        <w:t xml:space="preserve"> относят:</w:t>
      </w:r>
    </w:p>
    <w:p w14:paraId="344D34CB" w14:textId="77777777" w:rsidR="00D374FE" w:rsidRPr="007633B6" w:rsidRDefault="00D374FE" w:rsidP="00B77D46">
      <w:pPr>
        <w:pStyle w:val="a8"/>
        <w:numPr>
          <w:ilvl w:val="0"/>
          <w:numId w:val="27"/>
        </w:numPr>
        <w:rPr>
          <w:szCs w:val="28"/>
        </w:rPr>
      </w:pPr>
      <w:r w:rsidRPr="007633B6">
        <w:rPr>
          <w:szCs w:val="28"/>
        </w:rPr>
        <w:t>ограниченность, недостаточность ресурсов (материальных, трудовых, финансовых и так далее) при принятии или реализации решений;</w:t>
      </w:r>
    </w:p>
    <w:p w14:paraId="10EF216C" w14:textId="77777777" w:rsidR="00D374FE" w:rsidRPr="007633B6" w:rsidRDefault="00D374FE" w:rsidP="00B77D46">
      <w:pPr>
        <w:pStyle w:val="a8"/>
        <w:numPr>
          <w:ilvl w:val="0"/>
          <w:numId w:val="27"/>
        </w:numPr>
        <w:rPr>
          <w:szCs w:val="28"/>
        </w:rPr>
      </w:pPr>
      <w:r w:rsidRPr="007633B6">
        <w:rPr>
          <w:szCs w:val="28"/>
        </w:rPr>
        <w:t>невозможность однозначного познания объекта при данных условиях уровня и методов научного познания;</w:t>
      </w:r>
    </w:p>
    <w:p w14:paraId="40E1DF43" w14:textId="77777777" w:rsidR="00D374FE" w:rsidRPr="007633B6" w:rsidRDefault="00D374FE" w:rsidP="00B77D46">
      <w:pPr>
        <w:pStyle w:val="a8"/>
        <w:numPr>
          <w:ilvl w:val="0"/>
          <w:numId w:val="27"/>
        </w:numPr>
        <w:rPr>
          <w:szCs w:val="28"/>
        </w:rPr>
      </w:pPr>
      <w:r w:rsidRPr="007633B6">
        <w:rPr>
          <w:szCs w:val="28"/>
        </w:rPr>
        <w:t>относительная ограниченность сознательной деятельности человека, существующие различия в оценках, стереотипах поведения и анализе</w:t>
      </w:r>
      <w:r>
        <w:rPr>
          <w:szCs w:val="28"/>
        </w:rPr>
        <w:t xml:space="preserve"> </w:t>
      </w:r>
      <w:r w:rsidRPr="0041452A">
        <w:rPr>
          <w:szCs w:val="28"/>
        </w:rPr>
        <w:t>[</w:t>
      </w:r>
      <w:r w:rsidR="002D1186">
        <w:rPr>
          <w:szCs w:val="28"/>
        </w:rPr>
        <w:t>19, с.14</w:t>
      </w:r>
      <w:r w:rsidRPr="0041452A">
        <w:rPr>
          <w:szCs w:val="28"/>
        </w:rPr>
        <w:t>]</w:t>
      </w:r>
      <w:r w:rsidRPr="007633B6">
        <w:rPr>
          <w:szCs w:val="28"/>
        </w:rPr>
        <w:t>.</w:t>
      </w:r>
    </w:p>
    <w:p w14:paraId="343EDB91" w14:textId="77777777" w:rsidR="00D374FE" w:rsidRDefault="00D374FE" w:rsidP="00D374FE">
      <w:pPr>
        <w:pStyle w:val="a8"/>
        <w:ind w:left="0"/>
        <w:rPr>
          <w:szCs w:val="28"/>
        </w:rPr>
      </w:pPr>
      <w:r w:rsidRPr="007633B6">
        <w:rPr>
          <w:szCs w:val="28"/>
        </w:rPr>
        <w:t>Источниками риска могут быть случайные явления природы, ненадежность технических элементов, неверные решения и запаздывание решений, другие ошибки менеджмента, действия конкурентов.</w:t>
      </w:r>
    </w:p>
    <w:p w14:paraId="6A7A156D" w14:textId="77777777" w:rsidR="00D374FE" w:rsidRPr="007633B6" w:rsidRDefault="00D374FE" w:rsidP="00D374FE">
      <w:pPr>
        <w:ind w:firstLine="708"/>
        <w:rPr>
          <w:szCs w:val="28"/>
        </w:rPr>
      </w:pPr>
      <w:r w:rsidRPr="007633B6">
        <w:rPr>
          <w:szCs w:val="28"/>
        </w:rPr>
        <w:t>В связи с чем представляется возможным классифицировать источники риска на:</w:t>
      </w:r>
    </w:p>
    <w:p w14:paraId="6894E8F0" w14:textId="77777777" w:rsidR="00D374FE" w:rsidRPr="007633B6" w:rsidRDefault="00D374FE" w:rsidP="00B77D46">
      <w:pPr>
        <w:pStyle w:val="a8"/>
        <w:numPr>
          <w:ilvl w:val="0"/>
          <w:numId w:val="28"/>
        </w:numPr>
        <w:rPr>
          <w:szCs w:val="28"/>
        </w:rPr>
      </w:pPr>
      <w:r w:rsidRPr="007633B6">
        <w:rPr>
          <w:szCs w:val="28"/>
        </w:rPr>
        <w:t>природные (тайфуны, сильные морозы, землетрясения, дожди, засухи, нашествия насекомых и др.). Эти источники порождают риски, связанные с тем, что в процессе выполнения операции или функционирования системы внешние условия выходят за пределы заданных и являются причиной отрицательного отклонения;</w:t>
      </w:r>
    </w:p>
    <w:sectPr w:rsidR="00D374FE" w:rsidRPr="007633B6" w:rsidSect="007F696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068E" w14:textId="77777777" w:rsidR="008E103E" w:rsidRDefault="008E103E" w:rsidP="002718E4">
      <w:pPr>
        <w:spacing w:line="240" w:lineRule="auto"/>
      </w:pPr>
      <w:r>
        <w:separator/>
      </w:r>
    </w:p>
  </w:endnote>
  <w:endnote w:type="continuationSeparator" w:id="0">
    <w:p w14:paraId="6FB37C14" w14:textId="77777777" w:rsidR="008E103E" w:rsidRDefault="008E103E" w:rsidP="00271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B2DC" w14:textId="77777777" w:rsidR="008E103E" w:rsidRDefault="008E103E" w:rsidP="002718E4">
      <w:pPr>
        <w:spacing w:line="240" w:lineRule="auto"/>
      </w:pPr>
      <w:r>
        <w:separator/>
      </w:r>
    </w:p>
  </w:footnote>
  <w:footnote w:type="continuationSeparator" w:id="0">
    <w:p w14:paraId="5831DFE7" w14:textId="77777777" w:rsidR="008E103E" w:rsidRDefault="008E103E" w:rsidP="002718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260"/>
    <w:multiLevelType w:val="hybridMultilevel"/>
    <w:tmpl w:val="8CA03BB4"/>
    <w:lvl w:ilvl="0" w:tplc="DC02E6B0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4D35"/>
    <w:multiLevelType w:val="hybridMultilevel"/>
    <w:tmpl w:val="81A28824"/>
    <w:lvl w:ilvl="0" w:tplc="C42A1AAC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359"/>
    <w:multiLevelType w:val="hybridMultilevel"/>
    <w:tmpl w:val="8DA22C32"/>
    <w:lvl w:ilvl="0" w:tplc="F7841D12">
      <w:start w:val="1"/>
      <w:numFmt w:val="decimal"/>
      <w:suff w:val="space"/>
      <w:lvlText w:val="3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74A94"/>
    <w:multiLevelType w:val="hybridMultilevel"/>
    <w:tmpl w:val="F416810C"/>
    <w:lvl w:ilvl="0" w:tplc="B00436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0C4D19"/>
    <w:multiLevelType w:val="hybridMultilevel"/>
    <w:tmpl w:val="D9DEA964"/>
    <w:lvl w:ilvl="0" w:tplc="E7DA5784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117FD8"/>
    <w:multiLevelType w:val="hybridMultilevel"/>
    <w:tmpl w:val="4620C980"/>
    <w:lvl w:ilvl="0" w:tplc="C2D62EB6">
      <w:start w:val="1"/>
      <w:numFmt w:val="bullet"/>
      <w:suff w:val="space"/>
      <w:lvlText w:val="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B149C"/>
    <w:multiLevelType w:val="hybridMultilevel"/>
    <w:tmpl w:val="94505FE0"/>
    <w:lvl w:ilvl="0" w:tplc="2484686A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314FB"/>
    <w:multiLevelType w:val="hybridMultilevel"/>
    <w:tmpl w:val="5A4CA220"/>
    <w:lvl w:ilvl="0" w:tplc="A9EAE3BC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2314A2"/>
    <w:multiLevelType w:val="hybridMultilevel"/>
    <w:tmpl w:val="A34C3A1A"/>
    <w:lvl w:ilvl="0" w:tplc="CC2EBBFC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50A7B"/>
    <w:multiLevelType w:val="hybridMultilevel"/>
    <w:tmpl w:val="0BA40110"/>
    <w:lvl w:ilvl="0" w:tplc="AADAFF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D08F3"/>
    <w:multiLevelType w:val="hybridMultilevel"/>
    <w:tmpl w:val="78200A16"/>
    <w:lvl w:ilvl="0" w:tplc="972258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31CF"/>
    <w:multiLevelType w:val="hybridMultilevel"/>
    <w:tmpl w:val="78328248"/>
    <w:lvl w:ilvl="0" w:tplc="9EC6B2A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47797"/>
    <w:multiLevelType w:val="hybridMultilevel"/>
    <w:tmpl w:val="7FD21168"/>
    <w:lvl w:ilvl="0" w:tplc="2484686A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32E86"/>
    <w:multiLevelType w:val="hybridMultilevel"/>
    <w:tmpl w:val="A7C84454"/>
    <w:lvl w:ilvl="0" w:tplc="5254F06C">
      <w:start w:val="1"/>
      <w:numFmt w:val="bullet"/>
      <w:suff w:val="space"/>
      <w:lvlText w:val=""/>
      <w:lvlJc w:val="left"/>
      <w:pPr>
        <w:ind w:left="0" w:firstLine="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26EE1"/>
    <w:multiLevelType w:val="hybridMultilevel"/>
    <w:tmpl w:val="E3643462"/>
    <w:lvl w:ilvl="0" w:tplc="C5BC5DD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03C8B"/>
    <w:multiLevelType w:val="hybridMultilevel"/>
    <w:tmpl w:val="CE2AAC84"/>
    <w:lvl w:ilvl="0" w:tplc="8D6CD01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42613"/>
    <w:multiLevelType w:val="hybridMultilevel"/>
    <w:tmpl w:val="ACA6075E"/>
    <w:lvl w:ilvl="0" w:tplc="A456031A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1CC1208"/>
    <w:multiLevelType w:val="hybridMultilevel"/>
    <w:tmpl w:val="BAB8D3A8"/>
    <w:lvl w:ilvl="0" w:tplc="D5F23CC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2B62880"/>
    <w:multiLevelType w:val="hybridMultilevel"/>
    <w:tmpl w:val="485EB79A"/>
    <w:lvl w:ilvl="0" w:tplc="5EEAA01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928CC"/>
    <w:multiLevelType w:val="hybridMultilevel"/>
    <w:tmpl w:val="E26A8726"/>
    <w:lvl w:ilvl="0" w:tplc="91EEF3B8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71EB6"/>
    <w:multiLevelType w:val="hybridMultilevel"/>
    <w:tmpl w:val="3D0076D8"/>
    <w:lvl w:ilvl="0" w:tplc="ABC079A0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54B3AEE"/>
    <w:multiLevelType w:val="hybridMultilevel"/>
    <w:tmpl w:val="40127DDA"/>
    <w:lvl w:ilvl="0" w:tplc="A5C02FF2">
      <w:start w:val="1"/>
      <w:numFmt w:val="decimal"/>
      <w:pStyle w:val="3"/>
      <w:suff w:val="space"/>
      <w:lvlText w:val="2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F75BD"/>
    <w:multiLevelType w:val="hybridMultilevel"/>
    <w:tmpl w:val="9A7E6F2A"/>
    <w:lvl w:ilvl="0" w:tplc="7AE4E728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A574F"/>
    <w:multiLevelType w:val="hybridMultilevel"/>
    <w:tmpl w:val="A3602BE0"/>
    <w:lvl w:ilvl="0" w:tplc="841EECD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9723C"/>
    <w:multiLevelType w:val="hybridMultilevel"/>
    <w:tmpl w:val="DA708108"/>
    <w:lvl w:ilvl="0" w:tplc="078ABD82">
      <w:start w:val="1"/>
      <w:numFmt w:val="bullet"/>
      <w:suff w:val="space"/>
      <w:lvlText w:val=""/>
      <w:lvlJc w:val="left"/>
      <w:pPr>
        <w:ind w:left="0" w:firstLine="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56739"/>
    <w:multiLevelType w:val="hybridMultilevel"/>
    <w:tmpl w:val="1E868516"/>
    <w:lvl w:ilvl="0" w:tplc="2484686A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BB691A"/>
    <w:multiLevelType w:val="hybridMultilevel"/>
    <w:tmpl w:val="ADD8ED66"/>
    <w:lvl w:ilvl="0" w:tplc="38822C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3F9A43DD"/>
    <w:multiLevelType w:val="hybridMultilevel"/>
    <w:tmpl w:val="485EB79A"/>
    <w:lvl w:ilvl="0" w:tplc="5EEAA01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60D81"/>
    <w:multiLevelType w:val="hybridMultilevel"/>
    <w:tmpl w:val="D3004042"/>
    <w:lvl w:ilvl="0" w:tplc="F3F23D8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A0BE6"/>
    <w:multiLevelType w:val="hybridMultilevel"/>
    <w:tmpl w:val="2C9A9A80"/>
    <w:lvl w:ilvl="0" w:tplc="1512AB84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74E0A"/>
    <w:multiLevelType w:val="hybridMultilevel"/>
    <w:tmpl w:val="500AFA08"/>
    <w:lvl w:ilvl="0" w:tplc="DC02E6B0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256EFD"/>
    <w:multiLevelType w:val="hybridMultilevel"/>
    <w:tmpl w:val="485EB79A"/>
    <w:lvl w:ilvl="0" w:tplc="5EEAA01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B668D"/>
    <w:multiLevelType w:val="hybridMultilevel"/>
    <w:tmpl w:val="E8FA42D6"/>
    <w:lvl w:ilvl="0" w:tplc="7ECCCD1A">
      <w:start w:val="1"/>
      <w:numFmt w:val="bullet"/>
      <w:suff w:val="space"/>
      <w:lvlText w:val=""/>
      <w:lvlJc w:val="left"/>
      <w:pPr>
        <w:ind w:left="0" w:firstLine="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C0229D"/>
    <w:multiLevelType w:val="hybridMultilevel"/>
    <w:tmpl w:val="6FF6AE3E"/>
    <w:lvl w:ilvl="0" w:tplc="B1DE0EA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947600"/>
    <w:multiLevelType w:val="hybridMultilevel"/>
    <w:tmpl w:val="7A1E3392"/>
    <w:lvl w:ilvl="0" w:tplc="469C4AD6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30702F"/>
    <w:multiLevelType w:val="hybridMultilevel"/>
    <w:tmpl w:val="1B969E38"/>
    <w:lvl w:ilvl="0" w:tplc="688A02F4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4E362A04"/>
    <w:multiLevelType w:val="hybridMultilevel"/>
    <w:tmpl w:val="0C30EC76"/>
    <w:lvl w:ilvl="0" w:tplc="92CC380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A13E6F"/>
    <w:multiLevelType w:val="hybridMultilevel"/>
    <w:tmpl w:val="0E705A78"/>
    <w:lvl w:ilvl="0" w:tplc="8060708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D8736D"/>
    <w:multiLevelType w:val="hybridMultilevel"/>
    <w:tmpl w:val="485EB79A"/>
    <w:lvl w:ilvl="0" w:tplc="5EEAA01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3608CC"/>
    <w:multiLevelType w:val="hybridMultilevel"/>
    <w:tmpl w:val="4246C650"/>
    <w:lvl w:ilvl="0" w:tplc="7ECCCD1A">
      <w:start w:val="1"/>
      <w:numFmt w:val="bullet"/>
      <w:suff w:val="space"/>
      <w:lvlText w:val=""/>
      <w:lvlJc w:val="left"/>
      <w:pPr>
        <w:ind w:left="0" w:firstLine="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A12C30"/>
    <w:multiLevelType w:val="hybridMultilevel"/>
    <w:tmpl w:val="D1E2802A"/>
    <w:lvl w:ilvl="0" w:tplc="C33660D8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A5408C"/>
    <w:multiLevelType w:val="hybridMultilevel"/>
    <w:tmpl w:val="DD6C27C6"/>
    <w:lvl w:ilvl="0" w:tplc="5DB668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468694F"/>
    <w:multiLevelType w:val="hybridMultilevel"/>
    <w:tmpl w:val="82300FC0"/>
    <w:lvl w:ilvl="0" w:tplc="7ECCCD1A">
      <w:start w:val="1"/>
      <w:numFmt w:val="bullet"/>
      <w:suff w:val="space"/>
      <w:lvlText w:val=""/>
      <w:lvlJc w:val="left"/>
      <w:pPr>
        <w:ind w:left="0" w:firstLine="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3F1BA5"/>
    <w:multiLevelType w:val="multilevel"/>
    <w:tmpl w:val="8C761FCA"/>
    <w:styleLink w:val="a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russianLower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44" w15:restartNumberingAfterBreak="0">
    <w:nsid w:val="5A7053D9"/>
    <w:multiLevelType w:val="hybridMultilevel"/>
    <w:tmpl w:val="07B02476"/>
    <w:lvl w:ilvl="0" w:tplc="B6A436E6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255DE1"/>
    <w:multiLevelType w:val="hybridMultilevel"/>
    <w:tmpl w:val="A6C459E8"/>
    <w:lvl w:ilvl="0" w:tplc="8AE29ABC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241FFC"/>
    <w:multiLevelType w:val="hybridMultilevel"/>
    <w:tmpl w:val="A1F0DBAA"/>
    <w:lvl w:ilvl="0" w:tplc="7ECCCD1A">
      <w:start w:val="1"/>
      <w:numFmt w:val="bullet"/>
      <w:suff w:val="space"/>
      <w:lvlText w:val=""/>
      <w:lvlJc w:val="left"/>
      <w:pPr>
        <w:ind w:left="0" w:firstLine="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CC405A"/>
    <w:multiLevelType w:val="hybridMultilevel"/>
    <w:tmpl w:val="93D00826"/>
    <w:lvl w:ilvl="0" w:tplc="8F5EAD0E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5CFD1313"/>
    <w:multiLevelType w:val="hybridMultilevel"/>
    <w:tmpl w:val="4FD4FB30"/>
    <w:lvl w:ilvl="0" w:tplc="6B98FE3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5DA433D3"/>
    <w:multiLevelType w:val="hybridMultilevel"/>
    <w:tmpl w:val="F05CA586"/>
    <w:lvl w:ilvl="0" w:tplc="396EB29E">
      <w:start w:val="1"/>
      <w:numFmt w:val="decimal"/>
      <w:suff w:val="space"/>
      <w:lvlText w:val="3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AC770A"/>
    <w:multiLevelType w:val="hybridMultilevel"/>
    <w:tmpl w:val="18ACD638"/>
    <w:lvl w:ilvl="0" w:tplc="DC02E6B0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A94DCC"/>
    <w:multiLevelType w:val="hybridMultilevel"/>
    <w:tmpl w:val="D85869EC"/>
    <w:lvl w:ilvl="0" w:tplc="9F283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C7C1203"/>
    <w:multiLevelType w:val="hybridMultilevel"/>
    <w:tmpl w:val="78200A16"/>
    <w:lvl w:ilvl="0" w:tplc="972258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517D06"/>
    <w:multiLevelType w:val="hybridMultilevel"/>
    <w:tmpl w:val="000E7D4C"/>
    <w:lvl w:ilvl="0" w:tplc="81A29A9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F6D40"/>
    <w:multiLevelType w:val="hybridMultilevel"/>
    <w:tmpl w:val="18B8949C"/>
    <w:lvl w:ilvl="0" w:tplc="7ECCCD1A">
      <w:start w:val="1"/>
      <w:numFmt w:val="bullet"/>
      <w:suff w:val="space"/>
      <w:lvlText w:val=""/>
      <w:lvlJc w:val="left"/>
      <w:pPr>
        <w:ind w:left="0" w:firstLine="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7E522C"/>
    <w:multiLevelType w:val="hybridMultilevel"/>
    <w:tmpl w:val="7A02FA0A"/>
    <w:lvl w:ilvl="0" w:tplc="6BEE1E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A94125"/>
    <w:multiLevelType w:val="hybridMultilevel"/>
    <w:tmpl w:val="419C7D4C"/>
    <w:lvl w:ilvl="0" w:tplc="36E68B5E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4"/>
    <w:lvlOverride w:ilvl="0">
      <w:lvl w:ilvl="0" w:tplc="E7DA5784">
        <w:start w:val="1"/>
        <w:numFmt w:val="decimal"/>
        <w:suff w:val="space"/>
        <w:lvlText w:val="1.%1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15"/>
  </w:num>
  <w:num w:numId="8">
    <w:abstractNumId w:val="22"/>
  </w:num>
  <w:num w:numId="9">
    <w:abstractNumId w:val="14"/>
  </w:num>
  <w:num w:numId="10">
    <w:abstractNumId w:val="21"/>
  </w:num>
  <w:num w:numId="11">
    <w:abstractNumId w:val="49"/>
  </w:num>
  <w:num w:numId="12">
    <w:abstractNumId w:val="5"/>
  </w:num>
  <w:num w:numId="13">
    <w:abstractNumId w:val="54"/>
  </w:num>
  <w:num w:numId="14">
    <w:abstractNumId w:val="42"/>
  </w:num>
  <w:num w:numId="15">
    <w:abstractNumId w:val="39"/>
  </w:num>
  <w:num w:numId="16">
    <w:abstractNumId w:val="32"/>
  </w:num>
  <w:num w:numId="17">
    <w:abstractNumId w:val="46"/>
  </w:num>
  <w:num w:numId="18">
    <w:abstractNumId w:val="34"/>
  </w:num>
  <w:num w:numId="19">
    <w:abstractNumId w:val="41"/>
  </w:num>
  <w:num w:numId="20">
    <w:abstractNumId w:val="8"/>
  </w:num>
  <w:num w:numId="21">
    <w:abstractNumId w:val="53"/>
  </w:num>
  <w:num w:numId="22">
    <w:abstractNumId w:val="45"/>
  </w:num>
  <w:num w:numId="23">
    <w:abstractNumId w:val="28"/>
  </w:num>
  <w:num w:numId="24">
    <w:abstractNumId w:val="19"/>
  </w:num>
  <w:num w:numId="25">
    <w:abstractNumId w:val="6"/>
  </w:num>
  <w:num w:numId="26">
    <w:abstractNumId w:val="9"/>
  </w:num>
  <w:num w:numId="27">
    <w:abstractNumId w:val="12"/>
  </w:num>
  <w:num w:numId="28">
    <w:abstractNumId w:val="55"/>
  </w:num>
  <w:num w:numId="29">
    <w:abstractNumId w:val="25"/>
  </w:num>
  <w:num w:numId="30">
    <w:abstractNumId w:val="51"/>
  </w:num>
  <w:num w:numId="31">
    <w:abstractNumId w:val="29"/>
  </w:num>
  <w:num w:numId="32">
    <w:abstractNumId w:val="35"/>
  </w:num>
  <w:num w:numId="33">
    <w:abstractNumId w:val="1"/>
  </w:num>
  <w:num w:numId="34">
    <w:abstractNumId w:val="24"/>
  </w:num>
  <w:num w:numId="35">
    <w:abstractNumId w:val="13"/>
  </w:num>
  <w:num w:numId="36">
    <w:abstractNumId w:val="16"/>
  </w:num>
  <w:num w:numId="37">
    <w:abstractNumId w:val="40"/>
  </w:num>
  <w:num w:numId="38">
    <w:abstractNumId w:val="52"/>
  </w:num>
  <w:num w:numId="39">
    <w:abstractNumId w:val="56"/>
  </w:num>
  <w:num w:numId="40">
    <w:abstractNumId w:val="44"/>
  </w:num>
  <w:num w:numId="41">
    <w:abstractNumId w:val="33"/>
  </w:num>
  <w:num w:numId="42">
    <w:abstractNumId w:val="36"/>
  </w:num>
  <w:num w:numId="43">
    <w:abstractNumId w:val="30"/>
  </w:num>
  <w:num w:numId="44">
    <w:abstractNumId w:val="50"/>
  </w:num>
  <w:num w:numId="45">
    <w:abstractNumId w:val="0"/>
  </w:num>
  <w:num w:numId="46">
    <w:abstractNumId w:val="10"/>
  </w:num>
  <w:num w:numId="47">
    <w:abstractNumId w:val="48"/>
  </w:num>
  <w:num w:numId="48">
    <w:abstractNumId w:val="17"/>
  </w:num>
  <w:num w:numId="49">
    <w:abstractNumId w:val="38"/>
  </w:num>
  <w:num w:numId="50">
    <w:abstractNumId w:val="23"/>
  </w:num>
  <w:num w:numId="51">
    <w:abstractNumId w:val="27"/>
  </w:num>
  <w:num w:numId="52">
    <w:abstractNumId w:val="18"/>
  </w:num>
  <w:num w:numId="53">
    <w:abstractNumId w:val="11"/>
  </w:num>
  <w:num w:numId="54">
    <w:abstractNumId w:val="31"/>
  </w:num>
  <w:num w:numId="55">
    <w:abstractNumId w:val="26"/>
  </w:num>
  <w:num w:numId="56">
    <w:abstractNumId w:val="37"/>
  </w:num>
  <w:num w:numId="57">
    <w:abstractNumId w:val="47"/>
  </w:num>
  <w:num w:numId="58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77"/>
    <w:rsid w:val="00003ACA"/>
    <w:rsid w:val="00004844"/>
    <w:rsid w:val="0001194C"/>
    <w:rsid w:val="000129CB"/>
    <w:rsid w:val="00023F72"/>
    <w:rsid w:val="0002471F"/>
    <w:rsid w:val="00025BAC"/>
    <w:rsid w:val="000310C1"/>
    <w:rsid w:val="00032F27"/>
    <w:rsid w:val="00033760"/>
    <w:rsid w:val="00036D04"/>
    <w:rsid w:val="0003702B"/>
    <w:rsid w:val="00041626"/>
    <w:rsid w:val="00057542"/>
    <w:rsid w:val="00060758"/>
    <w:rsid w:val="000741C6"/>
    <w:rsid w:val="0008049B"/>
    <w:rsid w:val="00082F54"/>
    <w:rsid w:val="00087A20"/>
    <w:rsid w:val="000A580F"/>
    <w:rsid w:val="000B03CF"/>
    <w:rsid w:val="000B2DA4"/>
    <w:rsid w:val="000B39DC"/>
    <w:rsid w:val="000B4DF9"/>
    <w:rsid w:val="000B67D4"/>
    <w:rsid w:val="000C02C5"/>
    <w:rsid w:val="000C049B"/>
    <w:rsid w:val="000D6A96"/>
    <w:rsid w:val="000E104C"/>
    <w:rsid w:val="000E1FA1"/>
    <w:rsid w:val="000E56F7"/>
    <w:rsid w:val="000F1A12"/>
    <w:rsid w:val="000F4E71"/>
    <w:rsid w:val="00102818"/>
    <w:rsid w:val="001070C1"/>
    <w:rsid w:val="001215FC"/>
    <w:rsid w:val="00121E7D"/>
    <w:rsid w:val="00122D9B"/>
    <w:rsid w:val="00127F7A"/>
    <w:rsid w:val="00135489"/>
    <w:rsid w:val="00135ED6"/>
    <w:rsid w:val="001374D2"/>
    <w:rsid w:val="00145676"/>
    <w:rsid w:val="00146139"/>
    <w:rsid w:val="00152807"/>
    <w:rsid w:val="00152965"/>
    <w:rsid w:val="0015528C"/>
    <w:rsid w:val="00156603"/>
    <w:rsid w:val="00163ABB"/>
    <w:rsid w:val="00166493"/>
    <w:rsid w:val="00172828"/>
    <w:rsid w:val="00177552"/>
    <w:rsid w:val="00191899"/>
    <w:rsid w:val="00192B8F"/>
    <w:rsid w:val="001A0517"/>
    <w:rsid w:val="001B37C2"/>
    <w:rsid w:val="001B5607"/>
    <w:rsid w:val="001B686B"/>
    <w:rsid w:val="001C6759"/>
    <w:rsid w:val="001C71E1"/>
    <w:rsid w:val="001D7CC5"/>
    <w:rsid w:val="001E4A6C"/>
    <w:rsid w:val="001E54E7"/>
    <w:rsid w:val="001F3322"/>
    <w:rsid w:val="001F5007"/>
    <w:rsid w:val="0020375A"/>
    <w:rsid w:val="00206383"/>
    <w:rsid w:val="002141DB"/>
    <w:rsid w:val="002339EE"/>
    <w:rsid w:val="00234D73"/>
    <w:rsid w:val="00237E57"/>
    <w:rsid w:val="00242483"/>
    <w:rsid w:val="002467A2"/>
    <w:rsid w:val="002517AE"/>
    <w:rsid w:val="00255987"/>
    <w:rsid w:val="00262193"/>
    <w:rsid w:val="002718E4"/>
    <w:rsid w:val="00282913"/>
    <w:rsid w:val="002853ED"/>
    <w:rsid w:val="00295D13"/>
    <w:rsid w:val="002A0FFD"/>
    <w:rsid w:val="002A4974"/>
    <w:rsid w:val="002A5854"/>
    <w:rsid w:val="002A6BF5"/>
    <w:rsid w:val="002B4689"/>
    <w:rsid w:val="002B4C46"/>
    <w:rsid w:val="002B6F66"/>
    <w:rsid w:val="002B78C6"/>
    <w:rsid w:val="002C36F2"/>
    <w:rsid w:val="002D1186"/>
    <w:rsid w:val="002D73BE"/>
    <w:rsid w:val="002D7B0E"/>
    <w:rsid w:val="002E0BCF"/>
    <w:rsid w:val="002E1811"/>
    <w:rsid w:val="002E6983"/>
    <w:rsid w:val="002E73BB"/>
    <w:rsid w:val="002F024F"/>
    <w:rsid w:val="002F3209"/>
    <w:rsid w:val="002F39BA"/>
    <w:rsid w:val="00301B51"/>
    <w:rsid w:val="003079D2"/>
    <w:rsid w:val="00323B9D"/>
    <w:rsid w:val="00326E29"/>
    <w:rsid w:val="003277F1"/>
    <w:rsid w:val="003315EB"/>
    <w:rsid w:val="003326C6"/>
    <w:rsid w:val="00351023"/>
    <w:rsid w:val="00357332"/>
    <w:rsid w:val="00362567"/>
    <w:rsid w:val="0036445E"/>
    <w:rsid w:val="0036566B"/>
    <w:rsid w:val="00366933"/>
    <w:rsid w:val="00370198"/>
    <w:rsid w:val="00373187"/>
    <w:rsid w:val="00373F69"/>
    <w:rsid w:val="00375F19"/>
    <w:rsid w:val="003856D8"/>
    <w:rsid w:val="003947A8"/>
    <w:rsid w:val="003A65DC"/>
    <w:rsid w:val="003B51E4"/>
    <w:rsid w:val="003B67F7"/>
    <w:rsid w:val="003D2FCB"/>
    <w:rsid w:val="003D3607"/>
    <w:rsid w:val="003D6684"/>
    <w:rsid w:val="003E1A09"/>
    <w:rsid w:val="003E234C"/>
    <w:rsid w:val="003F1E01"/>
    <w:rsid w:val="00403809"/>
    <w:rsid w:val="0041452A"/>
    <w:rsid w:val="0041679F"/>
    <w:rsid w:val="00420E0C"/>
    <w:rsid w:val="0042107D"/>
    <w:rsid w:val="00432E63"/>
    <w:rsid w:val="004357EB"/>
    <w:rsid w:val="0044383E"/>
    <w:rsid w:val="0044469F"/>
    <w:rsid w:val="004466C4"/>
    <w:rsid w:val="0045564F"/>
    <w:rsid w:val="00455864"/>
    <w:rsid w:val="00455D6E"/>
    <w:rsid w:val="00460196"/>
    <w:rsid w:val="00461675"/>
    <w:rsid w:val="00461C83"/>
    <w:rsid w:val="00463F2A"/>
    <w:rsid w:val="00470579"/>
    <w:rsid w:val="00473755"/>
    <w:rsid w:val="00480FB3"/>
    <w:rsid w:val="00482569"/>
    <w:rsid w:val="00485A86"/>
    <w:rsid w:val="00485E10"/>
    <w:rsid w:val="00486E10"/>
    <w:rsid w:val="00490F11"/>
    <w:rsid w:val="004941DF"/>
    <w:rsid w:val="0049668D"/>
    <w:rsid w:val="004A2CF7"/>
    <w:rsid w:val="004A679D"/>
    <w:rsid w:val="004B008A"/>
    <w:rsid w:val="004B1CA8"/>
    <w:rsid w:val="004C34A7"/>
    <w:rsid w:val="004C6674"/>
    <w:rsid w:val="004D5536"/>
    <w:rsid w:val="004D621B"/>
    <w:rsid w:val="004E1A23"/>
    <w:rsid w:val="004E3536"/>
    <w:rsid w:val="004E7713"/>
    <w:rsid w:val="004E7AB0"/>
    <w:rsid w:val="004F322E"/>
    <w:rsid w:val="00501FBE"/>
    <w:rsid w:val="00512C00"/>
    <w:rsid w:val="00527021"/>
    <w:rsid w:val="0053038A"/>
    <w:rsid w:val="005308FB"/>
    <w:rsid w:val="00530A45"/>
    <w:rsid w:val="00535EF4"/>
    <w:rsid w:val="00536CDF"/>
    <w:rsid w:val="00541946"/>
    <w:rsid w:val="005455DE"/>
    <w:rsid w:val="0054654F"/>
    <w:rsid w:val="005466BC"/>
    <w:rsid w:val="005467CD"/>
    <w:rsid w:val="00546834"/>
    <w:rsid w:val="005552DD"/>
    <w:rsid w:val="005562DB"/>
    <w:rsid w:val="00556632"/>
    <w:rsid w:val="00557C30"/>
    <w:rsid w:val="0057146E"/>
    <w:rsid w:val="00575751"/>
    <w:rsid w:val="005775FB"/>
    <w:rsid w:val="00580EED"/>
    <w:rsid w:val="00583FF0"/>
    <w:rsid w:val="00586F6B"/>
    <w:rsid w:val="0059417A"/>
    <w:rsid w:val="005B08CF"/>
    <w:rsid w:val="005B21D7"/>
    <w:rsid w:val="005C60B7"/>
    <w:rsid w:val="005C6CD0"/>
    <w:rsid w:val="005C7E56"/>
    <w:rsid w:val="005C7F61"/>
    <w:rsid w:val="005E47B7"/>
    <w:rsid w:val="005E4BE3"/>
    <w:rsid w:val="005E5037"/>
    <w:rsid w:val="005E7630"/>
    <w:rsid w:val="005F3817"/>
    <w:rsid w:val="005F5446"/>
    <w:rsid w:val="005F6382"/>
    <w:rsid w:val="005F6E53"/>
    <w:rsid w:val="006034A1"/>
    <w:rsid w:val="00607C42"/>
    <w:rsid w:val="006131DE"/>
    <w:rsid w:val="00617C2C"/>
    <w:rsid w:val="00620CE2"/>
    <w:rsid w:val="00631265"/>
    <w:rsid w:val="006403B5"/>
    <w:rsid w:val="00646E30"/>
    <w:rsid w:val="00646E42"/>
    <w:rsid w:val="00657095"/>
    <w:rsid w:val="006578C3"/>
    <w:rsid w:val="00657DCE"/>
    <w:rsid w:val="006637DF"/>
    <w:rsid w:val="00663B98"/>
    <w:rsid w:val="00666F10"/>
    <w:rsid w:val="00671049"/>
    <w:rsid w:val="00672000"/>
    <w:rsid w:val="006727BA"/>
    <w:rsid w:val="00672F3B"/>
    <w:rsid w:val="00674A3E"/>
    <w:rsid w:val="0068339B"/>
    <w:rsid w:val="00687DCC"/>
    <w:rsid w:val="00693F65"/>
    <w:rsid w:val="006974AE"/>
    <w:rsid w:val="006A2310"/>
    <w:rsid w:val="006A38A5"/>
    <w:rsid w:val="006B28B1"/>
    <w:rsid w:val="006B3A2A"/>
    <w:rsid w:val="006B557C"/>
    <w:rsid w:val="006B5990"/>
    <w:rsid w:val="006B5E4D"/>
    <w:rsid w:val="006C2742"/>
    <w:rsid w:val="006C45CA"/>
    <w:rsid w:val="006D051B"/>
    <w:rsid w:val="006D2448"/>
    <w:rsid w:val="006D4148"/>
    <w:rsid w:val="006D4CE1"/>
    <w:rsid w:val="006D67E0"/>
    <w:rsid w:val="006F1D42"/>
    <w:rsid w:val="006F2E28"/>
    <w:rsid w:val="006F3AC0"/>
    <w:rsid w:val="00700ED3"/>
    <w:rsid w:val="00706D64"/>
    <w:rsid w:val="00707914"/>
    <w:rsid w:val="007130FE"/>
    <w:rsid w:val="00714FAE"/>
    <w:rsid w:val="007250AC"/>
    <w:rsid w:val="00732B95"/>
    <w:rsid w:val="00742B51"/>
    <w:rsid w:val="00751AF7"/>
    <w:rsid w:val="007576FD"/>
    <w:rsid w:val="0076087C"/>
    <w:rsid w:val="007627DE"/>
    <w:rsid w:val="007633B6"/>
    <w:rsid w:val="007656C3"/>
    <w:rsid w:val="00772394"/>
    <w:rsid w:val="00780F11"/>
    <w:rsid w:val="007915DE"/>
    <w:rsid w:val="007953AC"/>
    <w:rsid w:val="00797C20"/>
    <w:rsid w:val="007A4F32"/>
    <w:rsid w:val="007A526C"/>
    <w:rsid w:val="007B1211"/>
    <w:rsid w:val="007B3EEF"/>
    <w:rsid w:val="007C0D62"/>
    <w:rsid w:val="007C2281"/>
    <w:rsid w:val="007E1E32"/>
    <w:rsid w:val="007E3F69"/>
    <w:rsid w:val="007F0978"/>
    <w:rsid w:val="007F3617"/>
    <w:rsid w:val="007F52B9"/>
    <w:rsid w:val="007F6498"/>
    <w:rsid w:val="007F6960"/>
    <w:rsid w:val="007F75F0"/>
    <w:rsid w:val="008011D6"/>
    <w:rsid w:val="00804F34"/>
    <w:rsid w:val="008107FA"/>
    <w:rsid w:val="00814BCC"/>
    <w:rsid w:val="00815A64"/>
    <w:rsid w:val="0081787A"/>
    <w:rsid w:val="008179B4"/>
    <w:rsid w:val="00820365"/>
    <w:rsid w:val="008314B9"/>
    <w:rsid w:val="00844349"/>
    <w:rsid w:val="00845C10"/>
    <w:rsid w:val="00846DCF"/>
    <w:rsid w:val="0085222E"/>
    <w:rsid w:val="00861ADA"/>
    <w:rsid w:val="0087113B"/>
    <w:rsid w:val="008773E2"/>
    <w:rsid w:val="0088591B"/>
    <w:rsid w:val="008920C2"/>
    <w:rsid w:val="00894A21"/>
    <w:rsid w:val="008A0438"/>
    <w:rsid w:val="008A42C7"/>
    <w:rsid w:val="008B5C08"/>
    <w:rsid w:val="008C61B3"/>
    <w:rsid w:val="008C6E70"/>
    <w:rsid w:val="008D619B"/>
    <w:rsid w:val="008E103E"/>
    <w:rsid w:val="008E236B"/>
    <w:rsid w:val="008E31E8"/>
    <w:rsid w:val="008E3C08"/>
    <w:rsid w:val="008E6034"/>
    <w:rsid w:val="009116D1"/>
    <w:rsid w:val="00911BEB"/>
    <w:rsid w:val="00921909"/>
    <w:rsid w:val="00924224"/>
    <w:rsid w:val="00930414"/>
    <w:rsid w:val="00935345"/>
    <w:rsid w:val="00936F2F"/>
    <w:rsid w:val="00937A2B"/>
    <w:rsid w:val="00937EBD"/>
    <w:rsid w:val="009404B5"/>
    <w:rsid w:val="00956A83"/>
    <w:rsid w:val="00966231"/>
    <w:rsid w:val="009727FE"/>
    <w:rsid w:val="0097323A"/>
    <w:rsid w:val="009834F9"/>
    <w:rsid w:val="00996B63"/>
    <w:rsid w:val="009A10E9"/>
    <w:rsid w:val="009A1D01"/>
    <w:rsid w:val="009A292C"/>
    <w:rsid w:val="009A3C1B"/>
    <w:rsid w:val="009A4AC4"/>
    <w:rsid w:val="009B0E94"/>
    <w:rsid w:val="009B57DC"/>
    <w:rsid w:val="009B60FE"/>
    <w:rsid w:val="009C19E7"/>
    <w:rsid w:val="009C598C"/>
    <w:rsid w:val="009C7B11"/>
    <w:rsid w:val="009D210B"/>
    <w:rsid w:val="009D70B5"/>
    <w:rsid w:val="009F5780"/>
    <w:rsid w:val="009F73ED"/>
    <w:rsid w:val="00A011AB"/>
    <w:rsid w:val="00A041C8"/>
    <w:rsid w:val="00A07980"/>
    <w:rsid w:val="00A10BF4"/>
    <w:rsid w:val="00A15375"/>
    <w:rsid w:val="00A23503"/>
    <w:rsid w:val="00A24162"/>
    <w:rsid w:val="00A26ADA"/>
    <w:rsid w:val="00A40811"/>
    <w:rsid w:val="00A42E6E"/>
    <w:rsid w:val="00A5142D"/>
    <w:rsid w:val="00A55123"/>
    <w:rsid w:val="00A56220"/>
    <w:rsid w:val="00A60A60"/>
    <w:rsid w:val="00A62B6E"/>
    <w:rsid w:val="00A66C5F"/>
    <w:rsid w:val="00A82637"/>
    <w:rsid w:val="00A82983"/>
    <w:rsid w:val="00A848D8"/>
    <w:rsid w:val="00A86736"/>
    <w:rsid w:val="00A95756"/>
    <w:rsid w:val="00A9763E"/>
    <w:rsid w:val="00AA06C3"/>
    <w:rsid w:val="00AA3839"/>
    <w:rsid w:val="00AA5DD3"/>
    <w:rsid w:val="00AB3227"/>
    <w:rsid w:val="00AB6B71"/>
    <w:rsid w:val="00AB7A74"/>
    <w:rsid w:val="00AC5572"/>
    <w:rsid w:val="00AD195C"/>
    <w:rsid w:val="00AD1DEC"/>
    <w:rsid w:val="00AD4566"/>
    <w:rsid w:val="00AE0153"/>
    <w:rsid w:val="00AF598C"/>
    <w:rsid w:val="00AF644A"/>
    <w:rsid w:val="00B0492E"/>
    <w:rsid w:val="00B04C9A"/>
    <w:rsid w:val="00B13CC4"/>
    <w:rsid w:val="00B15B92"/>
    <w:rsid w:val="00B16AC7"/>
    <w:rsid w:val="00B17F08"/>
    <w:rsid w:val="00B21031"/>
    <w:rsid w:val="00B32B29"/>
    <w:rsid w:val="00B3656E"/>
    <w:rsid w:val="00B40107"/>
    <w:rsid w:val="00B44F77"/>
    <w:rsid w:val="00B4575B"/>
    <w:rsid w:val="00B5754C"/>
    <w:rsid w:val="00B61A99"/>
    <w:rsid w:val="00B63940"/>
    <w:rsid w:val="00B63AEE"/>
    <w:rsid w:val="00B64A92"/>
    <w:rsid w:val="00B656D9"/>
    <w:rsid w:val="00B66E9A"/>
    <w:rsid w:val="00B77D46"/>
    <w:rsid w:val="00B80FBA"/>
    <w:rsid w:val="00B84D15"/>
    <w:rsid w:val="00B8524E"/>
    <w:rsid w:val="00B85C76"/>
    <w:rsid w:val="00B87017"/>
    <w:rsid w:val="00B90EA6"/>
    <w:rsid w:val="00B92CFB"/>
    <w:rsid w:val="00B93726"/>
    <w:rsid w:val="00BA0CBA"/>
    <w:rsid w:val="00BA1822"/>
    <w:rsid w:val="00BA3047"/>
    <w:rsid w:val="00BA3C3F"/>
    <w:rsid w:val="00BA3D96"/>
    <w:rsid w:val="00BA5353"/>
    <w:rsid w:val="00BB4942"/>
    <w:rsid w:val="00BC1321"/>
    <w:rsid w:val="00BC773B"/>
    <w:rsid w:val="00BC7C92"/>
    <w:rsid w:val="00BD1418"/>
    <w:rsid w:val="00BD1B34"/>
    <w:rsid w:val="00BD42D5"/>
    <w:rsid w:val="00BE07FF"/>
    <w:rsid w:val="00BE152A"/>
    <w:rsid w:val="00BE7976"/>
    <w:rsid w:val="00BF0499"/>
    <w:rsid w:val="00C00775"/>
    <w:rsid w:val="00C02BD8"/>
    <w:rsid w:val="00C05774"/>
    <w:rsid w:val="00C104C1"/>
    <w:rsid w:val="00C1417B"/>
    <w:rsid w:val="00C216B2"/>
    <w:rsid w:val="00C252C6"/>
    <w:rsid w:val="00C25336"/>
    <w:rsid w:val="00C25924"/>
    <w:rsid w:val="00C26B83"/>
    <w:rsid w:val="00C3699B"/>
    <w:rsid w:val="00C6273E"/>
    <w:rsid w:val="00C647EE"/>
    <w:rsid w:val="00C66D62"/>
    <w:rsid w:val="00C772D0"/>
    <w:rsid w:val="00C8700C"/>
    <w:rsid w:val="00C90817"/>
    <w:rsid w:val="00C91453"/>
    <w:rsid w:val="00CA07BF"/>
    <w:rsid w:val="00CB0EC7"/>
    <w:rsid w:val="00CB3055"/>
    <w:rsid w:val="00CB742E"/>
    <w:rsid w:val="00CC2E26"/>
    <w:rsid w:val="00CC5449"/>
    <w:rsid w:val="00CC7EC5"/>
    <w:rsid w:val="00CD5099"/>
    <w:rsid w:val="00CE2013"/>
    <w:rsid w:val="00CE7E97"/>
    <w:rsid w:val="00CF769D"/>
    <w:rsid w:val="00D054D6"/>
    <w:rsid w:val="00D2135C"/>
    <w:rsid w:val="00D227DB"/>
    <w:rsid w:val="00D322FD"/>
    <w:rsid w:val="00D36077"/>
    <w:rsid w:val="00D374FE"/>
    <w:rsid w:val="00D45484"/>
    <w:rsid w:val="00D501DA"/>
    <w:rsid w:val="00D53ECA"/>
    <w:rsid w:val="00D5714A"/>
    <w:rsid w:val="00D62063"/>
    <w:rsid w:val="00D629DA"/>
    <w:rsid w:val="00D6510A"/>
    <w:rsid w:val="00D65633"/>
    <w:rsid w:val="00D74E42"/>
    <w:rsid w:val="00D8355E"/>
    <w:rsid w:val="00D85C2D"/>
    <w:rsid w:val="00D87EEC"/>
    <w:rsid w:val="00D91BEF"/>
    <w:rsid w:val="00D92853"/>
    <w:rsid w:val="00D961E4"/>
    <w:rsid w:val="00DA2B2D"/>
    <w:rsid w:val="00DA4AEE"/>
    <w:rsid w:val="00DA6241"/>
    <w:rsid w:val="00DA726F"/>
    <w:rsid w:val="00DB2325"/>
    <w:rsid w:val="00DC1ECE"/>
    <w:rsid w:val="00DC3E95"/>
    <w:rsid w:val="00DC7678"/>
    <w:rsid w:val="00DD06E9"/>
    <w:rsid w:val="00DD3DBF"/>
    <w:rsid w:val="00DD7872"/>
    <w:rsid w:val="00DE260E"/>
    <w:rsid w:val="00DF21F5"/>
    <w:rsid w:val="00E0151A"/>
    <w:rsid w:val="00E10879"/>
    <w:rsid w:val="00E12997"/>
    <w:rsid w:val="00E13599"/>
    <w:rsid w:val="00E1563B"/>
    <w:rsid w:val="00E31EF9"/>
    <w:rsid w:val="00E340D0"/>
    <w:rsid w:val="00E36FB7"/>
    <w:rsid w:val="00E60E9B"/>
    <w:rsid w:val="00E63BD1"/>
    <w:rsid w:val="00E66203"/>
    <w:rsid w:val="00E70DD1"/>
    <w:rsid w:val="00E7626B"/>
    <w:rsid w:val="00E767B8"/>
    <w:rsid w:val="00E77559"/>
    <w:rsid w:val="00E87EF5"/>
    <w:rsid w:val="00E9618C"/>
    <w:rsid w:val="00E965A5"/>
    <w:rsid w:val="00E969B4"/>
    <w:rsid w:val="00EA6FE6"/>
    <w:rsid w:val="00EA76F4"/>
    <w:rsid w:val="00EA7884"/>
    <w:rsid w:val="00EB18F8"/>
    <w:rsid w:val="00EB5DCE"/>
    <w:rsid w:val="00EC0AFF"/>
    <w:rsid w:val="00EC23A7"/>
    <w:rsid w:val="00EC3353"/>
    <w:rsid w:val="00EC5F8E"/>
    <w:rsid w:val="00ED2C16"/>
    <w:rsid w:val="00ED2D3A"/>
    <w:rsid w:val="00ED3083"/>
    <w:rsid w:val="00ED6B0D"/>
    <w:rsid w:val="00EE628A"/>
    <w:rsid w:val="00EE6385"/>
    <w:rsid w:val="00EF0C2D"/>
    <w:rsid w:val="00EF4537"/>
    <w:rsid w:val="00EF53D9"/>
    <w:rsid w:val="00EF72AF"/>
    <w:rsid w:val="00F06A0D"/>
    <w:rsid w:val="00F07A7D"/>
    <w:rsid w:val="00F14636"/>
    <w:rsid w:val="00F1621A"/>
    <w:rsid w:val="00F166BE"/>
    <w:rsid w:val="00F17014"/>
    <w:rsid w:val="00F26F7F"/>
    <w:rsid w:val="00F30B4A"/>
    <w:rsid w:val="00F41C6E"/>
    <w:rsid w:val="00F5322C"/>
    <w:rsid w:val="00F57A6B"/>
    <w:rsid w:val="00F73836"/>
    <w:rsid w:val="00F7769D"/>
    <w:rsid w:val="00F81607"/>
    <w:rsid w:val="00F830C5"/>
    <w:rsid w:val="00F83F21"/>
    <w:rsid w:val="00F869D7"/>
    <w:rsid w:val="00F931A4"/>
    <w:rsid w:val="00F97292"/>
    <w:rsid w:val="00F9781F"/>
    <w:rsid w:val="00FA12CB"/>
    <w:rsid w:val="00FA49AE"/>
    <w:rsid w:val="00FA564E"/>
    <w:rsid w:val="00FB228D"/>
    <w:rsid w:val="00FB3DAF"/>
    <w:rsid w:val="00FB6D89"/>
    <w:rsid w:val="00FC0339"/>
    <w:rsid w:val="00FC1774"/>
    <w:rsid w:val="00FE0062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7A69"/>
  <w15:chartTrackingRefBased/>
  <w15:docId w15:val="{13A58D20-AD5A-43B0-8515-9616DD75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D7B0E"/>
  </w:style>
  <w:style w:type="paragraph" w:styleId="1">
    <w:name w:val="heading 1"/>
    <w:basedOn w:val="a0"/>
    <w:next w:val="a0"/>
    <w:link w:val="10"/>
    <w:uiPriority w:val="9"/>
    <w:qFormat/>
    <w:rsid w:val="00871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90EA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0"/>
    <w:link w:val="2"/>
    <w:qFormat/>
    <w:rsid w:val="00B90EA6"/>
    <w:pPr>
      <w:widowControl w:val="0"/>
      <w:shd w:val="clear" w:color="auto" w:fill="FFFFFF"/>
      <w:spacing w:line="0" w:lineRule="atLeast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B90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4">
    <w:name w:val="header"/>
    <w:basedOn w:val="a0"/>
    <w:link w:val="a5"/>
    <w:uiPriority w:val="99"/>
    <w:unhideWhenUsed/>
    <w:rsid w:val="002718E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718E4"/>
  </w:style>
  <w:style w:type="paragraph" w:styleId="a6">
    <w:name w:val="footer"/>
    <w:basedOn w:val="a0"/>
    <w:link w:val="a7"/>
    <w:uiPriority w:val="99"/>
    <w:unhideWhenUsed/>
    <w:rsid w:val="002718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718E4"/>
  </w:style>
  <w:style w:type="paragraph" w:styleId="a8">
    <w:name w:val="List Paragraph"/>
    <w:basedOn w:val="a0"/>
    <w:uiPriority w:val="34"/>
    <w:qFormat/>
    <w:rsid w:val="0087113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871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0"/>
    <w:uiPriority w:val="39"/>
    <w:unhideWhenUsed/>
    <w:qFormat/>
    <w:rsid w:val="0087113B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87113B"/>
    <w:pPr>
      <w:spacing w:after="100" w:line="259" w:lineRule="auto"/>
      <w:ind w:left="220" w:firstLine="0"/>
      <w:jc w:val="left"/>
    </w:pPr>
    <w:rPr>
      <w:rFonts w:eastAsiaTheme="minorEastAsia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87113B"/>
    <w:pPr>
      <w:spacing w:after="100" w:line="259" w:lineRule="auto"/>
      <w:ind w:firstLine="0"/>
      <w:jc w:val="left"/>
    </w:pPr>
    <w:rPr>
      <w:rFonts w:eastAsiaTheme="minorEastAsia"/>
      <w:lang w:eastAsia="ru-RU"/>
    </w:rPr>
  </w:style>
  <w:style w:type="paragraph" w:styleId="3">
    <w:name w:val="toc 3"/>
    <w:basedOn w:val="a0"/>
    <w:next w:val="a0"/>
    <w:autoRedefine/>
    <w:uiPriority w:val="39"/>
    <w:unhideWhenUsed/>
    <w:rsid w:val="00BD1418"/>
    <w:pPr>
      <w:numPr>
        <w:numId w:val="10"/>
      </w:numPr>
    </w:pPr>
    <w:rPr>
      <w:rFonts w:eastAsiaTheme="minorEastAsia"/>
      <w:lang w:eastAsia="ru-RU"/>
    </w:rPr>
  </w:style>
  <w:style w:type="numbering" w:customStyle="1" w:styleId="a">
    <w:name w:val="диплом"/>
    <w:uiPriority w:val="99"/>
    <w:rsid w:val="00FB3DAF"/>
    <w:pPr>
      <w:numPr>
        <w:numId w:val="1"/>
      </w:numPr>
    </w:pPr>
  </w:style>
  <w:style w:type="character" w:styleId="aa">
    <w:name w:val="Hyperlink"/>
    <w:basedOn w:val="a1"/>
    <w:uiPriority w:val="99"/>
    <w:unhideWhenUsed/>
    <w:rsid w:val="00033760"/>
    <w:rPr>
      <w:color w:val="0563C1" w:themeColor="hyperlink"/>
      <w:u w:val="single"/>
    </w:rPr>
  </w:style>
  <w:style w:type="table" w:styleId="ab">
    <w:name w:val="Table Grid"/>
    <w:basedOn w:val="a2"/>
    <w:uiPriority w:val="39"/>
    <w:rsid w:val="00D656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semiHidden/>
    <w:unhideWhenUsed/>
    <w:rsid w:val="00B656D9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B656D9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B656D9"/>
    <w:rPr>
      <w:vertAlign w:val="superscript"/>
    </w:rPr>
  </w:style>
  <w:style w:type="table" w:customStyle="1" w:styleId="12">
    <w:name w:val="Сетка таблицы1"/>
    <w:basedOn w:val="a2"/>
    <w:next w:val="ab"/>
    <w:uiPriority w:val="59"/>
    <w:rsid w:val="00DC1ECE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1"/>
    <w:uiPriority w:val="99"/>
    <w:semiHidden/>
    <w:unhideWhenUsed/>
    <w:rsid w:val="006B557C"/>
    <w:rPr>
      <w:color w:val="954F72" w:themeColor="followedHyperlink"/>
      <w:u w:val="single"/>
    </w:rPr>
  </w:style>
  <w:style w:type="table" w:customStyle="1" w:styleId="22">
    <w:name w:val="Сетка таблицы2"/>
    <w:basedOn w:val="a2"/>
    <w:next w:val="ab"/>
    <w:uiPriority w:val="59"/>
    <w:rsid w:val="007C0D6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0"/>
    <w:uiPriority w:val="99"/>
    <w:unhideWhenUsed/>
    <w:rsid w:val="007C0D6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okved">
    <w:name w:val="okved"/>
    <w:basedOn w:val="a0"/>
    <w:uiPriority w:val="99"/>
    <w:rsid w:val="007C0D6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7C0D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7C0D62"/>
    <w:rPr>
      <w:rFonts w:ascii="Segoe UI" w:hAnsi="Segoe UI" w:cs="Segoe UI"/>
      <w:sz w:val="18"/>
      <w:szCs w:val="18"/>
    </w:rPr>
  </w:style>
  <w:style w:type="character" w:styleId="af3">
    <w:name w:val="annotation reference"/>
    <w:basedOn w:val="a1"/>
    <w:uiPriority w:val="99"/>
    <w:semiHidden/>
    <w:unhideWhenUsed/>
    <w:rsid w:val="00EB5DCE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EB5DCE"/>
    <w:pPr>
      <w:spacing w:line="240" w:lineRule="auto"/>
      <w:ind w:firstLine="0"/>
    </w:pPr>
    <w:rPr>
      <w:rFonts w:eastAsia="Tahoma" w:cs="Mangal"/>
      <w:kern w:val="2"/>
      <w:sz w:val="20"/>
      <w:szCs w:val="18"/>
      <w:lang w:eastAsia="zh-CN" w:bidi="hi-IN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EB5DCE"/>
    <w:rPr>
      <w:rFonts w:ascii="Times New Roman" w:eastAsia="Tahoma" w:hAnsi="Times New Roman" w:cs="Mangal"/>
      <w:kern w:val="2"/>
      <w:sz w:val="20"/>
      <w:szCs w:val="18"/>
      <w:lang w:eastAsia="zh-CN" w:bidi="hi-IN"/>
    </w:rPr>
  </w:style>
  <w:style w:type="table" w:customStyle="1" w:styleId="210">
    <w:name w:val="Сетка таблицы21"/>
    <w:basedOn w:val="a2"/>
    <w:next w:val="ab"/>
    <w:uiPriority w:val="39"/>
    <w:rsid w:val="00FE0062"/>
    <w:pPr>
      <w:spacing w:line="240" w:lineRule="auto"/>
      <w:ind w:firstLine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2"/>
    <w:next w:val="ab"/>
    <w:uiPriority w:val="39"/>
    <w:rsid w:val="00B3656E"/>
    <w:pPr>
      <w:spacing w:line="240" w:lineRule="auto"/>
      <w:ind w:firstLine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2"/>
    <w:next w:val="ab"/>
    <w:uiPriority w:val="39"/>
    <w:rsid w:val="00A60A60"/>
    <w:pPr>
      <w:spacing w:line="240" w:lineRule="auto"/>
      <w:ind w:firstLine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2"/>
    <w:next w:val="ab"/>
    <w:uiPriority w:val="59"/>
    <w:rsid w:val="00E0151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b"/>
    <w:uiPriority w:val="59"/>
    <w:rsid w:val="00F41C6E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b"/>
    <w:uiPriority w:val="59"/>
    <w:rsid w:val="005C7F6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b"/>
    <w:uiPriority w:val="39"/>
    <w:rsid w:val="00172828"/>
    <w:pPr>
      <w:spacing w:line="240" w:lineRule="auto"/>
      <w:ind w:firstLine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2"/>
    <w:next w:val="ab"/>
    <w:uiPriority w:val="59"/>
    <w:rsid w:val="0017282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формула"/>
    <w:basedOn w:val="a0"/>
    <w:next w:val="a0"/>
    <w:link w:val="af7"/>
    <w:qFormat/>
    <w:rsid w:val="00AB3227"/>
    <w:pPr>
      <w:ind w:firstLine="0"/>
      <w:contextualSpacing/>
      <w:jc w:val="center"/>
    </w:pPr>
  </w:style>
  <w:style w:type="character" w:customStyle="1" w:styleId="af7">
    <w:name w:val="формула Знак"/>
    <w:basedOn w:val="a1"/>
    <w:link w:val="af6"/>
    <w:rsid w:val="00AB322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C850E-DAFA-445E-B613-B319D30F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Yanna Baturina</dc:creator>
  <cp:keywords/>
  <dc:description/>
  <cp:lastModifiedBy>Ivan V.</cp:lastModifiedBy>
  <cp:revision>5</cp:revision>
  <dcterms:created xsi:type="dcterms:W3CDTF">2024-02-08T10:06:00Z</dcterms:created>
  <dcterms:modified xsi:type="dcterms:W3CDTF">2025-01-19T05:20:00Z</dcterms:modified>
</cp:coreProperties>
</file>