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E6478" w14:textId="77777777" w:rsidR="00706CA0" w:rsidRDefault="007110F9">
      <w:pPr>
        <w:pStyle w:val="1"/>
        <w:spacing w:before="74"/>
        <w:ind w:left="1168"/>
        <w:jc w:val="center"/>
      </w:pPr>
      <w:r>
        <w:rPr>
          <w:spacing w:val="-2"/>
        </w:rPr>
        <w:t>Содержание</w:t>
      </w:r>
    </w:p>
    <w:sdt>
      <w:sdtPr>
        <w:id w:val="-92705399"/>
        <w:docPartObj>
          <w:docPartGallery w:val="Table of Contents"/>
          <w:docPartUnique/>
        </w:docPartObj>
      </w:sdtPr>
      <w:sdtEndPr/>
      <w:sdtContent>
        <w:p w14:paraId="40212E74" w14:textId="77777777" w:rsidR="00706CA0" w:rsidRDefault="00AC154B">
          <w:pPr>
            <w:pStyle w:val="10"/>
            <w:tabs>
              <w:tab w:val="left" w:leader="dot" w:pos="9927"/>
            </w:tabs>
            <w:spacing w:before="291"/>
          </w:pPr>
          <w:hyperlink w:anchor="_TOC_250004" w:history="1">
            <w:r w:rsidR="007110F9">
              <w:rPr>
                <w:spacing w:val="-2"/>
              </w:rPr>
              <w:t>Введение</w:t>
            </w:r>
            <w:r w:rsidR="007110F9">
              <w:rPr>
                <w:b w:val="0"/>
              </w:rPr>
              <w:tab/>
            </w:r>
            <w:r w:rsidR="007110F9">
              <w:rPr>
                <w:spacing w:val="-10"/>
              </w:rPr>
              <w:t>3</w:t>
            </w:r>
          </w:hyperlink>
        </w:p>
        <w:p w14:paraId="53FFF055" w14:textId="77777777" w:rsidR="00706CA0" w:rsidRDefault="00AC154B">
          <w:pPr>
            <w:pStyle w:val="10"/>
            <w:numPr>
              <w:ilvl w:val="0"/>
              <w:numId w:val="17"/>
            </w:numPr>
            <w:tabs>
              <w:tab w:val="left" w:pos="972"/>
              <w:tab w:val="left" w:leader="dot" w:pos="9927"/>
            </w:tabs>
            <w:spacing w:line="360" w:lineRule="auto"/>
            <w:ind w:right="703" w:firstLine="0"/>
            <w:jc w:val="both"/>
          </w:pPr>
          <w:hyperlink w:anchor="_TOC_250003" w:history="1">
            <w:r w:rsidR="007110F9">
              <w:t>Фабула</w:t>
            </w:r>
            <w:r w:rsidR="007110F9">
              <w:rPr>
                <w:spacing w:val="-18"/>
              </w:rPr>
              <w:t xml:space="preserve"> </w:t>
            </w:r>
            <w:r w:rsidR="007110F9">
              <w:t>Постановления</w:t>
            </w:r>
            <w:r w:rsidR="007110F9">
              <w:rPr>
                <w:spacing w:val="-17"/>
              </w:rPr>
              <w:t xml:space="preserve"> </w:t>
            </w:r>
            <w:r w:rsidR="007110F9">
              <w:t>Конституционного</w:t>
            </w:r>
            <w:r w:rsidR="007110F9">
              <w:rPr>
                <w:spacing w:val="-18"/>
              </w:rPr>
              <w:t xml:space="preserve"> </w:t>
            </w:r>
            <w:r w:rsidR="007110F9">
              <w:t>Суда</w:t>
            </w:r>
            <w:r w:rsidR="007110F9">
              <w:rPr>
                <w:spacing w:val="-17"/>
              </w:rPr>
              <w:t xml:space="preserve"> </w:t>
            </w:r>
            <w:r w:rsidR="007110F9">
              <w:t>Российской</w:t>
            </w:r>
            <w:r w:rsidR="007110F9">
              <w:rPr>
                <w:spacing w:val="-18"/>
              </w:rPr>
              <w:t xml:space="preserve"> </w:t>
            </w:r>
            <w:r w:rsidR="007110F9">
              <w:t>Федерации от 27.05.2021 № 23-П «По делу о проверке конституционности пункта 6 части</w:t>
            </w:r>
            <w:r w:rsidR="007110F9">
              <w:rPr>
                <w:spacing w:val="-3"/>
              </w:rPr>
              <w:t xml:space="preserve"> </w:t>
            </w:r>
            <w:r w:rsidR="007110F9">
              <w:t>1</w:t>
            </w:r>
            <w:r w:rsidR="007110F9">
              <w:rPr>
                <w:spacing w:val="-2"/>
              </w:rPr>
              <w:t xml:space="preserve"> </w:t>
            </w:r>
            <w:r w:rsidR="007110F9">
              <w:t>статьи</w:t>
            </w:r>
            <w:r w:rsidR="007110F9">
              <w:rPr>
                <w:spacing w:val="-6"/>
              </w:rPr>
              <w:t xml:space="preserve"> </w:t>
            </w:r>
            <w:r w:rsidR="007110F9">
              <w:t>44,</w:t>
            </w:r>
            <w:r w:rsidR="007110F9">
              <w:rPr>
                <w:spacing w:val="-6"/>
              </w:rPr>
              <w:t xml:space="preserve"> </w:t>
            </w:r>
            <w:r w:rsidR="007110F9">
              <w:t>частей</w:t>
            </w:r>
            <w:r w:rsidR="007110F9">
              <w:rPr>
                <w:spacing w:val="-4"/>
              </w:rPr>
              <w:t xml:space="preserve"> </w:t>
            </w:r>
            <w:r w:rsidR="007110F9">
              <w:t>1</w:t>
            </w:r>
            <w:r w:rsidR="007110F9">
              <w:rPr>
                <w:spacing w:val="-1"/>
              </w:rPr>
              <w:t xml:space="preserve"> </w:t>
            </w:r>
            <w:r w:rsidR="007110F9">
              <w:t>и</w:t>
            </w:r>
            <w:r w:rsidR="007110F9">
              <w:rPr>
                <w:spacing w:val="-4"/>
              </w:rPr>
              <w:t xml:space="preserve"> </w:t>
            </w:r>
            <w:r w:rsidR="007110F9">
              <w:t>3</w:t>
            </w:r>
            <w:r w:rsidR="007110F9">
              <w:rPr>
                <w:spacing w:val="-5"/>
              </w:rPr>
              <w:t xml:space="preserve"> </w:t>
            </w:r>
            <w:r w:rsidR="007110F9">
              <w:t>статьи</w:t>
            </w:r>
            <w:r w:rsidR="007110F9">
              <w:rPr>
                <w:spacing w:val="-5"/>
              </w:rPr>
              <w:t xml:space="preserve"> </w:t>
            </w:r>
            <w:r w:rsidR="007110F9">
              <w:t>47</w:t>
            </w:r>
            <w:r w:rsidR="007110F9">
              <w:rPr>
                <w:spacing w:val="-1"/>
              </w:rPr>
              <w:t xml:space="preserve"> </w:t>
            </w:r>
            <w:r w:rsidR="007110F9">
              <w:t>Федерального</w:t>
            </w:r>
            <w:r w:rsidR="007110F9">
              <w:rPr>
                <w:spacing w:val="-1"/>
              </w:rPr>
              <w:t xml:space="preserve"> </w:t>
            </w:r>
            <w:r w:rsidR="007110F9">
              <w:t>закона</w:t>
            </w:r>
            <w:r w:rsidR="007110F9">
              <w:rPr>
                <w:spacing w:val="-1"/>
              </w:rPr>
              <w:t xml:space="preserve"> </w:t>
            </w:r>
            <w:r w:rsidR="007110F9">
              <w:t>«Об</w:t>
            </w:r>
            <w:r w:rsidR="007110F9">
              <w:rPr>
                <w:spacing w:val="-1"/>
              </w:rPr>
              <w:t xml:space="preserve"> </w:t>
            </w:r>
            <w:r w:rsidR="007110F9">
              <w:t>общих принципах организации местного самоуправления в Российской Федерации»</w:t>
            </w:r>
            <w:r w:rsidR="007110F9">
              <w:rPr>
                <w:spacing w:val="-7"/>
              </w:rPr>
              <w:t xml:space="preserve"> </w:t>
            </w:r>
            <w:r w:rsidR="007110F9">
              <w:t>в</w:t>
            </w:r>
            <w:r w:rsidR="007110F9">
              <w:rPr>
                <w:spacing w:val="-6"/>
              </w:rPr>
              <w:t xml:space="preserve"> </w:t>
            </w:r>
            <w:r w:rsidR="007110F9">
              <w:t>связи</w:t>
            </w:r>
            <w:r w:rsidR="007110F9">
              <w:rPr>
                <w:spacing w:val="-6"/>
              </w:rPr>
              <w:t xml:space="preserve"> </w:t>
            </w:r>
            <w:r w:rsidR="007110F9">
              <w:t>с</w:t>
            </w:r>
            <w:r w:rsidR="007110F9">
              <w:rPr>
                <w:spacing w:val="-7"/>
              </w:rPr>
              <w:t xml:space="preserve"> </w:t>
            </w:r>
            <w:r w:rsidR="007110F9">
              <w:t>жалобой</w:t>
            </w:r>
            <w:r w:rsidR="007110F9">
              <w:rPr>
                <w:spacing w:val="-6"/>
              </w:rPr>
              <w:t xml:space="preserve"> </w:t>
            </w:r>
            <w:r w:rsidR="007110F9">
              <w:t>гражданина</w:t>
            </w:r>
            <w:r w:rsidR="007110F9">
              <w:rPr>
                <w:spacing w:val="-4"/>
              </w:rPr>
              <w:t xml:space="preserve"> </w:t>
            </w:r>
            <w:r w:rsidR="007110F9">
              <w:t>Ю.Г.</w:t>
            </w:r>
            <w:r w:rsidR="007110F9">
              <w:rPr>
                <w:spacing w:val="-6"/>
              </w:rPr>
              <w:t xml:space="preserve"> </w:t>
            </w:r>
            <w:r w:rsidR="007110F9">
              <w:rPr>
                <w:spacing w:val="-2"/>
              </w:rPr>
              <w:t>Ефремова»</w:t>
            </w:r>
            <w:r w:rsidR="007110F9">
              <w:rPr>
                <w:b w:val="0"/>
              </w:rPr>
              <w:tab/>
            </w:r>
            <w:r w:rsidR="007110F9">
              <w:rPr>
                <w:spacing w:val="-10"/>
              </w:rPr>
              <w:t>7</w:t>
            </w:r>
          </w:hyperlink>
        </w:p>
        <w:p w14:paraId="1CB3BEB4" w14:textId="77777777" w:rsidR="00706CA0" w:rsidRDefault="007110F9">
          <w:pPr>
            <w:pStyle w:val="10"/>
            <w:numPr>
              <w:ilvl w:val="0"/>
              <w:numId w:val="17"/>
            </w:numPr>
            <w:tabs>
              <w:tab w:val="left" w:pos="996"/>
              <w:tab w:val="left" w:leader="dot" w:pos="9927"/>
            </w:tabs>
            <w:spacing w:before="0" w:line="360" w:lineRule="auto"/>
            <w:ind w:right="703" w:firstLine="0"/>
            <w:jc w:val="both"/>
          </w:pPr>
          <w:r>
            <w:t>Обзор научной литературы по вопросу общих принципов организации местного</w:t>
          </w:r>
          <w:r>
            <w:rPr>
              <w:spacing w:val="-10"/>
            </w:rPr>
            <w:t xml:space="preserve"> </w:t>
          </w:r>
          <w:r>
            <w:t>самоуправления</w:t>
          </w:r>
          <w:r>
            <w:rPr>
              <w:spacing w:val="-10"/>
            </w:rPr>
            <w:t xml:space="preserve"> </w:t>
          </w:r>
          <w:r>
            <w:t>в</w:t>
          </w:r>
          <w:r>
            <w:rPr>
              <w:spacing w:val="-9"/>
            </w:rPr>
            <w:t xml:space="preserve"> </w:t>
          </w:r>
          <w:r>
            <w:t>Российской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Федерации</w:t>
          </w:r>
          <w:r>
            <w:rPr>
              <w:b w:val="0"/>
            </w:rPr>
            <w:tab/>
          </w:r>
          <w:r>
            <w:rPr>
              <w:spacing w:val="-10"/>
            </w:rPr>
            <w:t>9</w:t>
          </w:r>
        </w:p>
        <w:p w14:paraId="36A7C05B" w14:textId="77777777" w:rsidR="00706CA0" w:rsidRDefault="007110F9">
          <w:pPr>
            <w:pStyle w:val="10"/>
            <w:numPr>
              <w:ilvl w:val="0"/>
              <w:numId w:val="17"/>
            </w:numPr>
            <w:tabs>
              <w:tab w:val="left" w:pos="978"/>
              <w:tab w:val="left" w:leader="dot" w:pos="9786"/>
            </w:tabs>
            <w:spacing w:before="2" w:line="360" w:lineRule="auto"/>
            <w:ind w:right="701" w:firstLine="0"/>
            <w:jc w:val="both"/>
          </w:pPr>
          <w:r>
            <w:t>Анализ</w:t>
          </w:r>
          <w:r>
            <w:rPr>
              <w:spacing w:val="-18"/>
            </w:rPr>
            <w:t xml:space="preserve"> </w:t>
          </w:r>
          <w:r>
            <w:t>Постановления</w:t>
          </w:r>
          <w:r>
            <w:rPr>
              <w:spacing w:val="-17"/>
            </w:rPr>
            <w:t xml:space="preserve"> </w:t>
          </w:r>
          <w:r>
            <w:t>Конституционного</w:t>
          </w:r>
          <w:r>
            <w:rPr>
              <w:spacing w:val="-18"/>
            </w:rPr>
            <w:t xml:space="preserve"> </w:t>
          </w:r>
          <w:r>
            <w:t>Суда</w:t>
          </w:r>
          <w:r>
            <w:rPr>
              <w:spacing w:val="-17"/>
            </w:rPr>
            <w:t xml:space="preserve"> </w:t>
          </w:r>
          <w:r>
            <w:t>Российской</w:t>
          </w:r>
          <w:r>
            <w:rPr>
              <w:spacing w:val="-18"/>
            </w:rPr>
            <w:t xml:space="preserve"> </w:t>
          </w:r>
          <w:r>
            <w:t>Федерации от 27.05.2021 № 23-П «По делу о проверке конституционности пункта 6 части</w:t>
          </w:r>
          <w:r>
            <w:rPr>
              <w:spacing w:val="-3"/>
            </w:rPr>
            <w:t xml:space="preserve"> </w:t>
          </w:r>
          <w:r>
            <w:t>1</w:t>
          </w:r>
          <w:r>
            <w:rPr>
              <w:spacing w:val="-2"/>
            </w:rPr>
            <w:t xml:space="preserve"> </w:t>
          </w:r>
          <w:r>
            <w:t>статьи</w:t>
          </w:r>
          <w:r>
            <w:rPr>
              <w:spacing w:val="-6"/>
            </w:rPr>
            <w:t xml:space="preserve"> </w:t>
          </w:r>
          <w:r>
            <w:t>44,</w:t>
          </w:r>
          <w:r>
            <w:rPr>
              <w:spacing w:val="-6"/>
            </w:rPr>
            <w:t xml:space="preserve"> </w:t>
          </w:r>
          <w:r>
            <w:t>частей</w:t>
          </w:r>
          <w:r>
            <w:rPr>
              <w:spacing w:val="-4"/>
            </w:rPr>
            <w:t xml:space="preserve"> </w:t>
          </w:r>
          <w:r>
            <w:t>1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3</w:t>
          </w:r>
          <w:r>
            <w:rPr>
              <w:spacing w:val="-5"/>
            </w:rPr>
            <w:t xml:space="preserve"> </w:t>
          </w:r>
          <w:r>
            <w:t>статьи</w:t>
          </w:r>
          <w:r>
            <w:rPr>
              <w:spacing w:val="-5"/>
            </w:rPr>
            <w:t xml:space="preserve"> </w:t>
          </w:r>
          <w:r>
            <w:t>47</w:t>
          </w:r>
          <w:r>
            <w:rPr>
              <w:spacing w:val="-1"/>
            </w:rPr>
            <w:t xml:space="preserve"> </w:t>
          </w:r>
          <w:r>
            <w:t>Федерального</w:t>
          </w:r>
          <w:r>
            <w:rPr>
              <w:spacing w:val="-1"/>
            </w:rPr>
            <w:t xml:space="preserve"> </w:t>
          </w:r>
          <w:r>
            <w:t>закона</w:t>
          </w:r>
          <w:r>
            <w:rPr>
              <w:spacing w:val="-1"/>
            </w:rPr>
            <w:t xml:space="preserve"> </w:t>
          </w:r>
          <w:r>
            <w:t>«Об</w:t>
          </w:r>
          <w:r>
            <w:rPr>
              <w:spacing w:val="-1"/>
            </w:rPr>
            <w:t xml:space="preserve"> </w:t>
          </w:r>
          <w:r>
            <w:t>общих принципах организации местного самоуправления в Российской Федерации»</w:t>
          </w:r>
          <w:r>
            <w:rPr>
              <w:spacing w:val="-7"/>
            </w:rPr>
            <w:t xml:space="preserve"> </w:t>
          </w:r>
          <w:r>
            <w:t>в</w:t>
          </w:r>
          <w:r>
            <w:rPr>
              <w:spacing w:val="-6"/>
            </w:rPr>
            <w:t xml:space="preserve"> </w:t>
          </w:r>
          <w:r>
            <w:t>связи</w:t>
          </w:r>
          <w:r>
            <w:rPr>
              <w:spacing w:val="-6"/>
            </w:rPr>
            <w:t xml:space="preserve"> </w:t>
          </w:r>
          <w:r>
            <w:t>с</w:t>
          </w:r>
          <w:r>
            <w:rPr>
              <w:spacing w:val="-7"/>
            </w:rPr>
            <w:t xml:space="preserve"> </w:t>
          </w:r>
          <w:r>
            <w:t>жалобой</w:t>
          </w:r>
          <w:r>
            <w:rPr>
              <w:spacing w:val="-6"/>
            </w:rPr>
            <w:t xml:space="preserve"> </w:t>
          </w:r>
          <w:r>
            <w:t>гражданина</w:t>
          </w:r>
          <w:r>
            <w:rPr>
              <w:spacing w:val="-4"/>
            </w:rPr>
            <w:t xml:space="preserve"> </w:t>
          </w:r>
          <w:r>
            <w:t>Ю.Г.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Ефремова»</w:t>
          </w:r>
          <w:r>
            <w:rPr>
              <w:b w:val="0"/>
            </w:rPr>
            <w:tab/>
          </w:r>
          <w:r>
            <w:rPr>
              <w:spacing w:val="-5"/>
            </w:rPr>
            <w:t>22</w:t>
          </w:r>
        </w:p>
        <w:p w14:paraId="5C8B290A" w14:textId="77777777" w:rsidR="00706CA0" w:rsidRDefault="00AC154B">
          <w:pPr>
            <w:pStyle w:val="2"/>
            <w:numPr>
              <w:ilvl w:val="1"/>
              <w:numId w:val="17"/>
            </w:numPr>
            <w:tabs>
              <w:tab w:val="left" w:pos="1200"/>
              <w:tab w:val="left" w:leader="dot" w:pos="9786"/>
            </w:tabs>
            <w:spacing w:line="322" w:lineRule="exact"/>
            <w:ind w:left="1200" w:hanging="490"/>
            <w:jc w:val="both"/>
          </w:pPr>
          <w:hyperlink w:anchor="_TOC_250002" w:history="1">
            <w:r w:rsidR="007110F9">
              <w:t>Основное</w:t>
            </w:r>
            <w:r w:rsidR="007110F9">
              <w:rPr>
                <w:spacing w:val="-9"/>
              </w:rPr>
              <w:t xml:space="preserve"> </w:t>
            </w:r>
            <w:r w:rsidR="007110F9">
              <w:t>содержание</w:t>
            </w:r>
            <w:r w:rsidR="007110F9">
              <w:rPr>
                <w:spacing w:val="-9"/>
              </w:rPr>
              <w:t xml:space="preserve"> </w:t>
            </w:r>
            <w:r w:rsidR="007110F9">
              <w:t>позиций</w:t>
            </w:r>
            <w:r w:rsidR="007110F9">
              <w:rPr>
                <w:spacing w:val="-9"/>
              </w:rPr>
              <w:t xml:space="preserve"> </w:t>
            </w:r>
            <w:r w:rsidR="007110F9">
              <w:rPr>
                <w:spacing w:val="-2"/>
              </w:rPr>
              <w:t>сторон</w:t>
            </w:r>
            <w:r w:rsidR="007110F9">
              <w:tab/>
            </w:r>
            <w:r w:rsidR="007110F9">
              <w:rPr>
                <w:spacing w:val="-5"/>
              </w:rPr>
              <w:t>22</w:t>
            </w:r>
          </w:hyperlink>
        </w:p>
        <w:p w14:paraId="61B2577F" w14:textId="77777777" w:rsidR="00706CA0" w:rsidRDefault="007110F9">
          <w:pPr>
            <w:pStyle w:val="2"/>
            <w:numPr>
              <w:ilvl w:val="1"/>
              <w:numId w:val="17"/>
            </w:numPr>
            <w:tabs>
              <w:tab w:val="left" w:pos="1200"/>
            </w:tabs>
            <w:spacing w:before="160"/>
            <w:ind w:left="1200" w:hanging="490"/>
            <w:jc w:val="both"/>
          </w:pPr>
          <w:r>
            <w:t>Итоговые</w:t>
          </w:r>
          <w:r>
            <w:rPr>
              <w:spacing w:val="-6"/>
            </w:rPr>
            <w:t xml:space="preserve"> </w:t>
          </w:r>
          <w:r>
            <w:t>выводы</w:t>
          </w:r>
          <w:r>
            <w:rPr>
              <w:spacing w:val="-4"/>
            </w:rPr>
            <w:t xml:space="preserve"> </w:t>
          </w:r>
          <w:r>
            <w:t>Конституционного</w:t>
          </w:r>
          <w:r>
            <w:rPr>
              <w:spacing w:val="-3"/>
            </w:rPr>
            <w:t xml:space="preserve"> </w:t>
          </w:r>
          <w:r>
            <w:t>Суда</w:t>
          </w:r>
          <w:r>
            <w:rPr>
              <w:spacing w:val="-4"/>
            </w:rPr>
            <w:t xml:space="preserve"> </w:t>
          </w:r>
          <w:r>
            <w:t>Российской</w:t>
          </w:r>
          <w:r>
            <w:rPr>
              <w:spacing w:val="-7"/>
            </w:rPr>
            <w:t xml:space="preserve"> </w:t>
          </w:r>
          <w:r>
            <w:t>Федерации</w:t>
          </w:r>
          <w:r>
            <w:rPr>
              <w:spacing w:val="74"/>
              <w:w w:val="150"/>
            </w:rPr>
            <w:t xml:space="preserve">   </w:t>
          </w:r>
          <w:r>
            <w:rPr>
              <w:spacing w:val="-5"/>
            </w:rPr>
            <w:t>24</w:t>
          </w:r>
        </w:p>
        <w:p w14:paraId="11D38E70" w14:textId="77777777" w:rsidR="00706CA0" w:rsidRDefault="00AC154B">
          <w:pPr>
            <w:pStyle w:val="10"/>
            <w:numPr>
              <w:ilvl w:val="0"/>
              <w:numId w:val="17"/>
            </w:numPr>
            <w:tabs>
              <w:tab w:val="left" w:pos="990"/>
              <w:tab w:val="left" w:leader="dot" w:pos="9786"/>
            </w:tabs>
            <w:ind w:left="990" w:hanging="280"/>
            <w:jc w:val="both"/>
          </w:pPr>
          <w:hyperlink w:anchor="_TOC_250001" w:history="1">
            <w:r w:rsidR="007110F9">
              <w:t>Мнения</w:t>
            </w:r>
            <w:r w:rsidR="007110F9">
              <w:rPr>
                <w:spacing w:val="-7"/>
              </w:rPr>
              <w:t xml:space="preserve"> </w:t>
            </w:r>
            <w:r w:rsidR="007110F9">
              <w:t>ученых</w:t>
            </w:r>
            <w:r w:rsidR="007110F9">
              <w:rPr>
                <w:spacing w:val="-8"/>
              </w:rPr>
              <w:t xml:space="preserve"> </w:t>
            </w:r>
            <w:r w:rsidR="007110F9">
              <w:t>по</w:t>
            </w:r>
            <w:r w:rsidR="007110F9">
              <w:rPr>
                <w:spacing w:val="-4"/>
              </w:rPr>
              <w:t xml:space="preserve"> </w:t>
            </w:r>
            <w:r w:rsidR="007110F9">
              <w:t>теме</w:t>
            </w:r>
            <w:r w:rsidR="007110F9">
              <w:rPr>
                <w:spacing w:val="-5"/>
              </w:rPr>
              <w:t xml:space="preserve"> </w:t>
            </w:r>
            <w:r w:rsidR="007110F9">
              <w:t>судебного</w:t>
            </w:r>
            <w:r w:rsidR="007110F9">
              <w:rPr>
                <w:spacing w:val="-3"/>
              </w:rPr>
              <w:t xml:space="preserve"> </w:t>
            </w:r>
            <w:r w:rsidR="007110F9">
              <w:rPr>
                <w:spacing w:val="-4"/>
              </w:rPr>
              <w:t>акта</w:t>
            </w:r>
            <w:r w:rsidR="007110F9">
              <w:rPr>
                <w:b w:val="0"/>
              </w:rPr>
              <w:tab/>
            </w:r>
            <w:r w:rsidR="007110F9">
              <w:rPr>
                <w:spacing w:val="-7"/>
              </w:rPr>
              <w:t>26</w:t>
            </w:r>
          </w:hyperlink>
        </w:p>
        <w:p w14:paraId="7C0C165B" w14:textId="77777777" w:rsidR="00706CA0" w:rsidRDefault="00AC154B">
          <w:pPr>
            <w:pStyle w:val="10"/>
            <w:tabs>
              <w:tab w:val="left" w:leader="dot" w:pos="9786"/>
            </w:tabs>
            <w:spacing w:before="164"/>
          </w:pPr>
          <w:hyperlink w:anchor="_TOC_250000" w:history="1">
            <w:r w:rsidR="007110F9">
              <w:rPr>
                <w:spacing w:val="-2"/>
              </w:rPr>
              <w:t>Заключение</w:t>
            </w:r>
            <w:r w:rsidR="007110F9">
              <w:rPr>
                <w:b w:val="0"/>
              </w:rPr>
              <w:tab/>
            </w:r>
            <w:r w:rsidR="007110F9">
              <w:rPr>
                <w:spacing w:val="-5"/>
              </w:rPr>
              <w:t>28</w:t>
            </w:r>
          </w:hyperlink>
        </w:p>
        <w:p w14:paraId="76C29FAF" w14:textId="77777777" w:rsidR="00706CA0" w:rsidRDefault="007110F9">
          <w:pPr>
            <w:pStyle w:val="10"/>
            <w:tabs>
              <w:tab w:val="left" w:leader="dot" w:pos="9786"/>
            </w:tabs>
          </w:pPr>
          <w:r>
            <w:rPr>
              <w:spacing w:val="-2"/>
            </w:rPr>
            <w:t>Библиографический</w:t>
          </w:r>
          <w:r>
            <w:rPr>
              <w:spacing w:val="15"/>
            </w:rPr>
            <w:t xml:space="preserve"> </w:t>
          </w:r>
          <w:r>
            <w:rPr>
              <w:spacing w:val="-2"/>
            </w:rPr>
            <w:t>список</w:t>
          </w:r>
          <w:r>
            <w:rPr>
              <w:b w:val="0"/>
            </w:rPr>
            <w:tab/>
          </w:r>
          <w:r>
            <w:rPr>
              <w:spacing w:val="-7"/>
            </w:rPr>
            <w:t>30</w:t>
          </w:r>
        </w:p>
      </w:sdtContent>
    </w:sdt>
    <w:p w14:paraId="2374FBE1" w14:textId="77777777" w:rsidR="00706CA0" w:rsidRDefault="00706CA0">
      <w:pPr>
        <w:pStyle w:val="10"/>
        <w:sectPr w:rsidR="00706CA0">
          <w:footerReference w:type="default" r:id="rId7"/>
          <w:pgSz w:w="11910" w:h="16840"/>
          <w:pgMar w:top="1040" w:right="141" w:bottom="1160" w:left="992" w:header="0" w:footer="964" w:gutter="0"/>
          <w:pgNumType w:start="2"/>
          <w:cols w:space="720"/>
        </w:sectPr>
      </w:pPr>
    </w:p>
    <w:p w14:paraId="59EFB197" w14:textId="77777777" w:rsidR="00706CA0" w:rsidRDefault="007110F9">
      <w:pPr>
        <w:pStyle w:val="1"/>
        <w:ind w:left="1169"/>
        <w:jc w:val="center"/>
      </w:pPr>
      <w:bookmarkStart w:id="0" w:name="_TOC_250004"/>
      <w:bookmarkEnd w:id="0"/>
      <w:r>
        <w:rPr>
          <w:spacing w:val="-2"/>
        </w:rPr>
        <w:lastRenderedPageBreak/>
        <w:t>Введение</w:t>
      </w:r>
    </w:p>
    <w:p w14:paraId="5B7CD94D" w14:textId="77777777" w:rsidR="00706CA0" w:rsidRDefault="00706CA0">
      <w:pPr>
        <w:pStyle w:val="a3"/>
        <w:spacing w:before="78"/>
        <w:jc w:val="left"/>
        <w:rPr>
          <w:b/>
        </w:rPr>
      </w:pPr>
    </w:p>
    <w:p w14:paraId="5FA94AF1" w14:textId="77777777" w:rsidR="00706CA0" w:rsidRDefault="007110F9">
      <w:pPr>
        <w:pStyle w:val="a3"/>
        <w:spacing w:before="1" w:line="360" w:lineRule="auto"/>
        <w:ind w:left="710" w:right="702" w:firstLine="707"/>
      </w:pPr>
      <w:r>
        <w:t>Понятие «местное самоуправление» отражает комплексное и многогранное явление, которое включает в себя различные подходы к его исследованию. В современной российской науке местное самоуправление определяется как форма народовластия, а также форма публичной власти, которая позволяет территориальным коллективам (по-иному — местным сообществам) при использовании их собственных материальных и финансовых средств самостоятельно, под свою ответственность непосредственно и через органы местного самоуправления, в структуре которых имеются выборные органы, в пределах и в порядке, установленных законодательством, решать определенный круг вопросов, составляющих общие интересы членов данного территориального коллектива</w:t>
      </w:r>
      <w:r>
        <w:rPr>
          <w:vertAlign w:val="superscript"/>
        </w:rPr>
        <w:t>1</w:t>
      </w:r>
      <w:r>
        <w:t>. Заслуживает упоминания так же тот факт, что ключевыми для понимания сущности местного самоуправления являются такие основные подходы, как:</w:t>
      </w:r>
    </w:p>
    <w:p w14:paraId="7CACF5EF" w14:textId="77777777" w:rsidR="00706CA0" w:rsidRDefault="007110F9">
      <w:pPr>
        <w:pStyle w:val="a4"/>
        <w:numPr>
          <w:ilvl w:val="0"/>
          <w:numId w:val="16"/>
        </w:numPr>
        <w:tabs>
          <w:tab w:val="left" w:pos="1417"/>
        </w:tabs>
        <w:ind w:left="1417" w:hanging="707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-8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населения;</w:t>
      </w:r>
    </w:p>
    <w:p w14:paraId="1263D1BB" w14:textId="77777777" w:rsidR="00706CA0" w:rsidRDefault="007110F9">
      <w:pPr>
        <w:pStyle w:val="a4"/>
        <w:numPr>
          <w:ilvl w:val="0"/>
          <w:numId w:val="16"/>
        </w:numPr>
        <w:tabs>
          <w:tab w:val="left" w:pos="1417"/>
        </w:tabs>
        <w:spacing w:before="161"/>
        <w:ind w:left="1417" w:hanging="707"/>
        <w:jc w:val="both"/>
        <w:rPr>
          <w:sz w:val="28"/>
        </w:rPr>
      </w:pPr>
      <w:r>
        <w:rPr>
          <w:sz w:val="28"/>
        </w:rPr>
        <w:t>определенный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вид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территории;</w:t>
      </w:r>
    </w:p>
    <w:p w14:paraId="1A71A8CF" w14:textId="77777777" w:rsidR="00706CA0" w:rsidRDefault="007110F9">
      <w:pPr>
        <w:pStyle w:val="a4"/>
        <w:numPr>
          <w:ilvl w:val="0"/>
          <w:numId w:val="16"/>
        </w:numPr>
        <w:tabs>
          <w:tab w:val="left" w:pos="1417"/>
        </w:tabs>
        <w:spacing w:before="160"/>
        <w:ind w:left="1417" w:hanging="707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публичной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власти</w:t>
      </w:r>
      <w:r>
        <w:rPr>
          <w:spacing w:val="-2"/>
          <w:sz w:val="28"/>
          <w:vertAlign w:val="superscript"/>
        </w:rPr>
        <w:t>2</w:t>
      </w:r>
      <w:r>
        <w:rPr>
          <w:spacing w:val="-2"/>
          <w:sz w:val="28"/>
        </w:rPr>
        <w:t>.</w:t>
      </w:r>
    </w:p>
    <w:p w14:paraId="1565D7AE" w14:textId="77777777" w:rsidR="00706CA0" w:rsidRDefault="007110F9">
      <w:pPr>
        <w:pStyle w:val="a3"/>
        <w:spacing w:before="161" w:line="360" w:lineRule="auto"/>
        <w:ind w:left="710" w:right="700" w:firstLine="707"/>
      </w:pPr>
      <w:r>
        <w:t xml:space="preserve">Местное самоуправление во всех развитых странах признано и закреплено как одна из основ конституционного строя, в качестве демократического института, который не может быть ликвидирован. По словам Судьи Конституционного Суда Российской Федерации Н. С. Бондаря, </w:t>
      </w:r>
      <w:proofErr w:type="spellStart"/>
      <w:r>
        <w:t>трехаспектное</w:t>
      </w:r>
      <w:proofErr w:type="spellEnd"/>
      <w:r>
        <w:t xml:space="preserve"> конституционное значение местного самоуправление обусловлено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сущностью.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первую</w:t>
      </w:r>
      <w:r>
        <w:rPr>
          <w:spacing w:val="-4"/>
        </w:rPr>
        <w:t xml:space="preserve"> </w:t>
      </w:r>
      <w:r>
        <w:t>очередь</w:t>
      </w:r>
      <w:r>
        <w:rPr>
          <w:spacing w:val="-4"/>
        </w:rPr>
        <w:t xml:space="preserve"> </w:t>
      </w:r>
      <w:r>
        <w:t>оно</w:t>
      </w:r>
      <w:r>
        <w:rPr>
          <w:spacing w:val="-5"/>
        </w:rPr>
        <w:t xml:space="preserve"> </w:t>
      </w:r>
      <w:r>
        <w:t>представлено</w:t>
      </w:r>
      <w:r>
        <w:rPr>
          <w:spacing w:val="-3"/>
        </w:rPr>
        <w:t xml:space="preserve"> </w:t>
      </w:r>
      <w:r>
        <w:t xml:space="preserve">важнейшим институтом гражданского общества в России и в этом качестве </w:t>
      </w:r>
      <w:r>
        <w:rPr>
          <w:sz w:val="22"/>
        </w:rPr>
        <w:t xml:space="preserve">— </w:t>
      </w:r>
      <w:r>
        <w:t xml:space="preserve">одной из основ конституционного строя Российской Федерации; второй момент </w:t>
      </w:r>
      <w:r>
        <w:rPr>
          <w:sz w:val="22"/>
        </w:rPr>
        <w:t xml:space="preserve">— </w:t>
      </w:r>
      <w:r>
        <w:t>это сегмент</w:t>
      </w:r>
      <w:r>
        <w:rPr>
          <w:spacing w:val="-18"/>
        </w:rPr>
        <w:t xml:space="preserve"> </w:t>
      </w:r>
      <w:r>
        <w:t>народовластия,</w:t>
      </w:r>
      <w:r>
        <w:rPr>
          <w:spacing w:val="-17"/>
        </w:rPr>
        <w:t xml:space="preserve"> </w:t>
      </w:r>
      <w:r>
        <w:t>который</w:t>
      </w:r>
      <w:r>
        <w:rPr>
          <w:spacing w:val="-17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неотъемлемой</w:t>
      </w:r>
      <w:r>
        <w:rPr>
          <w:spacing w:val="-18"/>
        </w:rPr>
        <w:t xml:space="preserve"> </w:t>
      </w:r>
      <w:r>
        <w:t>органической</w:t>
      </w:r>
      <w:r>
        <w:rPr>
          <w:spacing w:val="-16"/>
        </w:rPr>
        <w:t xml:space="preserve"> </w:t>
      </w:r>
      <w:r>
        <w:t xml:space="preserve">частью </w:t>
      </w:r>
      <w:proofErr w:type="gramStart"/>
      <w:r>
        <w:t>политической</w:t>
      </w:r>
      <w:r>
        <w:rPr>
          <w:spacing w:val="59"/>
          <w:w w:val="150"/>
        </w:rPr>
        <w:t xml:space="preserve">  </w:t>
      </w:r>
      <w:r>
        <w:t>системы</w:t>
      </w:r>
      <w:proofErr w:type="gramEnd"/>
      <w:r>
        <w:t>;</w:t>
      </w:r>
      <w:r>
        <w:rPr>
          <w:spacing w:val="58"/>
          <w:w w:val="150"/>
        </w:rPr>
        <w:t xml:space="preserve">  </w:t>
      </w:r>
      <w:r>
        <w:t>в-третьих,</w:t>
      </w:r>
      <w:r>
        <w:rPr>
          <w:spacing w:val="57"/>
          <w:w w:val="150"/>
        </w:rPr>
        <w:t xml:space="preserve">  </w:t>
      </w:r>
      <w:r>
        <w:t>местное</w:t>
      </w:r>
      <w:r>
        <w:rPr>
          <w:spacing w:val="58"/>
          <w:w w:val="150"/>
        </w:rPr>
        <w:t xml:space="preserve">  </w:t>
      </w:r>
      <w:r>
        <w:t>самоуправление</w:t>
      </w:r>
      <w:r>
        <w:rPr>
          <w:spacing w:val="58"/>
          <w:w w:val="150"/>
        </w:rPr>
        <w:t xml:space="preserve">  </w:t>
      </w:r>
      <w:r>
        <w:rPr>
          <w:spacing w:val="-2"/>
        </w:rPr>
        <w:t>можно</w:t>
      </w:r>
    </w:p>
    <w:p w14:paraId="7F0FF6D0" w14:textId="77777777" w:rsidR="00706CA0" w:rsidRDefault="007110F9">
      <w:pPr>
        <w:pStyle w:val="a3"/>
        <w:spacing w:before="108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A675B2C" wp14:editId="7A21756E">
                <wp:simplePos x="0" y="0"/>
                <wp:positionH relativeFrom="page">
                  <wp:posOffset>1080820</wp:posOffset>
                </wp:positionH>
                <wp:positionV relativeFrom="paragraph">
                  <wp:posOffset>229920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FC3B5" id="Graphic 2" o:spid="_x0000_s1026" style="position:absolute;margin-left:85.1pt;margin-top:18.1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27C8A24" w14:textId="77777777" w:rsidR="00706CA0" w:rsidRDefault="007110F9">
      <w:pPr>
        <w:spacing w:before="99"/>
        <w:ind w:left="71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Шугрина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Е.С.</w:t>
      </w:r>
      <w:r>
        <w:rPr>
          <w:spacing w:val="-5"/>
          <w:sz w:val="20"/>
        </w:rPr>
        <w:t xml:space="preserve"> </w:t>
      </w:r>
      <w:r>
        <w:rPr>
          <w:sz w:val="20"/>
        </w:rPr>
        <w:t>Муниципальное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право: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учебник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вузов.</w:t>
      </w:r>
      <w:r>
        <w:rPr>
          <w:spacing w:val="1"/>
          <w:sz w:val="20"/>
        </w:rPr>
        <w:t xml:space="preserve"> </w:t>
      </w:r>
      <w:r>
        <w:rPr>
          <w:sz w:val="20"/>
        </w:rPr>
        <w:t>—</w:t>
      </w:r>
      <w:r>
        <w:rPr>
          <w:spacing w:val="41"/>
          <w:sz w:val="20"/>
        </w:rPr>
        <w:t xml:space="preserve"> </w:t>
      </w:r>
      <w:r>
        <w:rPr>
          <w:sz w:val="20"/>
        </w:rPr>
        <w:t>М.:</w:t>
      </w:r>
      <w:r>
        <w:rPr>
          <w:spacing w:val="-5"/>
          <w:sz w:val="20"/>
        </w:rPr>
        <w:t xml:space="preserve"> </w:t>
      </w:r>
      <w:r>
        <w:rPr>
          <w:sz w:val="20"/>
        </w:rPr>
        <w:t>Проспект,</w:t>
      </w:r>
      <w:r>
        <w:rPr>
          <w:spacing w:val="-3"/>
          <w:sz w:val="20"/>
        </w:rPr>
        <w:t xml:space="preserve"> </w:t>
      </w:r>
      <w:r>
        <w:rPr>
          <w:sz w:val="20"/>
        </w:rPr>
        <w:t>2009.</w:t>
      </w:r>
      <w:r>
        <w:rPr>
          <w:spacing w:val="-4"/>
          <w:sz w:val="20"/>
        </w:rPr>
        <w:t xml:space="preserve"> </w:t>
      </w:r>
      <w:r>
        <w:rPr>
          <w:sz w:val="20"/>
        </w:rPr>
        <w:t>—</w:t>
      </w:r>
      <w:r>
        <w:rPr>
          <w:spacing w:val="-6"/>
          <w:sz w:val="20"/>
        </w:rPr>
        <w:t xml:space="preserve"> </w:t>
      </w:r>
      <w:r>
        <w:rPr>
          <w:sz w:val="20"/>
        </w:rPr>
        <w:t>3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С.</w:t>
      </w:r>
    </w:p>
    <w:p w14:paraId="1ECC553B" w14:textId="77777777" w:rsidR="00706CA0" w:rsidRDefault="007110F9">
      <w:pPr>
        <w:spacing w:before="1"/>
        <w:ind w:left="710"/>
        <w:rPr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sz w:val="20"/>
        </w:rPr>
        <w:t>Юрьева</w:t>
      </w:r>
      <w:r>
        <w:rPr>
          <w:spacing w:val="-12"/>
          <w:sz w:val="20"/>
        </w:rPr>
        <w:t xml:space="preserve"> </w:t>
      </w:r>
      <w:r>
        <w:rPr>
          <w:sz w:val="20"/>
        </w:rPr>
        <w:t>Г.И.,</w:t>
      </w:r>
      <w:r>
        <w:rPr>
          <w:spacing w:val="-13"/>
          <w:sz w:val="20"/>
        </w:rPr>
        <w:t xml:space="preserve"> </w:t>
      </w:r>
      <w:r>
        <w:rPr>
          <w:sz w:val="20"/>
        </w:rPr>
        <w:t>Богатырева</w:t>
      </w:r>
      <w:r>
        <w:rPr>
          <w:spacing w:val="-12"/>
          <w:sz w:val="20"/>
        </w:rPr>
        <w:t xml:space="preserve"> </w:t>
      </w:r>
      <w:r>
        <w:rPr>
          <w:sz w:val="20"/>
        </w:rPr>
        <w:t>Т.Н.,</w:t>
      </w:r>
      <w:r>
        <w:rPr>
          <w:spacing w:val="-13"/>
          <w:sz w:val="20"/>
        </w:rPr>
        <w:t xml:space="preserve"> </w:t>
      </w:r>
      <w:r>
        <w:rPr>
          <w:sz w:val="20"/>
        </w:rPr>
        <w:t>Корнев</w:t>
      </w:r>
      <w:r>
        <w:rPr>
          <w:spacing w:val="-10"/>
          <w:sz w:val="20"/>
        </w:rPr>
        <w:t xml:space="preserve"> </w:t>
      </w:r>
      <w:r>
        <w:rPr>
          <w:sz w:val="20"/>
        </w:rPr>
        <w:t>А.В.</w:t>
      </w:r>
      <w:r>
        <w:rPr>
          <w:spacing w:val="-12"/>
          <w:sz w:val="20"/>
        </w:rPr>
        <w:t xml:space="preserve"> </w:t>
      </w:r>
      <w:r>
        <w:rPr>
          <w:sz w:val="20"/>
        </w:rPr>
        <w:t>Муниципальные</w:t>
      </w:r>
      <w:r>
        <w:rPr>
          <w:spacing w:val="-12"/>
          <w:sz w:val="20"/>
        </w:rPr>
        <w:t xml:space="preserve"> </w:t>
      </w:r>
      <w:r>
        <w:rPr>
          <w:sz w:val="20"/>
        </w:rPr>
        <w:t>финансы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бюджетный</w:t>
      </w:r>
      <w:r>
        <w:rPr>
          <w:spacing w:val="-9"/>
          <w:sz w:val="20"/>
        </w:rPr>
        <w:t xml:space="preserve"> </w:t>
      </w:r>
      <w:r>
        <w:rPr>
          <w:sz w:val="20"/>
        </w:rPr>
        <w:t>учет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системе</w:t>
      </w:r>
      <w:r>
        <w:rPr>
          <w:spacing w:val="-12"/>
          <w:sz w:val="20"/>
        </w:rPr>
        <w:t xml:space="preserve"> </w:t>
      </w:r>
      <w:r>
        <w:rPr>
          <w:sz w:val="20"/>
        </w:rPr>
        <w:t>местного самоуправления. — Рязань, 2006. — 24 С.</w:t>
      </w:r>
    </w:p>
    <w:p w14:paraId="1FEE7D38" w14:textId="77777777" w:rsidR="00706CA0" w:rsidRDefault="00706CA0">
      <w:pPr>
        <w:rPr>
          <w:sz w:val="20"/>
        </w:rPr>
        <w:sectPr w:rsidR="00706CA0">
          <w:pgSz w:w="11910" w:h="16840"/>
          <w:pgMar w:top="1040" w:right="141" w:bottom="1160" w:left="992" w:header="0" w:footer="964" w:gutter="0"/>
          <w:cols w:space="720"/>
        </w:sectPr>
      </w:pPr>
    </w:p>
    <w:p w14:paraId="1B469D72" w14:textId="77777777" w:rsidR="00706CA0" w:rsidRDefault="007110F9">
      <w:pPr>
        <w:pStyle w:val="a3"/>
        <w:spacing w:before="74" w:line="360" w:lineRule="auto"/>
        <w:ind w:left="710" w:right="701"/>
      </w:pPr>
      <w:r>
        <w:lastRenderedPageBreak/>
        <w:t>воспринимать как институт правового положения личности. Это обуславливает богатство нормативно-правового содержания и усложненный, многоструктурный характер институтов местного самоуправления в их конституционном и текущем законодательном оформлении</w:t>
      </w:r>
      <w:r>
        <w:rPr>
          <w:vertAlign w:val="superscript"/>
        </w:rPr>
        <w:t>3</w:t>
      </w:r>
      <w:r>
        <w:t>.</w:t>
      </w:r>
    </w:p>
    <w:sectPr w:rsidR="00706CA0" w:rsidSect="00443238">
      <w:pgSz w:w="11910" w:h="16840"/>
      <w:pgMar w:top="1040" w:right="141" w:bottom="1160" w:left="992" w:header="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BE291" w14:textId="77777777" w:rsidR="00AC154B" w:rsidRDefault="00AC154B">
      <w:r>
        <w:separator/>
      </w:r>
    </w:p>
  </w:endnote>
  <w:endnote w:type="continuationSeparator" w:id="0">
    <w:p w14:paraId="58A2FD26" w14:textId="77777777" w:rsidR="00AC154B" w:rsidRDefault="00AC1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62BE7" w14:textId="77777777" w:rsidR="00706CA0" w:rsidRDefault="007110F9">
    <w:pPr>
      <w:pStyle w:val="a3"/>
      <w:spacing w:line="14" w:lineRule="auto"/>
      <w:jc w:val="left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487291904" behindDoc="1" locked="0" layoutInCell="1" allowOverlap="1" wp14:anchorId="44812420" wp14:editId="2953BCD6">
              <wp:simplePos x="0" y="0"/>
              <wp:positionH relativeFrom="page">
                <wp:posOffset>6868159</wp:posOffset>
              </wp:positionH>
              <wp:positionV relativeFrom="page">
                <wp:posOffset>9917379</wp:posOffset>
              </wp:positionV>
              <wp:extent cx="2070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803616" w14:textId="77777777" w:rsidR="00706CA0" w:rsidRDefault="007110F9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81242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0.8pt;margin-top:780.9pt;width:16.3pt;height:13.05pt;z-index:-1602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" filled="f" stroked="f">
              <v:textbox inset="0,0,0,0">
                <w:txbxContent>
                  <w:p w14:paraId="0C803616" w14:textId="77777777" w:rsidR="00706CA0" w:rsidRDefault="007110F9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E690D" w14:textId="77777777" w:rsidR="00AC154B" w:rsidRDefault="00AC154B">
      <w:r>
        <w:separator/>
      </w:r>
    </w:p>
  </w:footnote>
  <w:footnote w:type="continuationSeparator" w:id="0">
    <w:p w14:paraId="5844D0AC" w14:textId="77777777" w:rsidR="00AC154B" w:rsidRDefault="00AC1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7767"/>
    <w:multiLevelType w:val="hybridMultilevel"/>
    <w:tmpl w:val="0F3E1B6E"/>
    <w:lvl w:ilvl="0" w:tplc="CA140C4A">
      <w:start w:val="1"/>
      <w:numFmt w:val="decimal"/>
      <w:lvlText w:val="%1."/>
      <w:lvlJc w:val="left"/>
      <w:pPr>
        <w:ind w:left="1067" w:hanging="35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46E7CE">
      <w:numFmt w:val="bullet"/>
      <w:lvlText w:val="•"/>
      <w:lvlJc w:val="left"/>
      <w:pPr>
        <w:ind w:left="2031" w:hanging="351"/>
      </w:pPr>
      <w:rPr>
        <w:rFonts w:hint="default"/>
        <w:lang w:val="ru-RU" w:eastAsia="en-US" w:bidi="ar-SA"/>
      </w:rPr>
    </w:lvl>
    <w:lvl w:ilvl="2" w:tplc="60364D2A">
      <w:numFmt w:val="bullet"/>
      <w:lvlText w:val="•"/>
      <w:lvlJc w:val="left"/>
      <w:pPr>
        <w:ind w:left="3002" w:hanging="351"/>
      </w:pPr>
      <w:rPr>
        <w:rFonts w:hint="default"/>
        <w:lang w:val="ru-RU" w:eastAsia="en-US" w:bidi="ar-SA"/>
      </w:rPr>
    </w:lvl>
    <w:lvl w:ilvl="3" w:tplc="C46CD7E6">
      <w:numFmt w:val="bullet"/>
      <w:lvlText w:val="•"/>
      <w:lvlJc w:val="left"/>
      <w:pPr>
        <w:ind w:left="3974" w:hanging="351"/>
      </w:pPr>
      <w:rPr>
        <w:rFonts w:hint="default"/>
        <w:lang w:val="ru-RU" w:eastAsia="en-US" w:bidi="ar-SA"/>
      </w:rPr>
    </w:lvl>
    <w:lvl w:ilvl="4" w:tplc="33A84510">
      <w:numFmt w:val="bullet"/>
      <w:lvlText w:val="•"/>
      <w:lvlJc w:val="left"/>
      <w:pPr>
        <w:ind w:left="4945" w:hanging="351"/>
      </w:pPr>
      <w:rPr>
        <w:rFonts w:hint="default"/>
        <w:lang w:val="ru-RU" w:eastAsia="en-US" w:bidi="ar-SA"/>
      </w:rPr>
    </w:lvl>
    <w:lvl w:ilvl="5" w:tplc="E36ADE6A">
      <w:numFmt w:val="bullet"/>
      <w:lvlText w:val="•"/>
      <w:lvlJc w:val="left"/>
      <w:pPr>
        <w:ind w:left="5916" w:hanging="351"/>
      </w:pPr>
      <w:rPr>
        <w:rFonts w:hint="default"/>
        <w:lang w:val="ru-RU" w:eastAsia="en-US" w:bidi="ar-SA"/>
      </w:rPr>
    </w:lvl>
    <w:lvl w:ilvl="6" w:tplc="2BAEFEEC">
      <w:numFmt w:val="bullet"/>
      <w:lvlText w:val="•"/>
      <w:lvlJc w:val="left"/>
      <w:pPr>
        <w:ind w:left="6888" w:hanging="351"/>
      </w:pPr>
      <w:rPr>
        <w:rFonts w:hint="default"/>
        <w:lang w:val="ru-RU" w:eastAsia="en-US" w:bidi="ar-SA"/>
      </w:rPr>
    </w:lvl>
    <w:lvl w:ilvl="7" w:tplc="387EA5CE">
      <w:numFmt w:val="bullet"/>
      <w:lvlText w:val="•"/>
      <w:lvlJc w:val="left"/>
      <w:pPr>
        <w:ind w:left="7859" w:hanging="351"/>
      </w:pPr>
      <w:rPr>
        <w:rFonts w:hint="default"/>
        <w:lang w:val="ru-RU" w:eastAsia="en-US" w:bidi="ar-SA"/>
      </w:rPr>
    </w:lvl>
    <w:lvl w:ilvl="8" w:tplc="5B80CB3C">
      <w:numFmt w:val="bullet"/>
      <w:lvlText w:val="•"/>
      <w:lvlJc w:val="left"/>
      <w:pPr>
        <w:ind w:left="8830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0DC04251"/>
    <w:multiLevelType w:val="multilevel"/>
    <w:tmpl w:val="A7C82E9A"/>
    <w:lvl w:ilvl="0">
      <w:start w:val="1"/>
      <w:numFmt w:val="decimal"/>
      <w:lvlText w:val="%1."/>
      <w:lvlJc w:val="left"/>
      <w:pPr>
        <w:ind w:left="710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2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492"/>
      </w:pPr>
      <w:rPr>
        <w:rFonts w:hint="default"/>
        <w:lang w:val="ru-RU" w:eastAsia="en-US" w:bidi="ar-SA"/>
      </w:rPr>
    </w:lvl>
  </w:abstractNum>
  <w:abstractNum w:abstractNumId="2" w15:restartNumberingAfterBreak="0">
    <w:nsid w:val="11744BCD"/>
    <w:multiLevelType w:val="hybridMultilevel"/>
    <w:tmpl w:val="6C800D4A"/>
    <w:lvl w:ilvl="0" w:tplc="1674D52E">
      <w:start w:val="1"/>
      <w:numFmt w:val="decimal"/>
      <w:lvlText w:val="%1."/>
      <w:lvlJc w:val="left"/>
      <w:pPr>
        <w:ind w:left="141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A09C64">
      <w:numFmt w:val="bullet"/>
      <w:lvlText w:val="•"/>
      <w:lvlJc w:val="left"/>
      <w:pPr>
        <w:ind w:left="2355" w:hanging="708"/>
      </w:pPr>
      <w:rPr>
        <w:rFonts w:hint="default"/>
        <w:lang w:val="ru-RU" w:eastAsia="en-US" w:bidi="ar-SA"/>
      </w:rPr>
    </w:lvl>
    <w:lvl w:ilvl="2" w:tplc="3E2A42F4">
      <w:numFmt w:val="bullet"/>
      <w:lvlText w:val="•"/>
      <w:lvlJc w:val="left"/>
      <w:pPr>
        <w:ind w:left="3290" w:hanging="708"/>
      </w:pPr>
      <w:rPr>
        <w:rFonts w:hint="default"/>
        <w:lang w:val="ru-RU" w:eastAsia="en-US" w:bidi="ar-SA"/>
      </w:rPr>
    </w:lvl>
    <w:lvl w:ilvl="3" w:tplc="07C0C03E">
      <w:numFmt w:val="bullet"/>
      <w:lvlText w:val="•"/>
      <w:lvlJc w:val="left"/>
      <w:pPr>
        <w:ind w:left="4226" w:hanging="708"/>
      </w:pPr>
      <w:rPr>
        <w:rFonts w:hint="default"/>
        <w:lang w:val="ru-RU" w:eastAsia="en-US" w:bidi="ar-SA"/>
      </w:rPr>
    </w:lvl>
    <w:lvl w:ilvl="4" w:tplc="B3B82EDA">
      <w:numFmt w:val="bullet"/>
      <w:lvlText w:val="•"/>
      <w:lvlJc w:val="left"/>
      <w:pPr>
        <w:ind w:left="5161" w:hanging="708"/>
      </w:pPr>
      <w:rPr>
        <w:rFonts w:hint="default"/>
        <w:lang w:val="ru-RU" w:eastAsia="en-US" w:bidi="ar-SA"/>
      </w:rPr>
    </w:lvl>
    <w:lvl w:ilvl="5" w:tplc="C676359A">
      <w:numFmt w:val="bullet"/>
      <w:lvlText w:val="•"/>
      <w:lvlJc w:val="left"/>
      <w:pPr>
        <w:ind w:left="6096" w:hanging="708"/>
      </w:pPr>
      <w:rPr>
        <w:rFonts w:hint="default"/>
        <w:lang w:val="ru-RU" w:eastAsia="en-US" w:bidi="ar-SA"/>
      </w:rPr>
    </w:lvl>
    <w:lvl w:ilvl="6" w:tplc="C934714A">
      <w:numFmt w:val="bullet"/>
      <w:lvlText w:val="•"/>
      <w:lvlJc w:val="left"/>
      <w:pPr>
        <w:ind w:left="7032" w:hanging="708"/>
      </w:pPr>
      <w:rPr>
        <w:rFonts w:hint="default"/>
        <w:lang w:val="ru-RU" w:eastAsia="en-US" w:bidi="ar-SA"/>
      </w:rPr>
    </w:lvl>
    <w:lvl w:ilvl="7" w:tplc="B4886578">
      <w:numFmt w:val="bullet"/>
      <w:lvlText w:val="•"/>
      <w:lvlJc w:val="left"/>
      <w:pPr>
        <w:ind w:left="7967" w:hanging="708"/>
      </w:pPr>
      <w:rPr>
        <w:rFonts w:hint="default"/>
        <w:lang w:val="ru-RU" w:eastAsia="en-US" w:bidi="ar-SA"/>
      </w:rPr>
    </w:lvl>
    <w:lvl w:ilvl="8" w:tplc="17E61198">
      <w:numFmt w:val="bullet"/>
      <w:lvlText w:val="•"/>
      <w:lvlJc w:val="left"/>
      <w:pPr>
        <w:ind w:left="8902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7E314EB"/>
    <w:multiLevelType w:val="hybridMultilevel"/>
    <w:tmpl w:val="5C1CFE40"/>
    <w:lvl w:ilvl="0" w:tplc="61BE2B88">
      <w:start w:val="1"/>
      <w:numFmt w:val="decimal"/>
      <w:lvlText w:val="%1."/>
      <w:lvlJc w:val="left"/>
      <w:pPr>
        <w:ind w:left="141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6C351A">
      <w:numFmt w:val="bullet"/>
      <w:lvlText w:val="•"/>
      <w:lvlJc w:val="left"/>
      <w:pPr>
        <w:ind w:left="2355" w:hanging="708"/>
      </w:pPr>
      <w:rPr>
        <w:rFonts w:hint="default"/>
        <w:lang w:val="ru-RU" w:eastAsia="en-US" w:bidi="ar-SA"/>
      </w:rPr>
    </w:lvl>
    <w:lvl w:ilvl="2" w:tplc="8802427E">
      <w:numFmt w:val="bullet"/>
      <w:lvlText w:val="•"/>
      <w:lvlJc w:val="left"/>
      <w:pPr>
        <w:ind w:left="3290" w:hanging="708"/>
      </w:pPr>
      <w:rPr>
        <w:rFonts w:hint="default"/>
        <w:lang w:val="ru-RU" w:eastAsia="en-US" w:bidi="ar-SA"/>
      </w:rPr>
    </w:lvl>
    <w:lvl w:ilvl="3" w:tplc="4F8AD712">
      <w:numFmt w:val="bullet"/>
      <w:lvlText w:val="•"/>
      <w:lvlJc w:val="left"/>
      <w:pPr>
        <w:ind w:left="4226" w:hanging="708"/>
      </w:pPr>
      <w:rPr>
        <w:rFonts w:hint="default"/>
        <w:lang w:val="ru-RU" w:eastAsia="en-US" w:bidi="ar-SA"/>
      </w:rPr>
    </w:lvl>
    <w:lvl w:ilvl="4" w:tplc="784EAED0">
      <w:numFmt w:val="bullet"/>
      <w:lvlText w:val="•"/>
      <w:lvlJc w:val="left"/>
      <w:pPr>
        <w:ind w:left="5161" w:hanging="708"/>
      </w:pPr>
      <w:rPr>
        <w:rFonts w:hint="default"/>
        <w:lang w:val="ru-RU" w:eastAsia="en-US" w:bidi="ar-SA"/>
      </w:rPr>
    </w:lvl>
    <w:lvl w:ilvl="5" w:tplc="134A7E4E">
      <w:numFmt w:val="bullet"/>
      <w:lvlText w:val="•"/>
      <w:lvlJc w:val="left"/>
      <w:pPr>
        <w:ind w:left="6096" w:hanging="708"/>
      </w:pPr>
      <w:rPr>
        <w:rFonts w:hint="default"/>
        <w:lang w:val="ru-RU" w:eastAsia="en-US" w:bidi="ar-SA"/>
      </w:rPr>
    </w:lvl>
    <w:lvl w:ilvl="6" w:tplc="F2B4AA60">
      <w:numFmt w:val="bullet"/>
      <w:lvlText w:val="•"/>
      <w:lvlJc w:val="left"/>
      <w:pPr>
        <w:ind w:left="7032" w:hanging="708"/>
      </w:pPr>
      <w:rPr>
        <w:rFonts w:hint="default"/>
        <w:lang w:val="ru-RU" w:eastAsia="en-US" w:bidi="ar-SA"/>
      </w:rPr>
    </w:lvl>
    <w:lvl w:ilvl="7" w:tplc="D7C40E1C">
      <w:numFmt w:val="bullet"/>
      <w:lvlText w:val="•"/>
      <w:lvlJc w:val="left"/>
      <w:pPr>
        <w:ind w:left="7967" w:hanging="708"/>
      </w:pPr>
      <w:rPr>
        <w:rFonts w:hint="default"/>
        <w:lang w:val="ru-RU" w:eastAsia="en-US" w:bidi="ar-SA"/>
      </w:rPr>
    </w:lvl>
    <w:lvl w:ilvl="8" w:tplc="B2645296">
      <w:numFmt w:val="bullet"/>
      <w:lvlText w:val="•"/>
      <w:lvlJc w:val="left"/>
      <w:pPr>
        <w:ind w:left="8902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1B2809A2"/>
    <w:multiLevelType w:val="hybridMultilevel"/>
    <w:tmpl w:val="79A8B67C"/>
    <w:lvl w:ilvl="0" w:tplc="50FE7778">
      <w:start w:val="1"/>
      <w:numFmt w:val="decimal"/>
      <w:lvlText w:val="%1."/>
      <w:lvlJc w:val="left"/>
      <w:pPr>
        <w:ind w:left="141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EE0DF6">
      <w:numFmt w:val="bullet"/>
      <w:lvlText w:val="•"/>
      <w:lvlJc w:val="left"/>
      <w:pPr>
        <w:ind w:left="2355" w:hanging="708"/>
      </w:pPr>
      <w:rPr>
        <w:rFonts w:hint="default"/>
        <w:lang w:val="ru-RU" w:eastAsia="en-US" w:bidi="ar-SA"/>
      </w:rPr>
    </w:lvl>
    <w:lvl w:ilvl="2" w:tplc="F0FED3DA">
      <w:numFmt w:val="bullet"/>
      <w:lvlText w:val="•"/>
      <w:lvlJc w:val="left"/>
      <w:pPr>
        <w:ind w:left="3290" w:hanging="708"/>
      </w:pPr>
      <w:rPr>
        <w:rFonts w:hint="default"/>
        <w:lang w:val="ru-RU" w:eastAsia="en-US" w:bidi="ar-SA"/>
      </w:rPr>
    </w:lvl>
    <w:lvl w:ilvl="3" w:tplc="039258CC">
      <w:numFmt w:val="bullet"/>
      <w:lvlText w:val="•"/>
      <w:lvlJc w:val="left"/>
      <w:pPr>
        <w:ind w:left="4226" w:hanging="708"/>
      </w:pPr>
      <w:rPr>
        <w:rFonts w:hint="default"/>
        <w:lang w:val="ru-RU" w:eastAsia="en-US" w:bidi="ar-SA"/>
      </w:rPr>
    </w:lvl>
    <w:lvl w:ilvl="4" w:tplc="07081752">
      <w:numFmt w:val="bullet"/>
      <w:lvlText w:val="•"/>
      <w:lvlJc w:val="left"/>
      <w:pPr>
        <w:ind w:left="5161" w:hanging="708"/>
      </w:pPr>
      <w:rPr>
        <w:rFonts w:hint="default"/>
        <w:lang w:val="ru-RU" w:eastAsia="en-US" w:bidi="ar-SA"/>
      </w:rPr>
    </w:lvl>
    <w:lvl w:ilvl="5" w:tplc="EEE44368">
      <w:numFmt w:val="bullet"/>
      <w:lvlText w:val="•"/>
      <w:lvlJc w:val="left"/>
      <w:pPr>
        <w:ind w:left="6096" w:hanging="708"/>
      </w:pPr>
      <w:rPr>
        <w:rFonts w:hint="default"/>
        <w:lang w:val="ru-RU" w:eastAsia="en-US" w:bidi="ar-SA"/>
      </w:rPr>
    </w:lvl>
    <w:lvl w:ilvl="6" w:tplc="6F9065C4">
      <w:numFmt w:val="bullet"/>
      <w:lvlText w:val="•"/>
      <w:lvlJc w:val="left"/>
      <w:pPr>
        <w:ind w:left="7032" w:hanging="708"/>
      </w:pPr>
      <w:rPr>
        <w:rFonts w:hint="default"/>
        <w:lang w:val="ru-RU" w:eastAsia="en-US" w:bidi="ar-SA"/>
      </w:rPr>
    </w:lvl>
    <w:lvl w:ilvl="7" w:tplc="AD30B222">
      <w:numFmt w:val="bullet"/>
      <w:lvlText w:val="•"/>
      <w:lvlJc w:val="left"/>
      <w:pPr>
        <w:ind w:left="7967" w:hanging="708"/>
      </w:pPr>
      <w:rPr>
        <w:rFonts w:hint="default"/>
        <w:lang w:val="ru-RU" w:eastAsia="en-US" w:bidi="ar-SA"/>
      </w:rPr>
    </w:lvl>
    <w:lvl w:ilvl="8" w:tplc="529A5FD6">
      <w:numFmt w:val="bullet"/>
      <w:lvlText w:val="•"/>
      <w:lvlJc w:val="left"/>
      <w:pPr>
        <w:ind w:left="8902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262A555B"/>
    <w:multiLevelType w:val="hybridMultilevel"/>
    <w:tmpl w:val="8D6E5746"/>
    <w:lvl w:ilvl="0" w:tplc="700E6690">
      <w:start w:val="1"/>
      <w:numFmt w:val="decimal"/>
      <w:lvlText w:val="%1."/>
      <w:lvlJc w:val="left"/>
      <w:pPr>
        <w:ind w:left="141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B8E1AA">
      <w:numFmt w:val="bullet"/>
      <w:lvlText w:val="•"/>
      <w:lvlJc w:val="left"/>
      <w:pPr>
        <w:ind w:left="2355" w:hanging="708"/>
      </w:pPr>
      <w:rPr>
        <w:rFonts w:hint="default"/>
        <w:lang w:val="ru-RU" w:eastAsia="en-US" w:bidi="ar-SA"/>
      </w:rPr>
    </w:lvl>
    <w:lvl w:ilvl="2" w:tplc="FBEC5AF4">
      <w:numFmt w:val="bullet"/>
      <w:lvlText w:val="•"/>
      <w:lvlJc w:val="left"/>
      <w:pPr>
        <w:ind w:left="3290" w:hanging="708"/>
      </w:pPr>
      <w:rPr>
        <w:rFonts w:hint="default"/>
        <w:lang w:val="ru-RU" w:eastAsia="en-US" w:bidi="ar-SA"/>
      </w:rPr>
    </w:lvl>
    <w:lvl w:ilvl="3" w:tplc="D02A7474">
      <w:numFmt w:val="bullet"/>
      <w:lvlText w:val="•"/>
      <w:lvlJc w:val="left"/>
      <w:pPr>
        <w:ind w:left="4226" w:hanging="708"/>
      </w:pPr>
      <w:rPr>
        <w:rFonts w:hint="default"/>
        <w:lang w:val="ru-RU" w:eastAsia="en-US" w:bidi="ar-SA"/>
      </w:rPr>
    </w:lvl>
    <w:lvl w:ilvl="4" w:tplc="E24AF576">
      <w:numFmt w:val="bullet"/>
      <w:lvlText w:val="•"/>
      <w:lvlJc w:val="left"/>
      <w:pPr>
        <w:ind w:left="5161" w:hanging="708"/>
      </w:pPr>
      <w:rPr>
        <w:rFonts w:hint="default"/>
        <w:lang w:val="ru-RU" w:eastAsia="en-US" w:bidi="ar-SA"/>
      </w:rPr>
    </w:lvl>
    <w:lvl w:ilvl="5" w:tplc="5DAE7770">
      <w:numFmt w:val="bullet"/>
      <w:lvlText w:val="•"/>
      <w:lvlJc w:val="left"/>
      <w:pPr>
        <w:ind w:left="6096" w:hanging="708"/>
      </w:pPr>
      <w:rPr>
        <w:rFonts w:hint="default"/>
        <w:lang w:val="ru-RU" w:eastAsia="en-US" w:bidi="ar-SA"/>
      </w:rPr>
    </w:lvl>
    <w:lvl w:ilvl="6" w:tplc="A61CFAC0">
      <w:numFmt w:val="bullet"/>
      <w:lvlText w:val="•"/>
      <w:lvlJc w:val="left"/>
      <w:pPr>
        <w:ind w:left="7032" w:hanging="708"/>
      </w:pPr>
      <w:rPr>
        <w:rFonts w:hint="default"/>
        <w:lang w:val="ru-RU" w:eastAsia="en-US" w:bidi="ar-SA"/>
      </w:rPr>
    </w:lvl>
    <w:lvl w:ilvl="7" w:tplc="55D08BF4">
      <w:numFmt w:val="bullet"/>
      <w:lvlText w:val="•"/>
      <w:lvlJc w:val="left"/>
      <w:pPr>
        <w:ind w:left="7967" w:hanging="708"/>
      </w:pPr>
      <w:rPr>
        <w:rFonts w:hint="default"/>
        <w:lang w:val="ru-RU" w:eastAsia="en-US" w:bidi="ar-SA"/>
      </w:rPr>
    </w:lvl>
    <w:lvl w:ilvl="8" w:tplc="8662E7D4">
      <w:numFmt w:val="bullet"/>
      <w:lvlText w:val="•"/>
      <w:lvlJc w:val="left"/>
      <w:pPr>
        <w:ind w:left="8902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34822B73"/>
    <w:multiLevelType w:val="hybridMultilevel"/>
    <w:tmpl w:val="426462B8"/>
    <w:lvl w:ilvl="0" w:tplc="80FCA942">
      <w:start w:val="1"/>
      <w:numFmt w:val="decimal"/>
      <w:lvlText w:val="%1."/>
      <w:lvlJc w:val="left"/>
      <w:pPr>
        <w:ind w:left="141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802D1C">
      <w:numFmt w:val="bullet"/>
      <w:lvlText w:val="•"/>
      <w:lvlJc w:val="left"/>
      <w:pPr>
        <w:ind w:left="2355" w:hanging="708"/>
      </w:pPr>
      <w:rPr>
        <w:rFonts w:hint="default"/>
        <w:lang w:val="ru-RU" w:eastAsia="en-US" w:bidi="ar-SA"/>
      </w:rPr>
    </w:lvl>
    <w:lvl w:ilvl="2" w:tplc="D62278BA">
      <w:numFmt w:val="bullet"/>
      <w:lvlText w:val="•"/>
      <w:lvlJc w:val="left"/>
      <w:pPr>
        <w:ind w:left="3290" w:hanging="708"/>
      </w:pPr>
      <w:rPr>
        <w:rFonts w:hint="default"/>
        <w:lang w:val="ru-RU" w:eastAsia="en-US" w:bidi="ar-SA"/>
      </w:rPr>
    </w:lvl>
    <w:lvl w:ilvl="3" w:tplc="FBE4E8DA">
      <w:numFmt w:val="bullet"/>
      <w:lvlText w:val="•"/>
      <w:lvlJc w:val="left"/>
      <w:pPr>
        <w:ind w:left="4226" w:hanging="708"/>
      </w:pPr>
      <w:rPr>
        <w:rFonts w:hint="default"/>
        <w:lang w:val="ru-RU" w:eastAsia="en-US" w:bidi="ar-SA"/>
      </w:rPr>
    </w:lvl>
    <w:lvl w:ilvl="4" w:tplc="71F8D2D4">
      <w:numFmt w:val="bullet"/>
      <w:lvlText w:val="•"/>
      <w:lvlJc w:val="left"/>
      <w:pPr>
        <w:ind w:left="5161" w:hanging="708"/>
      </w:pPr>
      <w:rPr>
        <w:rFonts w:hint="default"/>
        <w:lang w:val="ru-RU" w:eastAsia="en-US" w:bidi="ar-SA"/>
      </w:rPr>
    </w:lvl>
    <w:lvl w:ilvl="5" w:tplc="C144EB22">
      <w:numFmt w:val="bullet"/>
      <w:lvlText w:val="•"/>
      <w:lvlJc w:val="left"/>
      <w:pPr>
        <w:ind w:left="6096" w:hanging="708"/>
      </w:pPr>
      <w:rPr>
        <w:rFonts w:hint="default"/>
        <w:lang w:val="ru-RU" w:eastAsia="en-US" w:bidi="ar-SA"/>
      </w:rPr>
    </w:lvl>
    <w:lvl w:ilvl="6" w:tplc="038434B8">
      <w:numFmt w:val="bullet"/>
      <w:lvlText w:val="•"/>
      <w:lvlJc w:val="left"/>
      <w:pPr>
        <w:ind w:left="7032" w:hanging="708"/>
      </w:pPr>
      <w:rPr>
        <w:rFonts w:hint="default"/>
        <w:lang w:val="ru-RU" w:eastAsia="en-US" w:bidi="ar-SA"/>
      </w:rPr>
    </w:lvl>
    <w:lvl w:ilvl="7" w:tplc="E37EFC52">
      <w:numFmt w:val="bullet"/>
      <w:lvlText w:val="•"/>
      <w:lvlJc w:val="left"/>
      <w:pPr>
        <w:ind w:left="7967" w:hanging="708"/>
      </w:pPr>
      <w:rPr>
        <w:rFonts w:hint="default"/>
        <w:lang w:val="ru-RU" w:eastAsia="en-US" w:bidi="ar-SA"/>
      </w:rPr>
    </w:lvl>
    <w:lvl w:ilvl="8" w:tplc="7C621736">
      <w:numFmt w:val="bullet"/>
      <w:lvlText w:val="•"/>
      <w:lvlJc w:val="left"/>
      <w:pPr>
        <w:ind w:left="8902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370E48FF"/>
    <w:multiLevelType w:val="hybridMultilevel"/>
    <w:tmpl w:val="525890EA"/>
    <w:lvl w:ilvl="0" w:tplc="F5DCAF02">
      <w:start w:val="1"/>
      <w:numFmt w:val="decimal"/>
      <w:lvlText w:val="%1."/>
      <w:lvlJc w:val="left"/>
      <w:pPr>
        <w:ind w:left="141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888D5E">
      <w:numFmt w:val="bullet"/>
      <w:lvlText w:val="•"/>
      <w:lvlJc w:val="left"/>
      <w:pPr>
        <w:ind w:left="2355" w:hanging="708"/>
      </w:pPr>
      <w:rPr>
        <w:rFonts w:hint="default"/>
        <w:lang w:val="ru-RU" w:eastAsia="en-US" w:bidi="ar-SA"/>
      </w:rPr>
    </w:lvl>
    <w:lvl w:ilvl="2" w:tplc="D6DE9A22">
      <w:numFmt w:val="bullet"/>
      <w:lvlText w:val="•"/>
      <w:lvlJc w:val="left"/>
      <w:pPr>
        <w:ind w:left="3290" w:hanging="708"/>
      </w:pPr>
      <w:rPr>
        <w:rFonts w:hint="default"/>
        <w:lang w:val="ru-RU" w:eastAsia="en-US" w:bidi="ar-SA"/>
      </w:rPr>
    </w:lvl>
    <w:lvl w:ilvl="3" w:tplc="9C70EED4">
      <w:numFmt w:val="bullet"/>
      <w:lvlText w:val="•"/>
      <w:lvlJc w:val="left"/>
      <w:pPr>
        <w:ind w:left="4226" w:hanging="708"/>
      </w:pPr>
      <w:rPr>
        <w:rFonts w:hint="default"/>
        <w:lang w:val="ru-RU" w:eastAsia="en-US" w:bidi="ar-SA"/>
      </w:rPr>
    </w:lvl>
    <w:lvl w:ilvl="4" w:tplc="CE32F98E">
      <w:numFmt w:val="bullet"/>
      <w:lvlText w:val="•"/>
      <w:lvlJc w:val="left"/>
      <w:pPr>
        <w:ind w:left="5161" w:hanging="708"/>
      </w:pPr>
      <w:rPr>
        <w:rFonts w:hint="default"/>
        <w:lang w:val="ru-RU" w:eastAsia="en-US" w:bidi="ar-SA"/>
      </w:rPr>
    </w:lvl>
    <w:lvl w:ilvl="5" w:tplc="5A5CE952">
      <w:numFmt w:val="bullet"/>
      <w:lvlText w:val="•"/>
      <w:lvlJc w:val="left"/>
      <w:pPr>
        <w:ind w:left="6096" w:hanging="708"/>
      </w:pPr>
      <w:rPr>
        <w:rFonts w:hint="default"/>
        <w:lang w:val="ru-RU" w:eastAsia="en-US" w:bidi="ar-SA"/>
      </w:rPr>
    </w:lvl>
    <w:lvl w:ilvl="6" w:tplc="86AE5F38">
      <w:numFmt w:val="bullet"/>
      <w:lvlText w:val="•"/>
      <w:lvlJc w:val="left"/>
      <w:pPr>
        <w:ind w:left="7032" w:hanging="708"/>
      </w:pPr>
      <w:rPr>
        <w:rFonts w:hint="default"/>
        <w:lang w:val="ru-RU" w:eastAsia="en-US" w:bidi="ar-SA"/>
      </w:rPr>
    </w:lvl>
    <w:lvl w:ilvl="7" w:tplc="4CD4AED6">
      <w:numFmt w:val="bullet"/>
      <w:lvlText w:val="•"/>
      <w:lvlJc w:val="left"/>
      <w:pPr>
        <w:ind w:left="7967" w:hanging="708"/>
      </w:pPr>
      <w:rPr>
        <w:rFonts w:hint="default"/>
        <w:lang w:val="ru-RU" w:eastAsia="en-US" w:bidi="ar-SA"/>
      </w:rPr>
    </w:lvl>
    <w:lvl w:ilvl="8" w:tplc="CDD4BC5C">
      <w:numFmt w:val="bullet"/>
      <w:lvlText w:val="•"/>
      <w:lvlJc w:val="left"/>
      <w:pPr>
        <w:ind w:left="8902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3FAE266E"/>
    <w:multiLevelType w:val="hybridMultilevel"/>
    <w:tmpl w:val="18B2BB52"/>
    <w:lvl w:ilvl="0" w:tplc="E0A0F664">
      <w:start w:val="1"/>
      <w:numFmt w:val="decimal"/>
      <w:lvlText w:val="%1."/>
      <w:lvlJc w:val="left"/>
      <w:pPr>
        <w:ind w:left="141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CEBF34">
      <w:numFmt w:val="bullet"/>
      <w:lvlText w:val="•"/>
      <w:lvlJc w:val="left"/>
      <w:pPr>
        <w:ind w:left="2355" w:hanging="708"/>
      </w:pPr>
      <w:rPr>
        <w:rFonts w:hint="default"/>
        <w:lang w:val="ru-RU" w:eastAsia="en-US" w:bidi="ar-SA"/>
      </w:rPr>
    </w:lvl>
    <w:lvl w:ilvl="2" w:tplc="D7DE0900">
      <w:numFmt w:val="bullet"/>
      <w:lvlText w:val="•"/>
      <w:lvlJc w:val="left"/>
      <w:pPr>
        <w:ind w:left="3290" w:hanging="708"/>
      </w:pPr>
      <w:rPr>
        <w:rFonts w:hint="default"/>
        <w:lang w:val="ru-RU" w:eastAsia="en-US" w:bidi="ar-SA"/>
      </w:rPr>
    </w:lvl>
    <w:lvl w:ilvl="3" w:tplc="B90E0776">
      <w:numFmt w:val="bullet"/>
      <w:lvlText w:val="•"/>
      <w:lvlJc w:val="left"/>
      <w:pPr>
        <w:ind w:left="4226" w:hanging="708"/>
      </w:pPr>
      <w:rPr>
        <w:rFonts w:hint="default"/>
        <w:lang w:val="ru-RU" w:eastAsia="en-US" w:bidi="ar-SA"/>
      </w:rPr>
    </w:lvl>
    <w:lvl w:ilvl="4" w:tplc="BDFAA90E">
      <w:numFmt w:val="bullet"/>
      <w:lvlText w:val="•"/>
      <w:lvlJc w:val="left"/>
      <w:pPr>
        <w:ind w:left="5161" w:hanging="708"/>
      </w:pPr>
      <w:rPr>
        <w:rFonts w:hint="default"/>
        <w:lang w:val="ru-RU" w:eastAsia="en-US" w:bidi="ar-SA"/>
      </w:rPr>
    </w:lvl>
    <w:lvl w:ilvl="5" w:tplc="FB7C726C">
      <w:numFmt w:val="bullet"/>
      <w:lvlText w:val="•"/>
      <w:lvlJc w:val="left"/>
      <w:pPr>
        <w:ind w:left="6096" w:hanging="708"/>
      </w:pPr>
      <w:rPr>
        <w:rFonts w:hint="default"/>
        <w:lang w:val="ru-RU" w:eastAsia="en-US" w:bidi="ar-SA"/>
      </w:rPr>
    </w:lvl>
    <w:lvl w:ilvl="6" w:tplc="F3B06132">
      <w:numFmt w:val="bullet"/>
      <w:lvlText w:val="•"/>
      <w:lvlJc w:val="left"/>
      <w:pPr>
        <w:ind w:left="7032" w:hanging="708"/>
      </w:pPr>
      <w:rPr>
        <w:rFonts w:hint="default"/>
        <w:lang w:val="ru-RU" w:eastAsia="en-US" w:bidi="ar-SA"/>
      </w:rPr>
    </w:lvl>
    <w:lvl w:ilvl="7" w:tplc="44667A9E">
      <w:numFmt w:val="bullet"/>
      <w:lvlText w:val="•"/>
      <w:lvlJc w:val="left"/>
      <w:pPr>
        <w:ind w:left="7967" w:hanging="708"/>
      </w:pPr>
      <w:rPr>
        <w:rFonts w:hint="default"/>
        <w:lang w:val="ru-RU" w:eastAsia="en-US" w:bidi="ar-SA"/>
      </w:rPr>
    </w:lvl>
    <w:lvl w:ilvl="8" w:tplc="6A5CEA94">
      <w:numFmt w:val="bullet"/>
      <w:lvlText w:val="•"/>
      <w:lvlJc w:val="left"/>
      <w:pPr>
        <w:ind w:left="8902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472B0665"/>
    <w:multiLevelType w:val="hybridMultilevel"/>
    <w:tmpl w:val="DC240414"/>
    <w:lvl w:ilvl="0" w:tplc="CE9029AC">
      <w:start w:val="1"/>
      <w:numFmt w:val="decimal"/>
      <w:lvlText w:val="%1."/>
      <w:lvlJc w:val="left"/>
      <w:pPr>
        <w:ind w:left="141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047BB2">
      <w:numFmt w:val="bullet"/>
      <w:lvlText w:val="•"/>
      <w:lvlJc w:val="left"/>
      <w:pPr>
        <w:ind w:left="2355" w:hanging="708"/>
      </w:pPr>
      <w:rPr>
        <w:rFonts w:hint="default"/>
        <w:lang w:val="ru-RU" w:eastAsia="en-US" w:bidi="ar-SA"/>
      </w:rPr>
    </w:lvl>
    <w:lvl w:ilvl="2" w:tplc="E662FFE6">
      <w:numFmt w:val="bullet"/>
      <w:lvlText w:val="•"/>
      <w:lvlJc w:val="left"/>
      <w:pPr>
        <w:ind w:left="3290" w:hanging="708"/>
      </w:pPr>
      <w:rPr>
        <w:rFonts w:hint="default"/>
        <w:lang w:val="ru-RU" w:eastAsia="en-US" w:bidi="ar-SA"/>
      </w:rPr>
    </w:lvl>
    <w:lvl w:ilvl="3" w:tplc="B6964820">
      <w:numFmt w:val="bullet"/>
      <w:lvlText w:val="•"/>
      <w:lvlJc w:val="left"/>
      <w:pPr>
        <w:ind w:left="4226" w:hanging="708"/>
      </w:pPr>
      <w:rPr>
        <w:rFonts w:hint="default"/>
        <w:lang w:val="ru-RU" w:eastAsia="en-US" w:bidi="ar-SA"/>
      </w:rPr>
    </w:lvl>
    <w:lvl w:ilvl="4" w:tplc="5552C48A">
      <w:numFmt w:val="bullet"/>
      <w:lvlText w:val="•"/>
      <w:lvlJc w:val="left"/>
      <w:pPr>
        <w:ind w:left="5161" w:hanging="708"/>
      </w:pPr>
      <w:rPr>
        <w:rFonts w:hint="default"/>
        <w:lang w:val="ru-RU" w:eastAsia="en-US" w:bidi="ar-SA"/>
      </w:rPr>
    </w:lvl>
    <w:lvl w:ilvl="5" w:tplc="73B41BB2">
      <w:numFmt w:val="bullet"/>
      <w:lvlText w:val="•"/>
      <w:lvlJc w:val="left"/>
      <w:pPr>
        <w:ind w:left="6096" w:hanging="708"/>
      </w:pPr>
      <w:rPr>
        <w:rFonts w:hint="default"/>
        <w:lang w:val="ru-RU" w:eastAsia="en-US" w:bidi="ar-SA"/>
      </w:rPr>
    </w:lvl>
    <w:lvl w:ilvl="6" w:tplc="D41CD7B6">
      <w:numFmt w:val="bullet"/>
      <w:lvlText w:val="•"/>
      <w:lvlJc w:val="left"/>
      <w:pPr>
        <w:ind w:left="7032" w:hanging="708"/>
      </w:pPr>
      <w:rPr>
        <w:rFonts w:hint="default"/>
        <w:lang w:val="ru-RU" w:eastAsia="en-US" w:bidi="ar-SA"/>
      </w:rPr>
    </w:lvl>
    <w:lvl w:ilvl="7" w:tplc="EB42DF78">
      <w:numFmt w:val="bullet"/>
      <w:lvlText w:val="•"/>
      <w:lvlJc w:val="left"/>
      <w:pPr>
        <w:ind w:left="7967" w:hanging="708"/>
      </w:pPr>
      <w:rPr>
        <w:rFonts w:hint="default"/>
        <w:lang w:val="ru-RU" w:eastAsia="en-US" w:bidi="ar-SA"/>
      </w:rPr>
    </w:lvl>
    <w:lvl w:ilvl="8" w:tplc="7A00E10A">
      <w:numFmt w:val="bullet"/>
      <w:lvlText w:val="•"/>
      <w:lvlJc w:val="left"/>
      <w:pPr>
        <w:ind w:left="8902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50D258EB"/>
    <w:multiLevelType w:val="hybridMultilevel"/>
    <w:tmpl w:val="EF6EFDC0"/>
    <w:lvl w:ilvl="0" w:tplc="4CF829DE">
      <w:start w:val="1"/>
      <w:numFmt w:val="decimal"/>
      <w:lvlText w:val="%1."/>
      <w:lvlJc w:val="left"/>
      <w:pPr>
        <w:ind w:left="141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A20ECE">
      <w:numFmt w:val="bullet"/>
      <w:lvlText w:val="•"/>
      <w:lvlJc w:val="left"/>
      <w:pPr>
        <w:ind w:left="2355" w:hanging="708"/>
      </w:pPr>
      <w:rPr>
        <w:rFonts w:hint="default"/>
        <w:lang w:val="ru-RU" w:eastAsia="en-US" w:bidi="ar-SA"/>
      </w:rPr>
    </w:lvl>
    <w:lvl w:ilvl="2" w:tplc="336E556C">
      <w:numFmt w:val="bullet"/>
      <w:lvlText w:val="•"/>
      <w:lvlJc w:val="left"/>
      <w:pPr>
        <w:ind w:left="3290" w:hanging="708"/>
      </w:pPr>
      <w:rPr>
        <w:rFonts w:hint="default"/>
        <w:lang w:val="ru-RU" w:eastAsia="en-US" w:bidi="ar-SA"/>
      </w:rPr>
    </w:lvl>
    <w:lvl w:ilvl="3" w:tplc="7B7E17BC">
      <w:numFmt w:val="bullet"/>
      <w:lvlText w:val="•"/>
      <w:lvlJc w:val="left"/>
      <w:pPr>
        <w:ind w:left="4226" w:hanging="708"/>
      </w:pPr>
      <w:rPr>
        <w:rFonts w:hint="default"/>
        <w:lang w:val="ru-RU" w:eastAsia="en-US" w:bidi="ar-SA"/>
      </w:rPr>
    </w:lvl>
    <w:lvl w:ilvl="4" w:tplc="F6AEF5C4">
      <w:numFmt w:val="bullet"/>
      <w:lvlText w:val="•"/>
      <w:lvlJc w:val="left"/>
      <w:pPr>
        <w:ind w:left="5161" w:hanging="708"/>
      </w:pPr>
      <w:rPr>
        <w:rFonts w:hint="default"/>
        <w:lang w:val="ru-RU" w:eastAsia="en-US" w:bidi="ar-SA"/>
      </w:rPr>
    </w:lvl>
    <w:lvl w:ilvl="5" w:tplc="F44CB4E6">
      <w:numFmt w:val="bullet"/>
      <w:lvlText w:val="•"/>
      <w:lvlJc w:val="left"/>
      <w:pPr>
        <w:ind w:left="6096" w:hanging="708"/>
      </w:pPr>
      <w:rPr>
        <w:rFonts w:hint="default"/>
        <w:lang w:val="ru-RU" w:eastAsia="en-US" w:bidi="ar-SA"/>
      </w:rPr>
    </w:lvl>
    <w:lvl w:ilvl="6" w:tplc="835E1E5E">
      <w:numFmt w:val="bullet"/>
      <w:lvlText w:val="•"/>
      <w:lvlJc w:val="left"/>
      <w:pPr>
        <w:ind w:left="7032" w:hanging="708"/>
      </w:pPr>
      <w:rPr>
        <w:rFonts w:hint="default"/>
        <w:lang w:val="ru-RU" w:eastAsia="en-US" w:bidi="ar-SA"/>
      </w:rPr>
    </w:lvl>
    <w:lvl w:ilvl="7" w:tplc="528E8D14">
      <w:numFmt w:val="bullet"/>
      <w:lvlText w:val="•"/>
      <w:lvlJc w:val="left"/>
      <w:pPr>
        <w:ind w:left="7967" w:hanging="708"/>
      </w:pPr>
      <w:rPr>
        <w:rFonts w:hint="default"/>
        <w:lang w:val="ru-RU" w:eastAsia="en-US" w:bidi="ar-SA"/>
      </w:rPr>
    </w:lvl>
    <w:lvl w:ilvl="8" w:tplc="AC98DCDC">
      <w:numFmt w:val="bullet"/>
      <w:lvlText w:val="•"/>
      <w:lvlJc w:val="left"/>
      <w:pPr>
        <w:ind w:left="8902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551F3E57"/>
    <w:multiLevelType w:val="hybridMultilevel"/>
    <w:tmpl w:val="B1EE69A4"/>
    <w:lvl w:ilvl="0" w:tplc="2EE0D4E8">
      <w:start w:val="1"/>
      <w:numFmt w:val="decimal"/>
      <w:lvlText w:val="%1."/>
      <w:lvlJc w:val="left"/>
      <w:pPr>
        <w:ind w:left="141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08D910">
      <w:numFmt w:val="bullet"/>
      <w:lvlText w:val="•"/>
      <w:lvlJc w:val="left"/>
      <w:pPr>
        <w:ind w:left="2355" w:hanging="708"/>
      </w:pPr>
      <w:rPr>
        <w:rFonts w:hint="default"/>
        <w:lang w:val="ru-RU" w:eastAsia="en-US" w:bidi="ar-SA"/>
      </w:rPr>
    </w:lvl>
    <w:lvl w:ilvl="2" w:tplc="D4486806">
      <w:numFmt w:val="bullet"/>
      <w:lvlText w:val="•"/>
      <w:lvlJc w:val="left"/>
      <w:pPr>
        <w:ind w:left="3290" w:hanging="708"/>
      </w:pPr>
      <w:rPr>
        <w:rFonts w:hint="default"/>
        <w:lang w:val="ru-RU" w:eastAsia="en-US" w:bidi="ar-SA"/>
      </w:rPr>
    </w:lvl>
    <w:lvl w:ilvl="3" w:tplc="2BF60244">
      <w:numFmt w:val="bullet"/>
      <w:lvlText w:val="•"/>
      <w:lvlJc w:val="left"/>
      <w:pPr>
        <w:ind w:left="4226" w:hanging="708"/>
      </w:pPr>
      <w:rPr>
        <w:rFonts w:hint="default"/>
        <w:lang w:val="ru-RU" w:eastAsia="en-US" w:bidi="ar-SA"/>
      </w:rPr>
    </w:lvl>
    <w:lvl w:ilvl="4" w:tplc="423C4480">
      <w:numFmt w:val="bullet"/>
      <w:lvlText w:val="•"/>
      <w:lvlJc w:val="left"/>
      <w:pPr>
        <w:ind w:left="5161" w:hanging="708"/>
      </w:pPr>
      <w:rPr>
        <w:rFonts w:hint="default"/>
        <w:lang w:val="ru-RU" w:eastAsia="en-US" w:bidi="ar-SA"/>
      </w:rPr>
    </w:lvl>
    <w:lvl w:ilvl="5" w:tplc="61209C74">
      <w:numFmt w:val="bullet"/>
      <w:lvlText w:val="•"/>
      <w:lvlJc w:val="left"/>
      <w:pPr>
        <w:ind w:left="6096" w:hanging="708"/>
      </w:pPr>
      <w:rPr>
        <w:rFonts w:hint="default"/>
        <w:lang w:val="ru-RU" w:eastAsia="en-US" w:bidi="ar-SA"/>
      </w:rPr>
    </w:lvl>
    <w:lvl w:ilvl="6" w:tplc="B96875C8">
      <w:numFmt w:val="bullet"/>
      <w:lvlText w:val="•"/>
      <w:lvlJc w:val="left"/>
      <w:pPr>
        <w:ind w:left="7032" w:hanging="708"/>
      </w:pPr>
      <w:rPr>
        <w:rFonts w:hint="default"/>
        <w:lang w:val="ru-RU" w:eastAsia="en-US" w:bidi="ar-SA"/>
      </w:rPr>
    </w:lvl>
    <w:lvl w:ilvl="7" w:tplc="F63CE516">
      <w:numFmt w:val="bullet"/>
      <w:lvlText w:val="•"/>
      <w:lvlJc w:val="left"/>
      <w:pPr>
        <w:ind w:left="7967" w:hanging="708"/>
      </w:pPr>
      <w:rPr>
        <w:rFonts w:hint="default"/>
        <w:lang w:val="ru-RU" w:eastAsia="en-US" w:bidi="ar-SA"/>
      </w:rPr>
    </w:lvl>
    <w:lvl w:ilvl="8" w:tplc="3C3C4CF8">
      <w:numFmt w:val="bullet"/>
      <w:lvlText w:val="•"/>
      <w:lvlJc w:val="left"/>
      <w:pPr>
        <w:ind w:left="8902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5A9A13F4"/>
    <w:multiLevelType w:val="hybridMultilevel"/>
    <w:tmpl w:val="3CC24C6E"/>
    <w:lvl w:ilvl="0" w:tplc="9EE05FAE">
      <w:start w:val="1"/>
      <w:numFmt w:val="decimal"/>
      <w:lvlText w:val="%1."/>
      <w:lvlJc w:val="left"/>
      <w:pPr>
        <w:ind w:left="141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FCC462">
      <w:numFmt w:val="bullet"/>
      <w:lvlText w:val="•"/>
      <w:lvlJc w:val="left"/>
      <w:pPr>
        <w:ind w:left="2355" w:hanging="708"/>
      </w:pPr>
      <w:rPr>
        <w:rFonts w:hint="default"/>
        <w:lang w:val="ru-RU" w:eastAsia="en-US" w:bidi="ar-SA"/>
      </w:rPr>
    </w:lvl>
    <w:lvl w:ilvl="2" w:tplc="8382A8CC">
      <w:numFmt w:val="bullet"/>
      <w:lvlText w:val="•"/>
      <w:lvlJc w:val="left"/>
      <w:pPr>
        <w:ind w:left="3290" w:hanging="708"/>
      </w:pPr>
      <w:rPr>
        <w:rFonts w:hint="default"/>
        <w:lang w:val="ru-RU" w:eastAsia="en-US" w:bidi="ar-SA"/>
      </w:rPr>
    </w:lvl>
    <w:lvl w:ilvl="3" w:tplc="33081096">
      <w:numFmt w:val="bullet"/>
      <w:lvlText w:val="•"/>
      <w:lvlJc w:val="left"/>
      <w:pPr>
        <w:ind w:left="4226" w:hanging="708"/>
      </w:pPr>
      <w:rPr>
        <w:rFonts w:hint="default"/>
        <w:lang w:val="ru-RU" w:eastAsia="en-US" w:bidi="ar-SA"/>
      </w:rPr>
    </w:lvl>
    <w:lvl w:ilvl="4" w:tplc="A81EF290">
      <w:numFmt w:val="bullet"/>
      <w:lvlText w:val="•"/>
      <w:lvlJc w:val="left"/>
      <w:pPr>
        <w:ind w:left="5161" w:hanging="708"/>
      </w:pPr>
      <w:rPr>
        <w:rFonts w:hint="default"/>
        <w:lang w:val="ru-RU" w:eastAsia="en-US" w:bidi="ar-SA"/>
      </w:rPr>
    </w:lvl>
    <w:lvl w:ilvl="5" w:tplc="089EEBB2">
      <w:numFmt w:val="bullet"/>
      <w:lvlText w:val="•"/>
      <w:lvlJc w:val="left"/>
      <w:pPr>
        <w:ind w:left="6096" w:hanging="708"/>
      </w:pPr>
      <w:rPr>
        <w:rFonts w:hint="default"/>
        <w:lang w:val="ru-RU" w:eastAsia="en-US" w:bidi="ar-SA"/>
      </w:rPr>
    </w:lvl>
    <w:lvl w:ilvl="6" w:tplc="AA32D150">
      <w:numFmt w:val="bullet"/>
      <w:lvlText w:val="•"/>
      <w:lvlJc w:val="left"/>
      <w:pPr>
        <w:ind w:left="7032" w:hanging="708"/>
      </w:pPr>
      <w:rPr>
        <w:rFonts w:hint="default"/>
        <w:lang w:val="ru-RU" w:eastAsia="en-US" w:bidi="ar-SA"/>
      </w:rPr>
    </w:lvl>
    <w:lvl w:ilvl="7" w:tplc="97DC3C7C">
      <w:numFmt w:val="bullet"/>
      <w:lvlText w:val="•"/>
      <w:lvlJc w:val="left"/>
      <w:pPr>
        <w:ind w:left="7967" w:hanging="708"/>
      </w:pPr>
      <w:rPr>
        <w:rFonts w:hint="default"/>
        <w:lang w:val="ru-RU" w:eastAsia="en-US" w:bidi="ar-SA"/>
      </w:rPr>
    </w:lvl>
    <w:lvl w:ilvl="8" w:tplc="C5A04294">
      <w:numFmt w:val="bullet"/>
      <w:lvlText w:val="•"/>
      <w:lvlJc w:val="left"/>
      <w:pPr>
        <w:ind w:left="8902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5D857264"/>
    <w:multiLevelType w:val="hybridMultilevel"/>
    <w:tmpl w:val="5DCAA2E0"/>
    <w:lvl w:ilvl="0" w:tplc="D696B6E8">
      <w:start w:val="1"/>
      <w:numFmt w:val="decimal"/>
      <w:lvlText w:val="%1."/>
      <w:lvlJc w:val="left"/>
      <w:pPr>
        <w:ind w:left="141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B8DCE2">
      <w:numFmt w:val="bullet"/>
      <w:lvlText w:val="•"/>
      <w:lvlJc w:val="left"/>
      <w:pPr>
        <w:ind w:left="2355" w:hanging="708"/>
      </w:pPr>
      <w:rPr>
        <w:rFonts w:hint="default"/>
        <w:lang w:val="ru-RU" w:eastAsia="en-US" w:bidi="ar-SA"/>
      </w:rPr>
    </w:lvl>
    <w:lvl w:ilvl="2" w:tplc="7802626C">
      <w:numFmt w:val="bullet"/>
      <w:lvlText w:val="•"/>
      <w:lvlJc w:val="left"/>
      <w:pPr>
        <w:ind w:left="3290" w:hanging="708"/>
      </w:pPr>
      <w:rPr>
        <w:rFonts w:hint="default"/>
        <w:lang w:val="ru-RU" w:eastAsia="en-US" w:bidi="ar-SA"/>
      </w:rPr>
    </w:lvl>
    <w:lvl w:ilvl="3" w:tplc="41A6E16E">
      <w:numFmt w:val="bullet"/>
      <w:lvlText w:val="•"/>
      <w:lvlJc w:val="left"/>
      <w:pPr>
        <w:ind w:left="4226" w:hanging="708"/>
      </w:pPr>
      <w:rPr>
        <w:rFonts w:hint="default"/>
        <w:lang w:val="ru-RU" w:eastAsia="en-US" w:bidi="ar-SA"/>
      </w:rPr>
    </w:lvl>
    <w:lvl w:ilvl="4" w:tplc="DE9EFDB6">
      <w:numFmt w:val="bullet"/>
      <w:lvlText w:val="•"/>
      <w:lvlJc w:val="left"/>
      <w:pPr>
        <w:ind w:left="5161" w:hanging="708"/>
      </w:pPr>
      <w:rPr>
        <w:rFonts w:hint="default"/>
        <w:lang w:val="ru-RU" w:eastAsia="en-US" w:bidi="ar-SA"/>
      </w:rPr>
    </w:lvl>
    <w:lvl w:ilvl="5" w:tplc="CF94E6A8">
      <w:numFmt w:val="bullet"/>
      <w:lvlText w:val="•"/>
      <w:lvlJc w:val="left"/>
      <w:pPr>
        <w:ind w:left="6096" w:hanging="708"/>
      </w:pPr>
      <w:rPr>
        <w:rFonts w:hint="default"/>
        <w:lang w:val="ru-RU" w:eastAsia="en-US" w:bidi="ar-SA"/>
      </w:rPr>
    </w:lvl>
    <w:lvl w:ilvl="6" w:tplc="6D40C4C0">
      <w:numFmt w:val="bullet"/>
      <w:lvlText w:val="•"/>
      <w:lvlJc w:val="left"/>
      <w:pPr>
        <w:ind w:left="7032" w:hanging="708"/>
      </w:pPr>
      <w:rPr>
        <w:rFonts w:hint="default"/>
        <w:lang w:val="ru-RU" w:eastAsia="en-US" w:bidi="ar-SA"/>
      </w:rPr>
    </w:lvl>
    <w:lvl w:ilvl="7" w:tplc="8E0008FA">
      <w:numFmt w:val="bullet"/>
      <w:lvlText w:val="•"/>
      <w:lvlJc w:val="left"/>
      <w:pPr>
        <w:ind w:left="7967" w:hanging="708"/>
      </w:pPr>
      <w:rPr>
        <w:rFonts w:hint="default"/>
        <w:lang w:val="ru-RU" w:eastAsia="en-US" w:bidi="ar-SA"/>
      </w:rPr>
    </w:lvl>
    <w:lvl w:ilvl="8" w:tplc="B3846294">
      <w:numFmt w:val="bullet"/>
      <w:lvlText w:val="•"/>
      <w:lvlJc w:val="left"/>
      <w:pPr>
        <w:ind w:left="8902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62A353ED"/>
    <w:multiLevelType w:val="hybridMultilevel"/>
    <w:tmpl w:val="05D8696A"/>
    <w:lvl w:ilvl="0" w:tplc="800E3CC4">
      <w:start w:val="1"/>
      <w:numFmt w:val="decimal"/>
      <w:lvlText w:val="%1."/>
      <w:lvlJc w:val="left"/>
      <w:pPr>
        <w:ind w:left="1276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90DD8C">
      <w:numFmt w:val="bullet"/>
      <w:lvlText w:val="•"/>
      <w:lvlJc w:val="left"/>
      <w:pPr>
        <w:ind w:left="2229" w:hanging="567"/>
      </w:pPr>
      <w:rPr>
        <w:rFonts w:hint="default"/>
        <w:lang w:val="ru-RU" w:eastAsia="en-US" w:bidi="ar-SA"/>
      </w:rPr>
    </w:lvl>
    <w:lvl w:ilvl="2" w:tplc="F61AF2D4">
      <w:numFmt w:val="bullet"/>
      <w:lvlText w:val="•"/>
      <w:lvlJc w:val="left"/>
      <w:pPr>
        <w:ind w:left="3178" w:hanging="567"/>
      </w:pPr>
      <w:rPr>
        <w:rFonts w:hint="default"/>
        <w:lang w:val="ru-RU" w:eastAsia="en-US" w:bidi="ar-SA"/>
      </w:rPr>
    </w:lvl>
    <w:lvl w:ilvl="3" w:tplc="5D806B42">
      <w:numFmt w:val="bullet"/>
      <w:lvlText w:val="•"/>
      <w:lvlJc w:val="left"/>
      <w:pPr>
        <w:ind w:left="4128" w:hanging="567"/>
      </w:pPr>
      <w:rPr>
        <w:rFonts w:hint="default"/>
        <w:lang w:val="ru-RU" w:eastAsia="en-US" w:bidi="ar-SA"/>
      </w:rPr>
    </w:lvl>
    <w:lvl w:ilvl="4" w:tplc="4E903DEE">
      <w:numFmt w:val="bullet"/>
      <w:lvlText w:val="•"/>
      <w:lvlJc w:val="left"/>
      <w:pPr>
        <w:ind w:left="5077" w:hanging="567"/>
      </w:pPr>
      <w:rPr>
        <w:rFonts w:hint="default"/>
        <w:lang w:val="ru-RU" w:eastAsia="en-US" w:bidi="ar-SA"/>
      </w:rPr>
    </w:lvl>
    <w:lvl w:ilvl="5" w:tplc="54FA85C4">
      <w:numFmt w:val="bullet"/>
      <w:lvlText w:val="•"/>
      <w:lvlJc w:val="left"/>
      <w:pPr>
        <w:ind w:left="6026" w:hanging="567"/>
      </w:pPr>
      <w:rPr>
        <w:rFonts w:hint="default"/>
        <w:lang w:val="ru-RU" w:eastAsia="en-US" w:bidi="ar-SA"/>
      </w:rPr>
    </w:lvl>
    <w:lvl w:ilvl="6" w:tplc="49C20C36">
      <w:numFmt w:val="bullet"/>
      <w:lvlText w:val="•"/>
      <w:lvlJc w:val="left"/>
      <w:pPr>
        <w:ind w:left="6976" w:hanging="567"/>
      </w:pPr>
      <w:rPr>
        <w:rFonts w:hint="default"/>
        <w:lang w:val="ru-RU" w:eastAsia="en-US" w:bidi="ar-SA"/>
      </w:rPr>
    </w:lvl>
    <w:lvl w:ilvl="7" w:tplc="DC3A5372">
      <w:numFmt w:val="bullet"/>
      <w:lvlText w:val="•"/>
      <w:lvlJc w:val="left"/>
      <w:pPr>
        <w:ind w:left="7925" w:hanging="567"/>
      </w:pPr>
      <w:rPr>
        <w:rFonts w:hint="default"/>
        <w:lang w:val="ru-RU" w:eastAsia="en-US" w:bidi="ar-SA"/>
      </w:rPr>
    </w:lvl>
    <w:lvl w:ilvl="8" w:tplc="D5AA8520">
      <w:numFmt w:val="bullet"/>
      <w:lvlText w:val="•"/>
      <w:lvlJc w:val="left"/>
      <w:pPr>
        <w:ind w:left="8874" w:hanging="567"/>
      </w:pPr>
      <w:rPr>
        <w:rFonts w:hint="default"/>
        <w:lang w:val="ru-RU" w:eastAsia="en-US" w:bidi="ar-SA"/>
      </w:rPr>
    </w:lvl>
  </w:abstractNum>
  <w:abstractNum w:abstractNumId="15" w15:restartNumberingAfterBreak="0">
    <w:nsid w:val="7C6578AD"/>
    <w:multiLevelType w:val="hybridMultilevel"/>
    <w:tmpl w:val="D4207466"/>
    <w:lvl w:ilvl="0" w:tplc="E662F258">
      <w:start w:val="1"/>
      <w:numFmt w:val="decimal"/>
      <w:lvlText w:val="%1."/>
      <w:lvlJc w:val="left"/>
      <w:pPr>
        <w:ind w:left="143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12AA68">
      <w:numFmt w:val="bullet"/>
      <w:lvlText w:val="•"/>
      <w:lvlJc w:val="left"/>
      <w:pPr>
        <w:ind w:left="2373" w:hanging="720"/>
      </w:pPr>
      <w:rPr>
        <w:rFonts w:hint="default"/>
        <w:lang w:val="ru-RU" w:eastAsia="en-US" w:bidi="ar-SA"/>
      </w:rPr>
    </w:lvl>
    <w:lvl w:ilvl="2" w:tplc="D8829FEA">
      <w:numFmt w:val="bullet"/>
      <w:lvlText w:val="•"/>
      <w:lvlJc w:val="left"/>
      <w:pPr>
        <w:ind w:left="3306" w:hanging="720"/>
      </w:pPr>
      <w:rPr>
        <w:rFonts w:hint="default"/>
        <w:lang w:val="ru-RU" w:eastAsia="en-US" w:bidi="ar-SA"/>
      </w:rPr>
    </w:lvl>
    <w:lvl w:ilvl="3" w:tplc="85D607D8">
      <w:numFmt w:val="bullet"/>
      <w:lvlText w:val="•"/>
      <w:lvlJc w:val="left"/>
      <w:pPr>
        <w:ind w:left="4240" w:hanging="720"/>
      </w:pPr>
      <w:rPr>
        <w:rFonts w:hint="default"/>
        <w:lang w:val="ru-RU" w:eastAsia="en-US" w:bidi="ar-SA"/>
      </w:rPr>
    </w:lvl>
    <w:lvl w:ilvl="4" w:tplc="48147AE8">
      <w:numFmt w:val="bullet"/>
      <w:lvlText w:val="•"/>
      <w:lvlJc w:val="left"/>
      <w:pPr>
        <w:ind w:left="5173" w:hanging="720"/>
      </w:pPr>
      <w:rPr>
        <w:rFonts w:hint="default"/>
        <w:lang w:val="ru-RU" w:eastAsia="en-US" w:bidi="ar-SA"/>
      </w:rPr>
    </w:lvl>
    <w:lvl w:ilvl="5" w:tplc="B8BEFEF0">
      <w:numFmt w:val="bullet"/>
      <w:lvlText w:val="•"/>
      <w:lvlJc w:val="left"/>
      <w:pPr>
        <w:ind w:left="6106" w:hanging="720"/>
      </w:pPr>
      <w:rPr>
        <w:rFonts w:hint="default"/>
        <w:lang w:val="ru-RU" w:eastAsia="en-US" w:bidi="ar-SA"/>
      </w:rPr>
    </w:lvl>
    <w:lvl w:ilvl="6" w:tplc="022CBAAC">
      <w:numFmt w:val="bullet"/>
      <w:lvlText w:val="•"/>
      <w:lvlJc w:val="left"/>
      <w:pPr>
        <w:ind w:left="7040" w:hanging="720"/>
      </w:pPr>
      <w:rPr>
        <w:rFonts w:hint="default"/>
        <w:lang w:val="ru-RU" w:eastAsia="en-US" w:bidi="ar-SA"/>
      </w:rPr>
    </w:lvl>
    <w:lvl w:ilvl="7" w:tplc="DB0C1D52">
      <w:numFmt w:val="bullet"/>
      <w:lvlText w:val="•"/>
      <w:lvlJc w:val="left"/>
      <w:pPr>
        <w:ind w:left="7973" w:hanging="720"/>
      </w:pPr>
      <w:rPr>
        <w:rFonts w:hint="default"/>
        <w:lang w:val="ru-RU" w:eastAsia="en-US" w:bidi="ar-SA"/>
      </w:rPr>
    </w:lvl>
    <w:lvl w:ilvl="8" w:tplc="34A4BFBE">
      <w:numFmt w:val="bullet"/>
      <w:lvlText w:val="•"/>
      <w:lvlJc w:val="left"/>
      <w:pPr>
        <w:ind w:left="8906" w:hanging="720"/>
      </w:pPr>
      <w:rPr>
        <w:rFonts w:hint="default"/>
        <w:lang w:val="ru-RU" w:eastAsia="en-US" w:bidi="ar-SA"/>
      </w:rPr>
    </w:lvl>
  </w:abstractNum>
  <w:abstractNum w:abstractNumId="16" w15:restartNumberingAfterBreak="0">
    <w:nsid w:val="7EB66AC3"/>
    <w:multiLevelType w:val="multilevel"/>
    <w:tmpl w:val="11B21EEC"/>
    <w:lvl w:ilvl="0">
      <w:start w:val="1"/>
      <w:numFmt w:val="decimal"/>
      <w:lvlText w:val="%1."/>
      <w:lvlJc w:val="left"/>
      <w:pPr>
        <w:ind w:left="1430" w:hanging="72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9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7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4" w:hanging="72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2"/>
  </w:num>
  <w:num w:numId="5">
    <w:abstractNumId w:val="7"/>
  </w:num>
  <w:num w:numId="6">
    <w:abstractNumId w:val="10"/>
  </w:num>
  <w:num w:numId="7">
    <w:abstractNumId w:val="8"/>
  </w:num>
  <w:num w:numId="8">
    <w:abstractNumId w:val="15"/>
  </w:num>
  <w:num w:numId="9">
    <w:abstractNumId w:val="6"/>
  </w:num>
  <w:num w:numId="10">
    <w:abstractNumId w:val="12"/>
  </w:num>
  <w:num w:numId="11">
    <w:abstractNumId w:val="9"/>
  </w:num>
  <w:num w:numId="12">
    <w:abstractNumId w:val="16"/>
  </w:num>
  <w:num w:numId="13">
    <w:abstractNumId w:val="0"/>
  </w:num>
  <w:num w:numId="14">
    <w:abstractNumId w:val="5"/>
  </w:num>
  <w:num w:numId="15">
    <w:abstractNumId w:val="3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6CA0"/>
    <w:rsid w:val="00443238"/>
    <w:rsid w:val="0055247C"/>
    <w:rsid w:val="00706CA0"/>
    <w:rsid w:val="007110F9"/>
    <w:rsid w:val="00AC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99BD2"/>
  <w15:docId w15:val="{07047164-E849-4AF7-95AD-63F795C5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7"/>
      <w:ind w:left="1167" w:right="116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710"/>
      <w:jc w:val="both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ind w:left="1200" w:hanging="490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8" w:hanging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 Avdeeva</dc:creator>
  <cp:lastModifiedBy>Ivan V.</cp:lastModifiedBy>
  <cp:revision>4</cp:revision>
  <dcterms:created xsi:type="dcterms:W3CDTF">2025-01-14T07:00:00Z</dcterms:created>
  <dcterms:modified xsi:type="dcterms:W3CDTF">2025-01-31T10:03:00Z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2019</vt:lpwstr>
  </property>
</Properties>
</file>