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eastAsiaTheme="minorEastAsia" w:hAnsi="Calibri" w:cstheme="minorBidi"/>
          <w:b w:val="0"/>
          <w:bCs w:val="0"/>
          <w:color w:val="auto"/>
          <w:sz w:val="22"/>
          <w:szCs w:val="22"/>
          <w:lang w:eastAsia="ru-RU"/>
        </w:rPr>
        <w:id w:val="2085187174"/>
      </w:sdtPr>
      <w:sdtEndPr/>
      <w:sdtContent>
        <w:p w14:paraId="5389BF3D" w14:textId="4357CC1E" w:rsidR="00475252" w:rsidRDefault="00475252" w:rsidP="00475252">
          <w:pPr>
            <w:pStyle w:val="af5"/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B668E4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667A7BD2" w14:textId="77777777" w:rsidR="00475252" w:rsidRPr="00BC5A99" w:rsidRDefault="00475252" w:rsidP="00475252">
          <w:pPr>
            <w:spacing w:line="480" w:lineRule="auto"/>
            <w:rPr>
              <w:rFonts w:ascii="Times New Roman" w:hAnsi="Times New Roman" w:cs="Times New Roman"/>
              <w:sz w:val="28"/>
              <w:lang w:eastAsia="en-US"/>
            </w:rPr>
          </w:pPr>
        </w:p>
        <w:p w14:paraId="03ED2061" w14:textId="77777777" w:rsidR="00475252" w:rsidRPr="00BC5A99" w:rsidRDefault="00B058DD" w:rsidP="00475252">
          <w:pPr>
            <w:pStyle w:val="18"/>
            <w:tabs>
              <w:tab w:val="right" w:leader="dot" w:pos="9344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D3D6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75252" w:rsidRPr="005D3D6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D3D6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6595677" w:history="1">
            <w:r w:rsidR="00475252" w:rsidRPr="00BC5A99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_Toc126595677 \h </w:instrText>
            </w:r>
            <w:r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2D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FFCABB" w14:textId="77777777" w:rsidR="00475252" w:rsidRPr="00BC5A99" w:rsidRDefault="00053ADE" w:rsidP="00475252">
          <w:pPr>
            <w:pStyle w:val="18"/>
            <w:tabs>
              <w:tab w:val="right" w:leader="dot" w:pos="9344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6595678" w:history="1">
            <w:r w:rsidR="00475252" w:rsidRPr="00BC5A99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 Теоретические аспекты исследования экономической безопасности микрофинансовой организации</w:t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_Toc126595678 \h </w:instrTex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2D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114932" w14:textId="77777777" w:rsidR="00475252" w:rsidRPr="00BC5A99" w:rsidRDefault="00053ADE" w:rsidP="00475252">
          <w:pPr>
            <w:pStyle w:val="18"/>
            <w:tabs>
              <w:tab w:val="right" w:leader="dot" w:pos="9344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6595679" w:history="1">
            <w:r w:rsidR="00475252" w:rsidRPr="00BC5A99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1.1 Ээкономическая безопасность микрофинансовой организации: понятие, сущность</w:t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_Toc126595679 \h </w:instrTex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2D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31ADCC" w14:textId="77777777" w:rsidR="00475252" w:rsidRPr="00BC5A99" w:rsidRDefault="00053ADE" w:rsidP="00475252">
          <w:pPr>
            <w:pStyle w:val="18"/>
            <w:tabs>
              <w:tab w:val="right" w:leader="dot" w:pos="9344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6595680" w:history="1">
            <w:r w:rsidR="00475252" w:rsidRPr="00BC5A99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1.2 Факторы и условия обеспечения экономической безопасности микрофинансовой организации</w:t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_Toc126595680 \h </w:instrTex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2D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E55283" w14:textId="77777777" w:rsidR="00475252" w:rsidRPr="00BC5A99" w:rsidRDefault="00053ADE" w:rsidP="00475252">
          <w:pPr>
            <w:pStyle w:val="18"/>
            <w:tabs>
              <w:tab w:val="right" w:leader="dot" w:pos="9344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6595681" w:history="1">
            <w:r w:rsidR="00475252" w:rsidRPr="00BC5A99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 Оценка уровня и направления укрепления экономической безопасности микрофинансовой организации (на примере О</w:t>
            </w:r>
            <w:r w:rsidR="00475252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ОО МКК «З</w:t>
            </w:r>
            <w:r w:rsidR="00880CD8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а15</w:t>
            </w:r>
            <w:r w:rsidR="00475252" w:rsidRPr="00BC5A99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минут»)</w:t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_Toc126595681 \h </w:instrTex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2D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9B4F9F" w14:textId="77777777" w:rsidR="00475252" w:rsidRPr="00BC5A99" w:rsidRDefault="00053ADE" w:rsidP="00475252">
          <w:pPr>
            <w:pStyle w:val="18"/>
            <w:tabs>
              <w:tab w:val="right" w:leader="dot" w:pos="9344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6595682" w:history="1">
            <w:r w:rsidR="00475252" w:rsidRPr="00BC5A99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2.1 Оценка современного уровня экономической безопасности О</w:t>
            </w:r>
            <w:r w:rsidR="00475252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О</w:t>
            </w:r>
            <w:r w:rsidR="00475252" w:rsidRPr="00BC5A99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О</w:t>
            </w:r>
            <w:r w:rsidR="00475252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 «МКК «З</w:t>
            </w:r>
            <w:r w:rsidR="00880CD8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а15</w:t>
            </w:r>
            <w:r w:rsidR="00475252" w:rsidRPr="00BC5A99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минут»</w:t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_Toc126595682 \h </w:instrTex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2D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4A4D0C" w14:textId="77777777" w:rsidR="00475252" w:rsidRPr="00BC5A99" w:rsidRDefault="00053ADE" w:rsidP="00475252">
          <w:pPr>
            <w:pStyle w:val="18"/>
            <w:tabs>
              <w:tab w:val="right" w:leader="dot" w:pos="9344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6595683" w:history="1">
            <w:r w:rsidR="00475252" w:rsidRPr="00BC5A99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2.2 Направления укрепления экономической безопасности функционирования и развития О</w:t>
            </w:r>
            <w:r w:rsidR="00475252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О</w:t>
            </w:r>
            <w:r w:rsidR="00475252" w:rsidRPr="00BC5A99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О</w:t>
            </w:r>
            <w:r w:rsidR="00475252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 МКК «З</w:t>
            </w:r>
            <w:r w:rsidR="00880CD8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а15</w:t>
            </w:r>
            <w:r w:rsidR="00475252" w:rsidRPr="00BC5A99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минут»</w:t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_Toc126595683 \h </w:instrTex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2D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7A8760" w14:textId="77777777" w:rsidR="00475252" w:rsidRPr="00BC5A99" w:rsidRDefault="00053ADE" w:rsidP="00475252">
          <w:pPr>
            <w:pStyle w:val="18"/>
            <w:tabs>
              <w:tab w:val="right" w:leader="dot" w:pos="9344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6595684" w:history="1">
            <w:r w:rsidR="00475252" w:rsidRPr="00BC5A99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3 Правовой режим обеспечения экономической безопасност</w:t>
            </w:r>
            <w:r w:rsidR="00475252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и микрофинансовой организации ООО </w:t>
            </w:r>
            <w:r w:rsidR="00475252" w:rsidRPr="00BC5A99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МК</w:t>
            </w:r>
            <w:r w:rsidR="00475252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К «З</w:t>
            </w:r>
            <w:r w:rsidR="00880CD8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а15</w:t>
            </w:r>
            <w:r w:rsidR="00475252" w:rsidRPr="00BC5A99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минут»</w:t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_Toc126595684 \h </w:instrTex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2D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A82253" w14:textId="77777777" w:rsidR="00475252" w:rsidRPr="00BC5A99" w:rsidRDefault="00053ADE" w:rsidP="00475252">
          <w:pPr>
            <w:pStyle w:val="18"/>
            <w:tabs>
              <w:tab w:val="right" w:leader="dot" w:pos="9344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6595685" w:history="1">
            <w:r w:rsidR="00475252" w:rsidRPr="00BC5A99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3.1 Проблемыправового обеспечения экономической безопасности микрофинансовых организаций</w:t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_Toc126595685 \h </w:instrTex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2D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39B52F" w14:textId="77777777" w:rsidR="00475252" w:rsidRPr="00BC5A99" w:rsidRDefault="00053ADE" w:rsidP="00475252">
          <w:pPr>
            <w:pStyle w:val="18"/>
            <w:tabs>
              <w:tab w:val="right" w:leader="dot" w:pos="9344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6595686" w:history="1">
            <w:r w:rsidR="00475252" w:rsidRPr="00BC5A99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3.2 Пути правового обеспечения экономической безопасности (на примере </w:t>
            </w:r>
            <w:r w:rsidR="00475252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ООО МКК «З</w:t>
            </w:r>
            <w:r w:rsidR="00880CD8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а15</w:t>
            </w:r>
            <w:r w:rsidR="00475252" w:rsidRPr="00BC5A99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минут»)</w:t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_Toc126595686 \h </w:instrTex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2D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E8CB4E" w14:textId="77777777" w:rsidR="00475252" w:rsidRPr="00BC5A99" w:rsidRDefault="00053ADE" w:rsidP="00475252">
          <w:pPr>
            <w:pStyle w:val="18"/>
            <w:tabs>
              <w:tab w:val="right" w:leader="dot" w:pos="9344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6595687" w:history="1">
            <w:r w:rsidR="00475252" w:rsidRPr="00BC5A99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_Toc126595687 \h </w:instrTex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2D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CC334C" w14:textId="77777777" w:rsidR="00475252" w:rsidRPr="00BC5A99" w:rsidRDefault="00053ADE" w:rsidP="00475252">
          <w:pPr>
            <w:pStyle w:val="18"/>
            <w:tabs>
              <w:tab w:val="right" w:leader="dot" w:pos="9344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6595688" w:history="1">
            <w:r w:rsidR="00475252" w:rsidRPr="00BC5A99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Список использованных источников</w:t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_Toc126595688 \h </w:instrTex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2D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D8BAC9" w14:textId="77777777" w:rsidR="00475252" w:rsidRPr="00BC5A99" w:rsidRDefault="00053ADE" w:rsidP="00475252">
          <w:pPr>
            <w:pStyle w:val="18"/>
            <w:tabs>
              <w:tab w:val="right" w:leader="dot" w:pos="9344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6595689" w:history="1">
            <w:r w:rsidR="00475252" w:rsidRPr="00BC5A99">
              <w:rPr>
                <w:rStyle w:val="af6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</w:rPr>
              <w:t>Приложение А</w:t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_Toc126595689 \h </w:instrTex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2D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827221" w14:textId="77777777" w:rsidR="00475252" w:rsidRPr="00BC5A99" w:rsidRDefault="00053ADE" w:rsidP="00475252">
          <w:pPr>
            <w:pStyle w:val="18"/>
            <w:tabs>
              <w:tab w:val="right" w:leader="dot" w:pos="9344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6595691" w:history="1">
            <w:r w:rsidR="00475252" w:rsidRPr="00BC5A99">
              <w:rPr>
                <w:rStyle w:val="af6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</w:rPr>
              <w:t>Приложение Б</w:t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_Toc126595691 \h </w:instrTex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2D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68</w: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615645" w14:textId="77777777" w:rsidR="00475252" w:rsidRPr="00BC5A99" w:rsidRDefault="00053ADE" w:rsidP="00475252">
          <w:pPr>
            <w:pStyle w:val="18"/>
            <w:tabs>
              <w:tab w:val="right" w:leader="dot" w:pos="9344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6595693" w:history="1">
            <w:r w:rsidR="00475252" w:rsidRPr="00BC5A99">
              <w:rPr>
                <w:rStyle w:val="af6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</w:rPr>
              <w:t>Приложение В</w:t>
            </w:r>
          </w:hyperlink>
          <w:hyperlink w:anchor="_Toc126595694" w:history="1"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5252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_Toc126595694 \h </w:instrTex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2D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69</w:t>
            </w:r>
            <w:r w:rsidR="00B058DD" w:rsidRPr="00BC5A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377FB0" w14:textId="77777777" w:rsidR="00475252" w:rsidRPr="005D3D64" w:rsidRDefault="00B058DD" w:rsidP="00475252">
          <w:r w:rsidRPr="005D3D6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82A6EFD" w14:textId="77777777" w:rsidR="005D3D64" w:rsidRPr="005D3D64" w:rsidRDefault="00053ADE" w:rsidP="00475252">
      <w:pPr>
        <w:ind w:firstLine="0"/>
        <w:rPr>
          <w:rFonts w:ascii="Times New Roman" w:hAnsi="Times New Roman" w:cs="Times New Roman"/>
        </w:rPr>
      </w:pPr>
      <w:r>
        <w:rPr>
          <w:noProof/>
        </w:rPr>
        <w:pict w14:anchorId="431543D0">
          <v:rect id="_x0000_s1036" style="position:absolute;margin-left:220.65pt;margin-top:245.05pt;width:33pt;height:35.25pt;z-index:251662336" fillcolor="white [3212]" strokecolor="white [3212]"/>
        </w:pict>
      </w:r>
    </w:p>
    <w:p w14:paraId="5EF09089" w14:textId="77777777" w:rsidR="00BC5A99" w:rsidRDefault="00053ADE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Toc106240539"/>
      <w:bookmarkStart w:id="1" w:name="_Toc126595677"/>
      <w:bookmarkStart w:id="2" w:name="_Hlk62582454"/>
      <w:r>
        <w:rPr>
          <w:rFonts w:ascii="Times New Roman" w:eastAsia="Times New Roman" w:hAnsi="Times New Roman" w:cs="Times New Roman"/>
          <w:b/>
          <w:noProof/>
        </w:rPr>
        <w:pict w14:anchorId="21D74E2B">
          <v:rect id="_x0000_s1040" style="position:absolute;margin-left:187.65pt;margin-top:16.1pt;width:112.5pt;height:49.8pt;z-index:251664384" fillcolor="white [3212]" strokecolor="white [3212]"/>
        </w:pict>
      </w:r>
      <w:r>
        <w:rPr>
          <w:rFonts w:ascii="Times New Roman" w:eastAsia="Times New Roman" w:hAnsi="Times New Roman" w:cs="Times New Roman"/>
          <w:b/>
          <w:noProof/>
        </w:rPr>
        <w:pict w14:anchorId="5BDE85A9">
          <v:rect id="_x0000_s1037" style="position:absolute;margin-left:237.45pt;margin-top:16.1pt;width:30.75pt;height:22.5pt;z-index:251663360" fillcolor="white [3212]" strokecolor="white [3212]"/>
        </w:pict>
      </w:r>
      <w:r w:rsidR="00BC5A99">
        <w:rPr>
          <w:rFonts w:ascii="Times New Roman" w:eastAsia="Times New Roman" w:hAnsi="Times New Roman" w:cs="Times New Roman"/>
          <w:b/>
        </w:rPr>
        <w:br w:type="page"/>
      </w:r>
    </w:p>
    <w:p w14:paraId="4DE5D38D" w14:textId="77777777" w:rsidR="008E3B7B" w:rsidRPr="00B668E4" w:rsidRDefault="008E3B7B" w:rsidP="00D751E1">
      <w:pPr>
        <w:pStyle w:val="1"/>
        <w:spacing w:before="0"/>
        <w:ind w:firstLine="0"/>
        <w:contextualSpacing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B668E4">
        <w:rPr>
          <w:rFonts w:ascii="Times New Roman" w:eastAsia="Times New Roman" w:hAnsi="Times New Roman" w:cs="Times New Roman"/>
          <w:b w:val="0"/>
          <w:color w:val="auto"/>
        </w:rPr>
        <w:lastRenderedPageBreak/>
        <w:t>ВВЕДЕНИЕ</w:t>
      </w:r>
      <w:bookmarkEnd w:id="0"/>
      <w:bookmarkEnd w:id="1"/>
    </w:p>
    <w:bookmarkEnd w:id="2"/>
    <w:p w14:paraId="04F1A4C3" w14:textId="77777777" w:rsidR="00BC5A99" w:rsidRDefault="00BC5A99" w:rsidP="00BC5A99">
      <w:pPr>
        <w:spacing w:line="480" w:lineRule="auto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</w:pPr>
    </w:p>
    <w:p w14:paraId="454A8CD4" w14:textId="77777777" w:rsidR="002449CF" w:rsidRPr="00BC5A99" w:rsidRDefault="008E3B7B" w:rsidP="008E3B7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A99">
        <w:rPr>
          <w:rFonts w:ascii="Times New Roman" w:eastAsia="Calibri" w:hAnsi="Times New Roman" w:cs="Times New Roman"/>
          <w:sz w:val="28"/>
          <w:szCs w:val="28"/>
          <w:lang w:eastAsia="en-US"/>
        </w:rPr>
        <w:t>Актуальность темы исследования обусловлена следующими обстоятельствами. Во-первых, с</w:t>
      </w:r>
      <w:r w:rsidR="00275812" w:rsidRPr="00BC5A99">
        <w:rPr>
          <w:rFonts w:ascii="Times New Roman" w:eastAsia="Calibri" w:hAnsi="Times New Roman" w:cs="Times New Roman"/>
          <w:sz w:val="28"/>
          <w:szCs w:val="28"/>
          <w:lang w:eastAsia="en-US"/>
        </w:rPr>
        <w:t>овременные организации вынуждены вести свою деятельность под воздействием разного рода факторов и рисков. Среди них можно выделить</w:t>
      </w:r>
      <w:r w:rsidR="00880C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75812" w:rsidRPr="00BC5A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валютные, технологические, инвестиционные и иные риски. На основании воздействия данных рисков руководство компании должно обеспечить в своей компании систему экономической безопасности, нацеленную на противостояние </w:t>
      </w:r>
      <w:r w:rsidR="00880CD8">
        <w:rPr>
          <w:rFonts w:ascii="Times New Roman" w:eastAsia="Calibri" w:hAnsi="Times New Roman" w:cs="Times New Roman"/>
          <w:sz w:val="28"/>
          <w:szCs w:val="28"/>
          <w:lang w:eastAsia="en-US"/>
        </w:rPr>
        <w:t>рисков</w:t>
      </w:r>
      <w:r w:rsidR="00275812" w:rsidRPr="00BC5A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минимизацию последствий от их наступления. Система экономической безопасности должна быть основана как на крупном предприятии, так и на малом, поскольку всегда есть определенная угроза возникновения нестабильности в деятельности и подрыва финансового положения компании. Под экономической безопасностью следует понимать состояние предприятия, которое характеризуется наличием стабильного дохода и иных ресурсов, позволяющих вести ему стабильную деятельность в текущий момент, а также в ближайшей перспективе. На экономической безопасности организаций базируется национальная безопасность страны, поскольку она связана с платежеспособными предприятиями, которые могут обеспечить </w:t>
      </w:r>
      <w:r w:rsidR="00275812" w:rsidRPr="00BC5A99">
        <w:rPr>
          <w:rFonts w:ascii="Times New Roman" w:eastAsia="Calibri" w:hAnsi="Times New Roman" w:cs="Times New Roman"/>
          <w:sz w:val="28"/>
          <w:szCs w:val="28"/>
        </w:rPr>
        <w:t xml:space="preserve">рабочие места населению и пополнение бюджета страны за счет налогов. </w:t>
      </w:r>
    </w:p>
    <w:p w14:paraId="58097F80" w14:textId="77777777" w:rsidR="008E3B7B" w:rsidRPr="00BC5A99" w:rsidRDefault="008E3B7B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A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Во-вторых, </w:t>
      </w:r>
      <w:r w:rsidR="008A7D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так давно, </w:t>
      </w:r>
      <w:r w:rsidRPr="00BC5A9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275812" w:rsidRPr="00BC5A99">
        <w:rPr>
          <w:rFonts w:ascii="Times New Roman" w:eastAsia="Calibri" w:hAnsi="Times New Roman" w:cs="Times New Roman"/>
          <w:sz w:val="28"/>
          <w:szCs w:val="28"/>
          <w:lang w:eastAsia="en-US"/>
        </w:rPr>
        <w:t>роблема оценки экономической безопасности</w:t>
      </w:r>
      <w:r w:rsidR="00275812" w:rsidRPr="00BC5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7D48">
        <w:rPr>
          <w:rFonts w:ascii="Times New Roman" w:eastAsia="Calibri" w:hAnsi="Times New Roman" w:cs="Times New Roman"/>
          <w:sz w:val="28"/>
          <w:szCs w:val="28"/>
        </w:rPr>
        <w:t xml:space="preserve">предприятия, региона и в целом государства обрела особую актуальность. Однако, большее внимание ученых и практиков </w:t>
      </w:r>
      <w:proofErr w:type="gramStart"/>
      <w:r w:rsidR="008A7D48">
        <w:rPr>
          <w:rFonts w:ascii="Times New Roman" w:eastAsia="Calibri" w:hAnsi="Times New Roman" w:cs="Times New Roman"/>
          <w:sz w:val="28"/>
          <w:szCs w:val="28"/>
        </w:rPr>
        <w:t xml:space="preserve">уделяется  </w:t>
      </w:r>
      <w:r w:rsidR="00275812" w:rsidRPr="00BC5A99">
        <w:rPr>
          <w:rFonts w:ascii="Times New Roman" w:eastAsia="Calibri" w:hAnsi="Times New Roman" w:cs="Times New Roman"/>
          <w:sz w:val="28"/>
          <w:szCs w:val="28"/>
        </w:rPr>
        <w:t>различным</w:t>
      </w:r>
      <w:proofErr w:type="gramEnd"/>
      <w:r w:rsidR="00275812" w:rsidRPr="00BC5A99">
        <w:rPr>
          <w:rFonts w:ascii="Times New Roman" w:eastAsia="Calibri" w:hAnsi="Times New Roman" w:cs="Times New Roman"/>
          <w:sz w:val="28"/>
          <w:szCs w:val="28"/>
        </w:rPr>
        <w:t xml:space="preserve"> аспектам региональной</w:t>
      </w:r>
      <w:r w:rsidR="008A7D48">
        <w:rPr>
          <w:rFonts w:ascii="Times New Roman" w:eastAsia="Calibri" w:hAnsi="Times New Roman" w:cs="Times New Roman"/>
          <w:sz w:val="28"/>
          <w:szCs w:val="28"/>
        </w:rPr>
        <w:t>, национальной</w:t>
      </w:r>
      <w:r w:rsidR="00275812" w:rsidRPr="00BC5A99">
        <w:rPr>
          <w:rFonts w:ascii="Times New Roman" w:eastAsia="Calibri" w:hAnsi="Times New Roman" w:cs="Times New Roman"/>
          <w:sz w:val="28"/>
          <w:szCs w:val="28"/>
        </w:rPr>
        <w:t xml:space="preserve"> безопасности, и </w:t>
      </w:r>
      <w:r w:rsidR="008A7D48">
        <w:rPr>
          <w:rFonts w:ascii="Times New Roman" w:eastAsia="Calibri" w:hAnsi="Times New Roman" w:cs="Times New Roman"/>
          <w:sz w:val="28"/>
          <w:szCs w:val="28"/>
        </w:rPr>
        <w:t xml:space="preserve">меньшее внимание </w:t>
      </w:r>
      <w:r w:rsidR="00275812" w:rsidRPr="00BC5A99">
        <w:rPr>
          <w:rFonts w:ascii="Times New Roman" w:eastAsia="Calibri" w:hAnsi="Times New Roman" w:cs="Times New Roman"/>
          <w:sz w:val="28"/>
          <w:szCs w:val="28"/>
        </w:rPr>
        <w:t>вопросам экономической безопасности предприятий.</w:t>
      </w:r>
    </w:p>
    <w:p w14:paraId="7F6D2D35" w14:textId="77777777" w:rsidR="002449CF" w:rsidRPr="00BC5A99" w:rsidRDefault="008E3B7B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A99">
        <w:rPr>
          <w:rFonts w:ascii="Times New Roman" w:eastAsia="Calibri" w:hAnsi="Times New Roman" w:cs="Times New Roman"/>
          <w:sz w:val="28"/>
          <w:szCs w:val="28"/>
        </w:rPr>
        <w:t>В-третьих, о</w:t>
      </w:r>
      <w:r w:rsidR="00275812" w:rsidRPr="00BC5A99">
        <w:rPr>
          <w:rFonts w:ascii="Times New Roman" w:eastAsia="Calibri" w:hAnsi="Times New Roman" w:cs="Times New Roman"/>
          <w:sz w:val="28"/>
          <w:szCs w:val="28"/>
        </w:rPr>
        <w:t xml:space="preserve">ценка экономической безопасности </w:t>
      </w:r>
      <w:r w:rsidR="00275812" w:rsidRPr="00BC5A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микрофинансовой организации</w:t>
      </w:r>
      <w:r w:rsidR="00EE6C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5812" w:rsidRPr="00BC5A99">
        <w:rPr>
          <w:rFonts w:ascii="Times New Roman" w:eastAsia="Calibri" w:hAnsi="Times New Roman" w:cs="Times New Roman"/>
          <w:sz w:val="28"/>
          <w:szCs w:val="28"/>
        </w:rPr>
        <w:t xml:space="preserve">зачастую проводится по показателям, которые легко рассчитать по данным из доступных источников. </w:t>
      </w:r>
    </w:p>
    <w:p w14:paraId="1A6C570C" w14:textId="77777777" w:rsidR="009F4186" w:rsidRPr="00BC5A99" w:rsidRDefault="009F4186" w:rsidP="009F4186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A99">
        <w:rPr>
          <w:rFonts w:ascii="Times New Roman" w:eastAsia="Calibri" w:hAnsi="Times New Roman" w:cs="Times New Roman"/>
          <w:sz w:val="28"/>
          <w:szCs w:val="28"/>
        </w:rPr>
        <w:t xml:space="preserve">Цель исследования – </w:t>
      </w:r>
      <w:r w:rsidR="008A29F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разработать</w:t>
      </w:r>
      <w:r w:rsidR="008A29FA" w:rsidRPr="001008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A29F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рекомендации</w:t>
      </w:r>
      <w:r w:rsidR="008A29FA" w:rsidRPr="001008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</w:t>
      </w:r>
      <w:r w:rsidR="008A2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A29FA" w:rsidRPr="001008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укреплению </w:t>
      </w:r>
      <w:r w:rsidR="008A2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уровня </w:t>
      </w:r>
      <w:r w:rsidR="008A29FA" w:rsidRPr="00100878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экономической безопасности</w:t>
      </w:r>
      <w:r w:rsidR="008A2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A29FA" w:rsidRPr="00100878">
        <w:rPr>
          <w:rFonts w:ascii="Times New Roman" w:eastAsia="Times New Roman" w:hAnsi="Times New Roman" w:cs="Times New Roman"/>
          <w:sz w:val="28"/>
          <w:szCs w:val="28"/>
          <w:lang w:eastAsia="ar-SA"/>
        </w:rPr>
        <w:t>микрофинансовой организации</w:t>
      </w:r>
      <w:r w:rsidRPr="00BC5A9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542686" w14:textId="77777777" w:rsidR="002449CF" w:rsidRPr="00BC5A99" w:rsidRDefault="00E20035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Для достижения</w:t>
      </w:r>
      <w:r w:rsidR="00275812" w:rsidRPr="00BC5A99">
        <w:rPr>
          <w:rFonts w:ascii="Times New Roman" w:eastAsia="Calibri" w:hAnsi="Times New Roman" w:cs="Times New Roman"/>
          <w:sz w:val="28"/>
          <w:szCs w:val="28"/>
        </w:rPr>
        <w:t xml:space="preserve"> поставленной цели </w:t>
      </w:r>
      <w:r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="00275812" w:rsidRPr="00BC5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решить </w:t>
      </w:r>
      <w:r w:rsidR="00275812" w:rsidRPr="00BC5A99">
        <w:rPr>
          <w:rFonts w:ascii="Times New Roman" w:eastAsia="Calibri" w:hAnsi="Times New Roman" w:cs="Times New Roman"/>
          <w:sz w:val="28"/>
          <w:szCs w:val="28"/>
        </w:rPr>
        <w:t>следующие задачи:</w:t>
      </w:r>
    </w:p>
    <w:p w14:paraId="3C56C13D" w14:textId="77777777" w:rsidR="002449CF" w:rsidRPr="00BC5A99" w:rsidRDefault="00275812" w:rsidP="003C264A">
      <w:pPr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A99">
        <w:rPr>
          <w:rFonts w:ascii="Times New Roman" w:eastAsia="Calibri" w:hAnsi="Times New Roman" w:cs="Times New Roman"/>
          <w:sz w:val="28"/>
          <w:szCs w:val="28"/>
          <w:lang w:eastAsia="en-US"/>
        </w:rPr>
        <w:t>раскрытие понятия, сущности и структуры экономической безопасности</w:t>
      </w:r>
      <w:r w:rsidR="00EE6C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5A99">
        <w:rPr>
          <w:rFonts w:ascii="Times New Roman" w:eastAsia="Calibri" w:hAnsi="Times New Roman" w:cs="Times New Roman"/>
          <w:sz w:val="28"/>
          <w:szCs w:val="28"/>
        </w:rPr>
        <w:t>микрофинансовой организации</w:t>
      </w:r>
      <w:r w:rsidRPr="00BC5A9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74023D7" w14:textId="77777777" w:rsidR="002449CF" w:rsidRPr="00BC5A99" w:rsidRDefault="00275812" w:rsidP="003C264A">
      <w:pPr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A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систематизация факторов и условий обеспечения экономической безопасности </w:t>
      </w:r>
      <w:r w:rsidRPr="00BC5A99">
        <w:rPr>
          <w:rFonts w:ascii="Times New Roman" w:eastAsia="Calibri" w:hAnsi="Times New Roman" w:cs="Times New Roman"/>
          <w:sz w:val="28"/>
          <w:szCs w:val="28"/>
        </w:rPr>
        <w:t>микрофинансовой организации</w:t>
      </w:r>
      <w:r w:rsidRPr="00BC5A9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2ABD16A" w14:textId="77777777" w:rsidR="002449CF" w:rsidRPr="00BC5A99" w:rsidRDefault="00275812" w:rsidP="003C264A">
      <w:pPr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A99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представление системы критериев и показателей оценки уровня экономической безопасности микрофинансовой организации</w:t>
      </w:r>
      <w:r w:rsidR="00EE6C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5A99">
        <w:rPr>
          <w:rFonts w:ascii="Times New Roman" w:eastAsia="Calibri" w:hAnsi="Times New Roman" w:cs="Times New Roman"/>
          <w:sz w:val="28"/>
          <w:szCs w:val="28"/>
          <w:lang w:eastAsia="en-US"/>
        </w:rPr>
        <w:t>и проведение оценки ее уровня;</w:t>
      </w:r>
    </w:p>
    <w:p w14:paraId="348D8EF9" w14:textId="77777777" w:rsidR="002449CF" w:rsidRPr="00BC5A99" w:rsidRDefault="00275812" w:rsidP="003C264A">
      <w:pPr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A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разработка направления укрепления экономической безопасности </w:t>
      </w:r>
      <w:r w:rsidR="009F4186" w:rsidRPr="00BC5A99">
        <w:rPr>
          <w:rFonts w:ascii="Times New Roman" w:eastAsia="Calibri" w:hAnsi="Times New Roman" w:cs="Times New Roman"/>
          <w:sz w:val="28"/>
          <w:szCs w:val="28"/>
        </w:rPr>
        <w:t>микрофинансовой организации.</w:t>
      </w:r>
    </w:p>
    <w:p w14:paraId="35B2BA87" w14:textId="77777777" w:rsidR="00B111B0" w:rsidRPr="00BC5A99" w:rsidRDefault="00275812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A99">
        <w:rPr>
          <w:rFonts w:ascii="Times New Roman" w:eastAsia="Calibri" w:hAnsi="Times New Roman" w:cs="Times New Roman"/>
          <w:sz w:val="28"/>
          <w:szCs w:val="28"/>
        </w:rPr>
        <w:t xml:space="preserve">В качестве предмета работы выступает экономическая безопасность микрофинансовой организации. </w:t>
      </w:r>
    </w:p>
    <w:p w14:paraId="24AA9F3E" w14:textId="77777777" w:rsidR="002449CF" w:rsidRPr="008A29FA" w:rsidRDefault="00275812" w:rsidP="008A29FA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29FA">
        <w:rPr>
          <w:rFonts w:ascii="Times New Roman" w:eastAsia="Calibri" w:hAnsi="Times New Roman" w:cs="Times New Roman"/>
          <w:sz w:val="28"/>
          <w:szCs w:val="28"/>
        </w:rPr>
        <w:t xml:space="preserve">Объектом работы выступает </w:t>
      </w:r>
      <w:r w:rsidR="008A29FA" w:rsidRPr="008A29FA">
        <w:rPr>
          <w:rFonts w:ascii="Times New Roman" w:eastAsia="Times New Roman" w:hAnsi="Times New Roman" w:cs="Times New Roman"/>
          <w:color w:val="1A1A1A"/>
          <w:sz w:val="28"/>
          <w:szCs w:val="28"/>
        </w:rPr>
        <w:t>мик</w:t>
      </w:r>
      <w:r w:rsidR="008A29F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рофинансовая организация – ООО </w:t>
      </w:r>
      <w:r w:rsidR="008A29FA" w:rsidRPr="008A29FA">
        <w:rPr>
          <w:rFonts w:ascii="Times New Roman" w:eastAsia="Times New Roman" w:hAnsi="Times New Roman" w:cs="Times New Roman"/>
          <w:color w:val="1A1A1A"/>
          <w:sz w:val="28"/>
          <w:szCs w:val="28"/>
        </w:rPr>
        <w:t>МКК</w:t>
      </w:r>
      <w:r w:rsidR="008A29F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A29FA" w:rsidRPr="008A29F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«За15минут», проблемы обеспечения экономической </w:t>
      </w:r>
      <w:r w:rsidR="008A29F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безопасности </w:t>
      </w:r>
      <w:r w:rsidR="008A29FA" w:rsidRPr="008A29FA">
        <w:rPr>
          <w:rFonts w:ascii="Times New Roman" w:eastAsia="Times New Roman" w:hAnsi="Times New Roman" w:cs="Times New Roman"/>
          <w:color w:val="1A1A1A"/>
          <w:sz w:val="28"/>
          <w:szCs w:val="28"/>
        </w:rPr>
        <w:t>которой</w:t>
      </w:r>
      <w:r w:rsidR="008A29F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 w:rsidR="008A29FA" w:rsidRPr="008A29FA">
        <w:rPr>
          <w:rFonts w:ascii="Times New Roman" w:eastAsia="Times New Roman" w:hAnsi="Times New Roman" w:cs="Times New Roman"/>
          <w:color w:val="1A1A1A"/>
          <w:sz w:val="28"/>
          <w:szCs w:val="28"/>
        </w:rPr>
        <w:t>являются достаточно актуальными.</w:t>
      </w:r>
    </w:p>
    <w:p w14:paraId="40ABCAF7" w14:textId="77777777" w:rsidR="002449CF" w:rsidRPr="00BC5A99" w:rsidRDefault="00275812" w:rsidP="008A29FA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9FA">
        <w:rPr>
          <w:rFonts w:ascii="Times New Roman" w:eastAsia="Calibri" w:hAnsi="Times New Roman" w:cs="Times New Roman"/>
          <w:sz w:val="28"/>
          <w:szCs w:val="28"/>
        </w:rPr>
        <w:t>Информационная</w:t>
      </w:r>
      <w:r w:rsidRPr="00BC5A99">
        <w:rPr>
          <w:rFonts w:ascii="Times New Roman" w:eastAsia="Calibri" w:hAnsi="Times New Roman" w:cs="Times New Roman"/>
          <w:sz w:val="28"/>
          <w:szCs w:val="28"/>
        </w:rPr>
        <w:t xml:space="preserve"> база выпускной квалификационной работы состоит из нормативно-правовых актов, трудов ведущих отечественных ученых, среди которых </w:t>
      </w:r>
      <w:proofErr w:type="spellStart"/>
      <w:r w:rsidRPr="00BC5A99">
        <w:rPr>
          <w:rFonts w:ascii="Times New Roman" w:eastAsia="Calibri" w:hAnsi="Times New Roman" w:cs="Times New Roman"/>
          <w:sz w:val="28"/>
          <w:szCs w:val="28"/>
        </w:rPr>
        <w:t>Сенчагов</w:t>
      </w:r>
      <w:proofErr w:type="spellEnd"/>
      <w:r w:rsidRPr="00BC5A99">
        <w:rPr>
          <w:rFonts w:ascii="Times New Roman" w:eastAsia="Calibri" w:hAnsi="Times New Roman" w:cs="Times New Roman"/>
          <w:sz w:val="28"/>
          <w:szCs w:val="28"/>
        </w:rPr>
        <w:t xml:space="preserve"> К.</w:t>
      </w:r>
      <w:r w:rsidR="00EE6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A99">
        <w:rPr>
          <w:rFonts w:ascii="Times New Roman" w:eastAsia="Calibri" w:hAnsi="Times New Roman" w:cs="Times New Roman"/>
          <w:sz w:val="28"/>
          <w:szCs w:val="28"/>
        </w:rPr>
        <w:t>В., Арбатов А.</w:t>
      </w:r>
      <w:r w:rsidR="00EE6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0CD8">
        <w:rPr>
          <w:rFonts w:ascii="Times New Roman" w:eastAsia="Calibri" w:hAnsi="Times New Roman" w:cs="Times New Roman"/>
          <w:sz w:val="28"/>
          <w:szCs w:val="28"/>
        </w:rPr>
        <w:t>А. и др., посвященных</w:t>
      </w:r>
      <w:r w:rsidRPr="00BC5A99">
        <w:rPr>
          <w:rFonts w:ascii="Times New Roman" w:eastAsia="Calibri" w:hAnsi="Times New Roman" w:cs="Times New Roman"/>
          <w:sz w:val="28"/>
          <w:szCs w:val="28"/>
        </w:rPr>
        <w:t xml:space="preserve"> проблемам экономической безопасности микрофинансовой организации, </w:t>
      </w:r>
      <w:r w:rsidR="00880CD8">
        <w:rPr>
          <w:rFonts w:ascii="Times New Roman" w:eastAsia="Calibri" w:hAnsi="Times New Roman" w:cs="Times New Roman"/>
          <w:sz w:val="28"/>
          <w:szCs w:val="28"/>
        </w:rPr>
        <w:t>статей</w:t>
      </w:r>
      <w:r w:rsidR="00EE6C77" w:rsidRPr="00BC5A99">
        <w:rPr>
          <w:rFonts w:ascii="Times New Roman" w:eastAsia="Calibri" w:hAnsi="Times New Roman" w:cs="Times New Roman"/>
          <w:sz w:val="28"/>
          <w:szCs w:val="28"/>
        </w:rPr>
        <w:t>,</w:t>
      </w:r>
      <w:r w:rsidR="00880CD8">
        <w:rPr>
          <w:rFonts w:ascii="Times New Roman" w:eastAsia="Calibri" w:hAnsi="Times New Roman" w:cs="Times New Roman"/>
          <w:sz w:val="28"/>
          <w:szCs w:val="28"/>
        </w:rPr>
        <w:t xml:space="preserve"> опубликованных</w:t>
      </w:r>
      <w:r w:rsidRPr="00BC5A99">
        <w:rPr>
          <w:rFonts w:ascii="Times New Roman" w:eastAsia="Calibri" w:hAnsi="Times New Roman" w:cs="Times New Roman"/>
          <w:sz w:val="28"/>
          <w:szCs w:val="28"/>
        </w:rPr>
        <w:t xml:space="preserve"> в периодических издания</w:t>
      </w:r>
      <w:r w:rsidR="00880CD8">
        <w:rPr>
          <w:rFonts w:ascii="Times New Roman" w:eastAsia="Calibri" w:hAnsi="Times New Roman" w:cs="Times New Roman"/>
          <w:sz w:val="28"/>
          <w:szCs w:val="28"/>
        </w:rPr>
        <w:t xml:space="preserve">х, а </w:t>
      </w:r>
      <w:proofErr w:type="gramStart"/>
      <w:r w:rsidR="00880CD8"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 w:rsidR="00880CD8">
        <w:rPr>
          <w:rFonts w:ascii="Times New Roman" w:eastAsia="Calibri" w:hAnsi="Times New Roman" w:cs="Times New Roman"/>
          <w:sz w:val="28"/>
          <w:szCs w:val="28"/>
        </w:rPr>
        <w:t xml:space="preserve"> Интернет-ресурсов</w:t>
      </w:r>
      <w:r w:rsidRPr="00BC5A9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9963D79" w14:textId="77777777" w:rsidR="002449CF" w:rsidRDefault="00275812">
      <w:pPr>
        <w:ind w:firstLine="708"/>
        <w:contextualSpacing/>
        <w:jc w:val="both"/>
      </w:pPr>
      <w:r w:rsidRPr="00BC5A99">
        <w:rPr>
          <w:rFonts w:ascii="Times New Roman" w:eastAsia="Calibri" w:hAnsi="Times New Roman" w:cs="Times New Roman"/>
          <w:sz w:val="28"/>
          <w:szCs w:val="28"/>
        </w:rPr>
        <w:t>Выпускная квалификационная работа с</w:t>
      </w:r>
      <w:r w:rsidR="00561A2E">
        <w:rPr>
          <w:rFonts w:ascii="Times New Roman" w:eastAsia="Calibri" w:hAnsi="Times New Roman" w:cs="Times New Roman"/>
          <w:sz w:val="28"/>
          <w:szCs w:val="28"/>
        </w:rPr>
        <w:t xml:space="preserve">остоит из введения, трех глав, </w:t>
      </w:r>
      <w:r w:rsidRPr="00BC5A99">
        <w:rPr>
          <w:rFonts w:ascii="Times New Roman" w:eastAsia="Calibri" w:hAnsi="Times New Roman" w:cs="Times New Roman"/>
          <w:sz w:val="28"/>
          <w:szCs w:val="28"/>
        </w:rPr>
        <w:t>заключения, списка используемых источников</w:t>
      </w:r>
      <w:r w:rsidR="00561A2E">
        <w:rPr>
          <w:rFonts w:ascii="Times New Roman" w:eastAsia="Calibri" w:hAnsi="Times New Roman" w:cs="Times New Roman"/>
          <w:sz w:val="28"/>
          <w:szCs w:val="28"/>
        </w:rPr>
        <w:t xml:space="preserve"> и приложений</w:t>
      </w:r>
      <w:r w:rsidRPr="00BC5A99">
        <w:rPr>
          <w:rFonts w:ascii="Times New Roman" w:eastAsia="Calibri" w:hAnsi="Times New Roman" w:cs="Times New Roman"/>
          <w:sz w:val="28"/>
          <w:szCs w:val="28"/>
        </w:rPr>
        <w:t>. В первой главе исследованы теоретические аспекты оценки экономической безопасности микрофинансовой организации. Во второй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главе проведен анализ экономической безопасности ООО</w:t>
      </w:r>
      <w:r w:rsidR="00EE6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A2E">
        <w:rPr>
          <w:rFonts w:ascii="Times New Roman" w:eastAsia="Calibri" w:hAnsi="Times New Roman" w:cs="Times New Roman"/>
          <w:sz w:val="28"/>
          <w:szCs w:val="28"/>
        </w:rPr>
        <w:t>МКК «За15</w:t>
      </w:r>
      <w:r>
        <w:rPr>
          <w:rFonts w:ascii="Times New Roman" w:eastAsia="Calibri" w:hAnsi="Times New Roman" w:cs="Times New Roman"/>
          <w:sz w:val="28"/>
          <w:szCs w:val="28"/>
        </w:rPr>
        <w:t>минут»</w:t>
      </w:r>
      <w:r w:rsidR="00561A2E">
        <w:rPr>
          <w:rFonts w:ascii="Times New Roman" w:eastAsia="Times New Roman" w:hAnsi="Times New Roman" w:cs="Times New Roman"/>
          <w:sz w:val="28"/>
          <w:szCs w:val="28"/>
          <w:lang w:eastAsia="en-US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третьей</w:t>
      </w:r>
      <w:r w:rsidR="00561A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главе </w:t>
      </w:r>
      <w:r>
        <w:rPr>
          <w:rFonts w:ascii="Times New Roman" w:eastAsia="Calibri" w:hAnsi="Times New Roman" w:cs="Times New Roman"/>
          <w:sz w:val="28"/>
          <w:szCs w:val="28"/>
        </w:rPr>
        <w:t>рассмотрен правовой режим обеспечения экономической безопаснос</w:t>
      </w:r>
      <w:r w:rsidR="00561A2E">
        <w:rPr>
          <w:rFonts w:ascii="Times New Roman" w:eastAsia="Calibri" w:hAnsi="Times New Roman" w:cs="Times New Roman"/>
          <w:sz w:val="28"/>
          <w:szCs w:val="28"/>
        </w:rPr>
        <w:t>ти ООО МКК «За15</w:t>
      </w:r>
      <w:r>
        <w:rPr>
          <w:rFonts w:ascii="Times New Roman" w:eastAsia="Calibri" w:hAnsi="Times New Roman" w:cs="Times New Roman"/>
          <w:sz w:val="28"/>
          <w:szCs w:val="28"/>
        </w:rPr>
        <w:t>минут».</w:t>
      </w:r>
    </w:p>
    <w:p w14:paraId="33C11955" w14:textId="77777777" w:rsidR="009F4186" w:rsidRPr="00BC5A99" w:rsidRDefault="009F4186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C5A9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br w:type="page"/>
      </w:r>
    </w:p>
    <w:p w14:paraId="11F5AB92" w14:textId="4D7B6D48" w:rsidR="002449CF" w:rsidRDefault="009F4186" w:rsidP="009F4186">
      <w:pPr>
        <w:pStyle w:val="1"/>
        <w:suppressAutoHyphens w:val="0"/>
        <w:spacing w:before="0"/>
        <w:ind w:firstLine="0"/>
        <w:contextualSpacing/>
        <w:jc w:val="center"/>
        <w:rPr>
          <w:rFonts w:ascii="Times New Roman" w:eastAsia="Times New Roman" w:hAnsi="Times New Roman" w:cs="Times New Roman"/>
          <w:b w:val="0"/>
          <w:color w:val="000000"/>
          <w:shd w:val="clear" w:color="auto" w:fill="FFFFFF"/>
        </w:rPr>
      </w:pPr>
      <w:bookmarkStart w:id="3" w:name="_Toc126595678"/>
      <w:r w:rsidRPr="009F4186">
        <w:rPr>
          <w:rFonts w:ascii="Times New Roman" w:eastAsia="Times New Roman" w:hAnsi="Times New Roman" w:cs="Times New Roman"/>
          <w:b w:val="0"/>
          <w:color w:val="000000"/>
          <w:shd w:val="clear" w:color="auto" w:fill="FFFFFF"/>
        </w:rPr>
        <w:lastRenderedPageBreak/>
        <w:t>1 ТЕОРЕТИЧЕСКИЕ АСПЕКТЫ ИССЛЕДОВАНИЯ ЭКОНОМИЧЕСКОЙ БЕЗОПАСНОСТИ МИКРОФИНАНСОВОЙ ОРГАНИЗАЦИИ</w:t>
      </w:r>
      <w:bookmarkEnd w:id="3"/>
    </w:p>
    <w:p w14:paraId="18C3C3C7" w14:textId="77777777" w:rsidR="008626DD" w:rsidRPr="00BC5A99" w:rsidRDefault="008626DD" w:rsidP="00BC5A99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93A6490" w14:textId="24EB4DF7" w:rsidR="002449CF" w:rsidRDefault="009F4186" w:rsidP="009F4186">
      <w:pPr>
        <w:pStyle w:val="1"/>
        <w:suppressAutoHyphens w:val="0"/>
        <w:spacing w:before="0"/>
        <w:ind w:firstLine="0"/>
        <w:contextualSpacing/>
        <w:jc w:val="center"/>
        <w:rPr>
          <w:rFonts w:ascii="Times New Roman" w:eastAsia="Times New Roman" w:hAnsi="Times New Roman" w:cs="Times New Roman"/>
          <w:b w:val="0"/>
          <w:color w:val="000000"/>
          <w:shd w:val="clear" w:color="auto" w:fill="FFFFFF"/>
        </w:rPr>
      </w:pPr>
      <w:bookmarkStart w:id="4" w:name="_Toc126595679"/>
      <w:r w:rsidRPr="009F4186">
        <w:rPr>
          <w:rFonts w:ascii="Times New Roman" w:eastAsia="Times New Roman" w:hAnsi="Times New Roman" w:cs="Times New Roman"/>
          <w:b w:val="0"/>
          <w:color w:val="000000"/>
          <w:shd w:val="clear" w:color="auto" w:fill="FFFFFF"/>
        </w:rPr>
        <w:t xml:space="preserve">1.1 ЭКОНОМИЧЕСКАЯ БЕЗОПАСНОСТЬ МИКРОФИНАНСОВОЙ </w:t>
      </w:r>
      <w:r w:rsidR="009914D0">
        <w:rPr>
          <w:rFonts w:ascii="Times New Roman" w:eastAsia="Times New Roman" w:hAnsi="Times New Roman" w:cs="Times New Roman"/>
          <w:b w:val="0"/>
          <w:color w:val="000000"/>
          <w:shd w:val="clear" w:color="auto" w:fill="FFFFFF"/>
        </w:rPr>
        <w:br/>
      </w:r>
      <w:r w:rsidRPr="009F4186">
        <w:rPr>
          <w:rFonts w:ascii="Times New Roman" w:eastAsia="Times New Roman" w:hAnsi="Times New Roman" w:cs="Times New Roman"/>
          <w:b w:val="0"/>
          <w:color w:val="000000"/>
          <w:shd w:val="clear" w:color="auto" w:fill="FFFFFF"/>
        </w:rPr>
        <w:t>ОРГАНИЗАЦИИ: ПОНЯТИЕ, СУЩНОСТЬ</w:t>
      </w:r>
      <w:bookmarkEnd w:id="4"/>
    </w:p>
    <w:p w14:paraId="4030B5CA" w14:textId="77777777" w:rsidR="009F4186" w:rsidRPr="00BC5A99" w:rsidRDefault="009F4186" w:rsidP="00BC5A99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7BAD92E" w14:textId="77777777" w:rsidR="002449CF" w:rsidRDefault="00275812" w:rsidP="00A00C9C">
      <w:pPr>
        <w:shd w:val="clear" w:color="auto" w:fill="FFFFFF"/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сегодняшний день в экономике присутствует жесткая конкуренция среди организаций, в условиях которой главным вопросом является минимизация последствий от наступления разного рода угроз, а также укрепление экономической безопасности организации. Безопасность организации</w:t>
      </w:r>
      <w:r w:rsidR="00561A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выступает </w:t>
      </w:r>
      <w:r w:rsidR="00561A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её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главным аспектом успешного функционирования и получения прибыли. Понятие экономическая безопасность появилось в лексиконе отечественных ученых в конце XIX – начале ХХ веков. Уже позднее экономическая безопасность стала рассматриваться в масштабах стран, предприятий, субъектов экономики. </w:t>
      </w:r>
    </w:p>
    <w:p w14:paraId="462A8889" w14:textId="77777777" w:rsidR="002449CF" w:rsidRDefault="00275812" w:rsidP="00A00C9C">
      <w:pPr>
        <w:pStyle w:val="a7"/>
        <w:shd w:val="clear" w:color="auto" w:fill="FFFFFF"/>
        <w:tabs>
          <w:tab w:val="left" w:pos="426"/>
        </w:tabs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Сущность экономической безопасности состоит в представлении состояния экономики и институтов власти, при котором происходит обеспечение надежной защиты интересов страны, обеспечение высокого потенциала оборонного комплекса и социального развития, несмотря на возд</w:t>
      </w:r>
      <w:r w:rsidR="00074051">
        <w:rPr>
          <w:sz w:val="28"/>
          <w:szCs w:val="28"/>
          <w:shd w:val="clear" w:color="auto" w:fill="FFFFFF"/>
        </w:rPr>
        <w:t xml:space="preserve">ействие современных процессов, </w:t>
      </w:r>
      <w:proofErr w:type="gramStart"/>
      <w:r>
        <w:rPr>
          <w:sz w:val="28"/>
          <w:szCs w:val="28"/>
          <w:shd w:val="clear" w:color="auto" w:fill="FFFFFF"/>
        </w:rPr>
        <w:t>угроз</w:t>
      </w:r>
      <w:r w:rsidR="00202C79" w:rsidRPr="00202C79">
        <w:rPr>
          <w:sz w:val="28"/>
          <w:szCs w:val="28"/>
          <w:shd w:val="clear" w:color="auto" w:fill="FFFFFF"/>
        </w:rPr>
        <w:t>[</w:t>
      </w:r>
      <w:proofErr w:type="gramEnd"/>
      <w:r w:rsidR="00202C79">
        <w:rPr>
          <w:sz w:val="28"/>
          <w:szCs w:val="28"/>
          <w:shd w:val="clear" w:color="auto" w:fill="FFFFFF"/>
        </w:rPr>
        <w:t>3, с.116</w:t>
      </w:r>
      <w:r w:rsidR="00202C79" w:rsidRPr="00202C79">
        <w:rPr>
          <w:sz w:val="28"/>
          <w:szCs w:val="28"/>
          <w:shd w:val="clear" w:color="auto" w:fill="FFFFFF"/>
        </w:rPr>
        <w:t>]</w:t>
      </w:r>
      <w:r>
        <w:rPr>
          <w:sz w:val="28"/>
          <w:szCs w:val="28"/>
          <w:shd w:val="clear" w:color="auto" w:fill="FFFFFF"/>
        </w:rPr>
        <w:t>.</w:t>
      </w:r>
    </w:p>
    <w:p w14:paraId="68C4CCE7" w14:textId="77777777" w:rsidR="002449CF" w:rsidRDefault="00275812" w:rsidP="00A00C9C">
      <w:pPr>
        <w:pStyle w:val="a7"/>
        <w:shd w:val="clear" w:color="auto" w:fill="FFFFFF"/>
        <w:tabs>
          <w:tab w:val="left" w:pos="426"/>
        </w:tabs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Рассмотрение трудов ученых, которые занимались проблемой экономической безопасности </w:t>
      </w:r>
      <w:r>
        <w:rPr>
          <w:rFonts w:eastAsia="Times New Roman"/>
          <w:sz w:val="28"/>
          <w:szCs w:val="28"/>
          <w:shd w:val="clear" w:color="auto" w:fill="FFFFFF"/>
        </w:rPr>
        <w:t>организаций</w:t>
      </w:r>
      <w:r>
        <w:rPr>
          <w:sz w:val="28"/>
          <w:szCs w:val="28"/>
          <w:shd w:val="clear" w:color="auto" w:fill="FFFFFF"/>
        </w:rPr>
        <w:t xml:space="preserve">, позволило сделать вывод о том, что конкурентоспособными и способными выжить на сегодняшнем рынке являются именно те предприятия, в котором особое внимание уделяется именно уровню экономической безопасности. </w:t>
      </w:r>
    </w:p>
    <w:p w14:paraId="60F5B1A7" w14:textId="77777777" w:rsidR="0049553E" w:rsidRPr="0049553E" w:rsidRDefault="00275812" w:rsidP="0049553E">
      <w:pPr>
        <w:pStyle w:val="0"/>
        <w:spacing w:line="360" w:lineRule="auto"/>
        <w:rPr>
          <w:sz w:val="28"/>
          <w:szCs w:val="28"/>
        </w:rPr>
      </w:pPr>
      <w:r w:rsidRPr="0049553E">
        <w:rPr>
          <w:sz w:val="28"/>
          <w:szCs w:val="28"/>
          <w:shd w:val="clear" w:color="auto" w:fill="FFFFFF"/>
        </w:rPr>
        <w:t xml:space="preserve">Само по себе понятие экономической безопасности является довольно емким. В узком смысле под ней следует понимать отсутствие угроз и факторов, которые оказывают негативное воздействие на предприятия. В широком смысле экономическая безопасность представляет собой </w:t>
      </w:r>
      <w:r w:rsidR="0049553E" w:rsidRPr="0049553E">
        <w:rPr>
          <w:sz w:val="28"/>
          <w:szCs w:val="28"/>
        </w:rPr>
        <w:t xml:space="preserve">состояние наиболее </w:t>
      </w:r>
      <w:r w:rsidR="0049553E" w:rsidRPr="0049553E">
        <w:rPr>
          <w:sz w:val="28"/>
          <w:szCs w:val="28"/>
        </w:rPr>
        <w:lastRenderedPageBreak/>
        <w:t>эффективного использования ресурсов для предотвращения угроз и обеспечения стабильного ее функционирования.</w:t>
      </w:r>
    </w:p>
    <w:p w14:paraId="4CAD378C" w14:textId="77777777" w:rsidR="002449CF" w:rsidRPr="0049553E" w:rsidRDefault="0049553E" w:rsidP="0049553E">
      <w:pPr>
        <w:pStyle w:val="a7"/>
        <w:shd w:val="clear" w:color="auto" w:fill="FFFFFF"/>
        <w:tabs>
          <w:tab w:val="left" w:pos="426"/>
        </w:tabs>
        <w:contextualSpacing/>
        <w:jc w:val="both"/>
        <w:rPr>
          <w:sz w:val="28"/>
          <w:szCs w:val="28"/>
          <w:shd w:val="clear" w:color="auto" w:fill="FFFFFF"/>
        </w:rPr>
      </w:pPr>
      <w:r w:rsidRPr="0049553E">
        <w:rPr>
          <w:sz w:val="28"/>
          <w:szCs w:val="28"/>
        </w:rPr>
        <w:t>Экономическая безопасность организации базируется на том, насколько эффективно службам данной организации удается предотвращать угрозы и устранять ущербы от негативных воздействий на различные аспекты экономической безопасности.</w:t>
      </w:r>
      <w:r w:rsidRPr="0049553E">
        <w:rPr>
          <w:sz w:val="28"/>
          <w:szCs w:val="28"/>
          <w:shd w:val="clear" w:color="auto" w:fill="FFFFFF"/>
        </w:rPr>
        <w:t xml:space="preserve"> </w:t>
      </w:r>
      <w:r w:rsidR="00202C79" w:rsidRPr="0049553E">
        <w:rPr>
          <w:sz w:val="28"/>
          <w:szCs w:val="28"/>
          <w:shd w:val="clear" w:color="auto" w:fill="FFFFFF"/>
        </w:rPr>
        <w:t>[</w:t>
      </w:r>
      <w:r w:rsidR="00624FF4">
        <w:rPr>
          <w:sz w:val="28"/>
          <w:szCs w:val="28"/>
          <w:shd w:val="clear" w:color="auto" w:fill="FFFFFF"/>
        </w:rPr>
        <w:t>7</w:t>
      </w:r>
      <w:r w:rsidR="00202C79" w:rsidRPr="0049553E">
        <w:rPr>
          <w:sz w:val="28"/>
          <w:szCs w:val="28"/>
          <w:shd w:val="clear" w:color="auto" w:fill="FFFFFF"/>
        </w:rPr>
        <w:t>, с.</w:t>
      </w:r>
      <w:r w:rsidR="002061C3" w:rsidRPr="0049553E">
        <w:rPr>
          <w:sz w:val="28"/>
          <w:szCs w:val="28"/>
          <w:shd w:val="clear" w:color="auto" w:fill="FFFFFF"/>
        </w:rPr>
        <w:t xml:space="preserve"> </w:t>
      </w:r>
      <w:r w:rsidR="00624FF4">
        <w:rPr>
          <w:sz w:val="28"/>
          <w:szCs w:val="28"/>
          <w:shd w:val="clear" w:color="auto" w:fill="FFFFFF"/>
        </w:rPr>
        <w:t>105</w:t>
      </w:r>
      <w:r w:rsidR="00202C79" w:rsidRPr="0049553E">
        <w:rPr>
          <w:sz w:val="28"/>
          <w:szCs w:val="28"/>
          <w:shd w:val="clear" w:color="auto" w:fill="FFFFFF"/>
        </w:rPr>
        <w:t>]</w:t>
      </w:r>
      <w:r w:rsidR="00275812" w:rsidRPr="0049553E">
        <w:rPr>
          <w:sz w:val="28"/>
          <w:szCs w:val="28"/>
          <w:shd w:val="clear" w:color="auto" w:fill="FFFFFF"/>
        </w:rPr>
        <w:t>.</w:t>
      </w:r>
    </w:p>
    <w:p w14:paraId="2C38D492" w14:textId="77777777" w:rsidR="002449CF" w:rsidRPr="00B111B0" w:rsidRDefault="00275812" w:rsidP="00A00C9C">
      <w:pPr>
        <w:pStyle w:val="a7"/>
        <w:shd w:val="clear" w:color="auto" w:fill="FFFFFF"/>
        <w:tabs>
          <w:tab w:val="left" w:pos="426"/>
        </w:tabs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Создание системы </w:t>
      </w:r>
      <w:r w:rsidR="0049553E">
        <w:rPr>
          <w:sz w:val="28"/>
          <w:szCs w:val="28"/>
          <w:shd w:val="clear" w:color="auto" w:fill="FFFFFF"/>
        </w:rPr>
        <w:t xml:space="preserve">экономической безопасности </w:t>
      </w:r>
      <w:r>
        <w:rPr>
          <w:sz w:val="28"/>
          <w:szCs w:val="28"/>
          <w:shd w:val="clear" w:color="auto" w:fill="FFFFFF"/>
        </w:rPr>
        <w:t xml:space="preserve">требует проведения кропотливой работы со стороны службы безопасности, но данные усилия быстро себя окупят, поскольку система экономической безопасности позволяет обеспечивать безубыточную работу предприятия, сохранять его имущество и коммерческую тайну. </w:t>
      </w:r>
    </w:p>
    <w:p w14:paraId="1B3FAF4C" w14:textId="77777777" w:rsidR="002449CF" w:rsidRDefault="00275812" w:rsidP="00A00C9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своих трудах Криворотов В.</w:t>
      </w:r>
      <w:r w:rsidR="00561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 понимает под экономической безопасностью состояние предприятия, при котором оно максимально эффективно использует ресурсы и способно предотвращать разного рода угрозы, а также вести стабильную работу предприятия, как в ближайшем, так и в дальнейшем будущем</w:t>
      </w:r>
      <w:r w:rsidR="002061C3" w:rsidRPr="002061C3">
        <w:rPr>
          <w:rFonts w:ascii="Times New Roman" w:eastAsia="Times New Roman" w:hAnsi="Times New Roman" w:cs="Times New Roman"/>
          <w:sz w:val="28"/>
          <w:szCs w:val="28"/>
        </w:rPr>
        <w:t>[</w:t>
      </w:r>
      <w:r w:rsidR="002061C3">
        <w:rPr>
          <w:rFonts w:ascii="Times New Roman" w:eastAsia="Times New Roman" w:hAnsi="Times New Roman" w:cs="Times New Roman"/>
          <w:sz w:val="28"/>
          <w:szCs w:val="28"/>
        </w:rPr>
        <w:t>17</w:t>
      </w:r>
      <w:r w:rsidR="002061C3" w:rsidRPr="002061C3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r w:rsidR="002061C3">
        <w:rPr>
          <w:rFonts w:ascii="Times New Roman" w:eastAsia="Times New Roman" w:hAnsi="Times New Roman" w:cs="Times New Roman"/>
          <w:sz w:val="28"/>
          <w:szCs w:val="28"/>
        </w:rPr>
        <w:t>351</w:t>
      </w:r>
      <w:r w:rsidR="002061C3" w:rsidRPr="002061C3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34AA4F" w14:textId="77777777" w:rsidR="002449CF" w:rsidRDefault="00275812" w:rsidP="00A00C9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трудах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Сенчагова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  <w:r w:rsidR="00EE6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К. экономическая безопасность описывается в виде состояния экономики предприятия, при котором оно может выжить и улучшить эффективность своей деятельности, несмотря на разные внутренние</w:t>
      </w:r>
      <w:r w:rsidR="00EE6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внешние угрозы, воздействующие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="002061C3" w:rsidRPr="002061C3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gramEnd"/>
      <w:r w:rsidR="002061C3">
        <w:rPr>
          <w:rFonts w:ascii="Times New Roman" w:eastAsia="Times New Roman" w:hAnsi="Times New Roman" w:cs="Times New Roman"/>
          <w:sz w:val="28"/>
          <w:szCs w:val="28"/>
        </w:rPr>
        <w:t>30</w:t>
      </w:r>
      <w:r w:rsidR="002061C3" w:rsidRPr="002061C3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r w:rsidR="002061C3">
        <w:rPr>
          <w:rFonts w:ascii="Times New Roman" w:eastAsia="Times New Roman" w:hAnsi="Times New Roman" w:cs="Times New Roman"/>
          <w:sz w:val="28"/>
          <w:szCs w:val="28"/>
        </w:rPr>
        <w:t>220</w:t>
      </w:r>
      <w:r w:rsidR="002061C3" w:rsidRPr="002061C3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767F48" w14:textId="77777777" w:rsidR="002449CF" w:rsidRDefault="00103536" w:rsidP="00A00C9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</w:t>
      </w:r>
      <w:r w:rsidR="00275812">
        <w:rPr>
          <w:rFonts w:ascii="Times New Roman" w:eastAsia="Times New Roman" w:hAnsi="Times New Roman" w:cs="Times New Roman"/>
          <w:sz w:val="28"/>
          <w:szCs w:val="28"/>
        </w:rPr>
        <w:t xml:space="preserve"> от 2 декабря 1990 г. №395-1 «О банках и банковской деятельности»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регламентирует деятельность финансово-кредитных организаций в России.</w:t>
      </w:r>
    </w:p>
    <w:p w14:paraId="5CFD93E5" w14:textId="77777777" w:rsidR="002449CF" w:rsidRDefault="00275812" w:rsidP="00A00C9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Финансово-кредитная организация (ФКО) — это юридическое лицо (ком</w:t>
      </w:r>
      <w:r w:rsidR="00D91E7D">
        <w:rPr>
          <w:rFonts w:ascii="Times New Roman" w:eastAsia="Times New Roman" w:hAnsi="Times New Roman" w:cs="Times New Roman"/>
          <w:sz w:val="28"/>
          <w:szCs w:val="28"/>
        </w:rPr>
        <w:t xml:space="preserve">мерческая организация), </w:t>
      </w:r>
      <w:r w:rsidR="00E20035">
        <w:rPr>
          <w:rFonts w:ascii="Times New Roman" w:eastAsia="Times New Roman" w:hAnsi="Times New Roman" w:cs="Times New Roman"/>
          <w:sz w:val="28"/>
          <w:szCs w:val="28"/>
        </w:rPr>
        <w:t xml:space="preserve">действующее на основании лицензии банка России, </w:t>
      </w:r>
      <w:r w:rsidR="00103536">
        <w:rPr>
          <w:rFonts w:ascii="Times New Roman" w:eastAsia="Times New Roman" w:hAnsi="Times New Roman" w:cs="Times New Roman"/>
          <w:sz w:val="28"/>
          <w:szCs w:val="28"/>
        </w:rPr>
        <w:t>основной целью</w:t>
      </w:r>
      <w:r w:rsidR="00D91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которого </w:t>
      </w:r>
      <w:r w:rsidR="00D91E7D">
        <w:rPr>
          <w:rFonts w:ascii="Times New Roman" w:eastAsia="Times New Roman" w:hAnsi="Times New Roman" w:cs="Times New Roman"/>
          <w:sz w:val="28"/>
          <w:szCs w:val="28"/>
        </w:rPr>
        <w:t>является извлечение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прибыли от поср</w:t>
      </w:r>
      <w:r w:rsidR="00E20035">
        <w:rPr>
          <w:rFonts w:ascii="Times New Roman" w:eastAsia="Times New Roman" w:hAnsi="Times New Roman" w:cs="Times New Roman"/>
          <w:sz w:val="28"/>
          <w:szCs w:val="28"/>
        </w:rPr>
        <w:t xml:space="preserve">еднических операций на денежном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рынке. </w:t>
      </w:r>
      <w:r w:rsidR="00E20035">
        <w:rPr>
          <w:rFonts w:ascii="Times New Roman" w:eastAsia="Times New Roman" w:hAnsi="Times New Roman" w:cs="Times New Roman"/>
          <w:sz w:val="28"/>
          <w:szCs w:val="28"/>
        </w:rPr>
        <w:t xml:space="preserve">Данное юридическое лицо может, как </w:t>
      </w:r>
      <w:r>
        <w:rPr>
          <w:rFonts w:ascii="Times New Roman" w:eastAsia="Times New Roman" w:hAnsi="Times New Roman" w:cs="Times New Roman"/>
          <w:sz w:val="28"/>
          <w:szCs w:val="28"/>
        </w:rPr>
        <w:t>субъект хозяйствования образовываться на основе любой формы собственности</w:t>
      </w:r>
      <w:r w:rsidR="001035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1F8E84" w14:textId="77777777" w:rsidR="002449CF" w:rsidRDefault="00275812" w:rsidP="00A00C9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Значительную долю в финансово-кредитной системе занимают микрофинансовые </w:t>
      </w:r>
      <w:r w:rsidR="00D91E7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103536">
        <w:rPr>
          <w:rFonts w:ascii="Times New Roman" w:eastAsia="Times New Roman" w:hAnsi="Times New Roman" w:cs="Times New Roman"/>
          <w:sz w:val="28"/>
          <w:szCs w:val="28"/>
        </w:rPr>
        <w:t>, которые представляю</w:t>
      </w:r>
      <w:r>
        <w:rPr>
          <w:rFonts w:ascii="Times New Roman" w:eastAsia="Times New Roman" w:hAnsi="Times New Roman" w:cs="Times New Roman"/>
          <w:sz w:val="28"/>
          <w:szCs w:val="28"/>
        </w:rPr>
        <w:t>т собой небанковску</w:t>
      </w:r>
      <w:r w:rsidR="00685B21">
        <w:rPr>
          <w:rFonts w:ascii="Times New Roman" w:eastAsia="Times New Roman" w:hAnsi="Times New Roman" w:cs="Times New Roman"/>
          <w:sz w:val="28"/>
          <w:szCs w:val="28"/>
        </w:rPr>
        <w:t>ю финансовую организацию, обеспечивающую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в </w:t>
      </w:r>
      <w:r w:rsidR="00103536">
        <w:rPr>
          <w:rFonts w:ascii="Times New Roman" w:eastAsia="Times New Roman" w:hAnsi="Times New Roman" w:cs="Times New Roman"/>
          <w:sz w:val="28"/>
          <w:szCs w:val="28"/>
        </w:rPr>
        <w:t>финансировании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бизнеса</w:t>
      </w:r>
      <w:r w:rsidR="00103536">
        <w:rPr>
          <w:rFonts w:ascii="Times New Roman" w:eastAsia="Times New Roman" w:hAnsi="Times New Roman" w:cs="Times New Roman"/>
          <w:sz w:val="28"/>
          <w:szCs w:val="28"/>
        </w:rPr>
        <w:t>, домашних хозяйств</w:t>
      </w:r>
      <w:r w:rsidR="00685B21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норм и правил, выработанных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Роль микрофинансирования </w:t>
      </w:r>
      <w:r w:rsidR="00FD7F8B">
        <w:rPr>
          <w:rFonts w:ascii="Times New Roman" w:eastAsia="Times New Roman" w:hAnsi="Times New Roman" w:cs="Times New Roman"/>
          <w:sz w:val="28"/>
          <w:szCs w:val="28"/>
        </w:rPr>
        <w:t>нельзя недооценивать в России</w:t>
      </w:r>
      <w:r w:rsidR="00685B21">
        <w:rPr>
          <w:rFonts w:ascii="Times New Roman" w:eastAsia="Times New Roman" w:hAnsi="Times New Roman" w:cs="Times New Roman"/>
          <w:sz w:val="28"/>
          <w:szCs w:val="28"/>
        </w:rPr>
        <w:t>, поскольку и</w:t>
      </w:r>
      <w:r w:rsidR="00FD7F8B">
        <w:rPr>
          <w:rFonts w:ascii="Times New Roman" w:eastAsia="Times New Roman" w:hAnsi="Times New Roman" w:cs="Times New Roman"/>
          <w:sz w:val="28"/>
          <w:szCs w:val="28"/>
        </w:rPr>
        <w:t>сходя из оценок экспертов</w:t>
      </w:r>
      <w:r w:rsidR="00685B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спрос на услуги</w:t>
      </w:r>
      <w:r w:rsidR="00FD7F8B">
        <w:rPr>
          <w:rFonts w:ascii="Times New Roman" w:eastAsia="Times New Roman" w:hAnsi="Times New Roman" w:cs="Times New Roman"/>
          <w:sz w:val="28"/>
          <w:szCs w:val="28"/>
        </w:rPr>
        <w:t xml:space="preserve"> по микрофинансированию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более чем</w:t>
      </w:r>
      <w:r w:rsidR="00D91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млрд. долл. в год. </w:t>
      </w:r>
      <w:r w:rsidR="00FD7F8B">
        <w:rPr>
          <w:rFonts w:ascii="Times New Roman" w:eastAsia="Times New Roman" w:hAnsi="Times New Roman" w:cs="Times New Roman"/>
          <w:sz w:val="28"/>
          <w:szCs w:val="28"/>
        </w:rPr>
        <w:t xml:space="preserve">Российские банки, в особенности ориентированные на работу в регионах, традиционно испытывающих дефицит в банковских услугах, вносят большой вклад </w:t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</w:t>
      </w:r>
      <w:r w:rsidR="00FD7F8B">
        <w:rPr>
          <w:rFonts w:ascii="Times New Roman" w:eastAsia="Times New Roman" w:hAnsi="Times New Roman" w:cs="Times New Roman"/>
          <w:sz w:val="28"/>
          <w:szCs w:val="28"/>
        </w:rPr>
        <w:t>ение потребностей в микрозаймах.</w:t>
      </w:r>
    </w:p>
    <w:p w14:paraId="60AB001E" w14:textId="77777777" w:rsidR="002449CF" w:rsidRDefault="00275812" w:rsidP="00A00C9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микрофинансовых организаций регламентируется Федеральным законом от 02.07.2010 № 151-ФЗ «О микрофинансовой деятельности и микрофинансовых организациях»</w:t>
      </w:r>
      <w:r w:rsidR="002061C3" w:rsidRPr="002061C3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2061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2061C3" w:rsidRPr="002061C3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307882" w14:textId="77777777" w:rsidR="002449CF" w:rsidRDefault="00275812" w:rsidP="00A00C9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Микрофинансовые организации вправе осуществлять профессиональную деятельность по предоставлению потребительских займов в порядке, установленном Федеральным законом </w:t>
      </w:r>
      <w:r w:rsidR="002061C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по</w:t>
      </w:r>
      <w:r w:rsidR="002061C3">
        <w:rPr>
          <w:rFonts w:ascii="Times New Roman" w:eastAsia="Times New Roman" w:hAnsi="Times New Roman" w:cs="Times New Roman"/>
          <w:sz w:val="28"/>
          <w:szCs w:val="28"/>
        </w:rPr>
        <w:t>требительском кредите (займе)»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8BE580" w14:textId="77777777" w:rsidR="002449CF" w:rsidRDefault="00275812" w:rsidP="00A00C9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Кредитные организации, кредитные кооперативы, ломбарды и другие юридические лица осуществляют микрофинансовую деятельность в соответствии с законодательством Российской Федерации, регулирующим деятельность таких юридических лиц.</w:t>
      </w:r>
    </w:p>
    <w:p w14:paraId="6AF023E8" w14:textId="77777777" w:rsidR="002449CF" w:rsidRDefault="00275812" w:rsidP="00A00C9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 любые финансово-кредитные организации, в том числе и микрофинансовые, осуществляют свою деятельность с высокой степенью риска. Со стороны внешней среды это </w:t>
      </w:r>
      <w:r w:rsidR="00103536">
        <w:rPr>
          <w:rFonts w:ascii="Times New Roman" w:eastAsia="Times New Roman" w:hAnsi="Times New Roman" w:cs="Times New Roman"/>
          <w:sz w:val="28"/>
          <w:szCs w:val="28"/>
        </w:rPr>
        <w:t>бесчестная</w:t>
      </w:r>
      <w:r w:rsidR="00FD7F8B">
        <w:rPr>
          <w:rFonts w:ascii="Times New Roman" w:eastAsia="Times New Roman" w:hAnsi="Times New Roman" w:cs="Times New Roman"/>
          <w:sz w:val="28"/>
          <w:szCs w:val="28"/>
        </w:rPr>
        <w:t xml:space="preserve"> конкуренция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нестабильная экономическая ситуация, неисполнение обязательств контрагентов, мошенничество и пр. </w:t>
      </w:r>
    </w:p>
    <w:p w14:paraId="199E7544" w14:textId="77777777" w:rsidR="002449CF" w:rsidRDefault="00275812" w:rsidP="00A00C9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основе этого анализа мы разработали определение понятия «экономическая безопасность микрофинансовой организации». Экономическая безопасность </w:t>
      </w:r>
      <w:r w:rsidR="00D91E7D">
        <w:rPr>
          <w:rFonts w:ascii="Times New Roman" w:eastAsia="Times New Roman" w:hAnsi="Times New Roman" w:cs="Times New Roman"/>
          <w:sz w:val="28"/>
          <w:szCs w:val="28"/>
        </w:rPr>
        <w:t>микрофинансовой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– это состояние защищенности финансово-кредитного института от </w:t>
      </w:r>
      <w:r w:rsidR="00103536">
        <w:rPr>
          <w:rFonts w:ascii="Times New Roman" w:eastAsia="Times New Roman" w:hAnsi="Times New Roman" w:cs="Times New Roman"/>
          <w:sz w:val="28"/>
          <w:szCs w:val="28"/>
        </w:rPr>
        <w:t>бесчестной</w:t>
      </w:r>
      <w:r w:rsidR="00FD7F8B">
        <w:rPr>
          <w:rFonts w:ascii="Times New Roman" w:eastAsia="Times New Roman" w:hAnsi="Times New Roman" w:cs="Times New Roman"/>
          <w:sz w:val="28"/>
          <w:szCs w:val="28"/>
        </w:rPr>
        <w:t xml:space="preserve"> конкуренции,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негативного влияния внешних и внутренних угроз, </w:t>
      </w:r>
      <w:r w:rsidR="00BA0B39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дестабилизирующих факторов, при котором обеспечивается устойчивая стабильность функционирования и ра</w:t>
      </w:r>
      <w:r w:rsidR="00BD49F4">
        <w:rPr>
          <w:rFonts w:ascii="Times New Roman" w:eastAsia="Times New Roman" w:hAnsi="Times New Roman" w:cs="Times New Roman"/>
          <w:sz w:val="28"/>
          <w:szCs w:val="28"/>
        </w:rPr>
        <w:t xml:space="preserve">звития организации, а также происходит </w:t>
      </w:r>
      <w:r>
        <w:rPr>
          <w:rFonts w:ascii="Times New Roman" w:eastAsia="Times New Roman" w:hAnsi="Times New Roman" w:cs="Times New Roman"/>
          <w:sz w:val="28"/>
          <w:szCs w:val="28"/>
        </w:rPr>
        <w:t>оказание финансовых услуг</w:t>
      </w:r>
      <w:r w:rsidR="00BD49F4">
        <w:rPr>
          <w:rFonts w:ascii="Times New Roman" w:eastAsia="Times New Roman" w:hAnsi="Times New Roman" w:cs="Times New Roman"/>
          <w:sz w:val="28"/>
          <w:szCs w:val="28"/>
        </w:rPr>
        <w:t xml:space="preserve">, как физическим, так и юридическим </w:t>
      </w:r>
      <w:r>
        <w:rPr>
          <w:rFonts w:ascii="Times New Roman" w:eastAsia="Times New Roman" w:hAnsi="Times New Roman" w:cs="Times New Roman"/>
          <w:sz w:val="28"/>
          <w:szCs w:val="28"/>
        </w:rPr>
        <w:t>лицам с целью получения прибыли.</w:t>
      </w:r>
    </w:p>
    <w:p w14:paraId="6F058073" w14:textId="77777777" w:rsidR="002449CF" w:rsidRDefault="00275812" w:rsidP="00A00C9C">
      <w:pPr>
        <w:pStyle w:val="a7"/>
        <w:shd w:val="clear" w:color="auto" w:fill="FFFFFF"/>
        <w:tabs>
          <w:tab w:val="left" w:pos="426"/>
        </w:tabs>
        <w:contextualSpacing/>
        <w:jc w:val="both"/>
        <w:rPr>
          <w:sz w:val="32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Обеспечение экономической безопасности является важным аспектом ведения успешной деятельности </w:t>
      </w:r>
      <w:r>
        <w:rPr>
          <w:rFonts w:eastAsia="Times New Roman"/>
          <w:sz w:val="28"/>
          <w:szCs w:val="28"/>
        </w:rPr>
        <w:t>микрофинансовых организаций</w:t>
      </w:r>
      <w:r>
        <w:rPr>
          <w:sz w:val="28"/>
          <w:szCs w:val="28"/>
          <w:shd w:val="clear" w:color="auto" w:fill="FFFFFF"/>
        </w:rPr>
        <w:t xml:space="preserve">, поскольку оно связано с максимально безболезненной для предприятия ликвидацией последствий от наступления угроз. На </w:t>
      </w:r>
      <w:r>
        <w:rPr>
          <w:rFonts w:eastAsia="Times New Roman"/>
          <w:sz w:val="28"/>
          <w:szCs w:val="28"/>
        </w:rPr>
        <w:t xml:space="preserve">микрофинансовые организации </w:t>
      </w:r>
      <w:r>
        <w:rPr>
          <w:sz w:val="28"/>
          <w:szCs w:val="28"/>
          <w:shd w:val="clear" w:color="auto" w:fill="FFFFFF"/>
        </w:rPr>
        <w:t>оказывают воздействие разного рода угрозы, которые подразделены на внешние и внутренние. Внешними угрозами являются противоправные действия со стороны конкурентов, действия ненадежных контрагентов и уволенных сотрудников. Внутренними угрозами являются бездействие сотрудников, а также действия, которые могут негативно сказать</w:t>
      </w:r>
      <w:r w:rsidR="00BA0B39">
        <w:rPr>
          <w:sz w:val="28"/>
          <w:szCs w:val="28"/>
          <w:shd w:val="clear" w:color="auto" w:fill="FFFFFF"/>
        </w:rPr>
        <w:t>ся</w:t>
      </w:r>
      <w:r>
        <w:rPr>
          <w:sz w:val="28"/>
          <w:szCs w:val="28"/>
          <w:shd w:val="clear" w:color="auto" w:fill="FFFFFF"/>
        </w:rPr>
        <w:t xml:space="preserve"> на положении предприятия, например, утечка информации, являющейся коммерческой тайной. Помимо этого, разделяют</w:t>
      </w:r>
      <w:r w:rsidR="00BA0B3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объективные и субъективные</w:t>
      </w:r>
      <w:r w:rsidR="00BA0B39">
        <w:rPr>
          <w:sz w:val="28"/>
          <w:szCs w:val="28"/>
          <w:shd w:val="clear" w:color="auto" w:fill="FFFFFF"/>
        </w:rPr>
        <w:t xml:space="preserve"> угрозы</w:t>
      </w:r>
      <w:r>
        <w:rPr>
          <w:sz w:val="28"/>
          <w:szCs w:val="28"/>
          <w:shd w:val="clear" w:color="auto" w:fill="FFFFFF"/>
        </w:rPr>
        <w:t xml:space="preserve">. Объективными угрозами являются негативные воздействия, которые возникают не по вине руководителей предприятия. Субъективные воздействия связаны с неэффективной работой руководителей или </w:t>
      </w:r>
      <w:proofErr w:type="gramStart"/>
      <w:r>
        <w:rPr>
          <w:sz w:val="28"/>
          <w:szCs w:val="28"/>
          <w:shd w:val="clear" w:color="auto" w:fill="FFFFFF"/>
        </w:rPr>
        <w:t>работников</w:t>
      </w:r>
      <w:r w:rsidR="002061C3" w:rsidRPr="002061C3">
        <w:rPr>
          <w:rFonts w:eastAsia="Times New Roman"/>
          <w:sz w:val="28"/>
          <w:szCs w:val="28"/>
        </w:rPr>
        <w:t>[</w:t>
      </w:r>
      <w:proofErr w:type="gramEnd"/>
      <w:r w:rsidR="002061C3">
        <w:rPr>
          <w:rFonts w:eastAsia="Times New Roman"/>
          <w:sz w:val="28"/>
          <w:szCs w:val="28"/>
        </w:rPr>
        <w:t>13</w:t>
      </w:r>
      <w:r w:rsidR="002061C3" w:rsidRPr="002061C3">
        <w:rPr>
          <w:rFonts w:eastAsia="Times New Roman"/>
          <w:sz w:val="28"/>
          <w:szCs w:val="28"/>
        </w:rPr>
        <w:t xml:space="preserve">, с. </w:t>
      </w:r>
      <w:r w:rsidR="002061C3">
        <w:rPr>
          <w:rFonts w:eastAsia="Times New Roman"/>
          <w:sz w:val="28"/>
          <w:szCs w:val="28"/>
        </w:rPr>
        <w:t>94</w:t>
      </w:r>
      <w:r w:rsidR="002061C3" w:rsidRPr="002061C3">
        <w:rPr>
          <w:rFonts w:eastAsia="Times New Roman"/>
          <w:sz w:val="28"/>
          <w:szCs w:val="28"/>
        </w:rPr>
        <w:t>]</w:t>
      </w:r>
      <w:r>
        <w:rPr>
          <w:sz w:val="28"/>
          <w:szCs w:val="28"/>
          <w:shd w:val="clear" w:color="auto" w:fill="FFFFFF"/>
        </w:rPr>
        <w:t>.</w:t>
      </w:r>
    </w:p>
    <w:p w14:paraId="411DB84F" w14:textId="77777777" w:rsidR="002449CF" w:rsidRDefault="00275812" w:rsidP="00A00C9C">
      <w:pPr>
        <w:pStyle w:val="a7"/>
        <w:shd w:val="clear" w:color="auto" w:fill="FFFFFF"/>
        <w:tabs>
          <w:tab w:val="left" w:pos="426"/>
        </w:tabs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Целью экономической безопасности </w:t>
      </w:r>
      <w:r>
        <w:rPr>
          <w:rFonts w:eastAsia="Times New Roman"/>
          <w:sz w:val="28"/>
          <w:szCs w:val="28"/>
        </w:rPr>
        <w:t>микрофинансовых организаций</w:t>
      </w:r>
      <w:r>
        <w:rPr>
          <w:sz w:val="28"/>
          <w:szCs w:val="28"/>
          <w:shd w:val="clear" w:color="auto" w:fill="FFFFFF"/>
        </w:rPr>
        <w:t xml:space="preserve"> является обеспечение максимально эффективной и непрерывной деятельности, а также высокого потенциала развития в перспективе. Субъектами безопасности являются внутренние службы и персонал, специализированные субъекты, внешние органы.</w:t>
      </w:r>
    </w:p>
    <w:p w14:paraId="2C348458" w14:textId="77777777" w:rsidR="002449CF" w:rsidRDefault="00275812" w:rsidP="00A00C9C">
      <w:pPr>
        <w:shd w:val="clear" w:color="auto" w:fill="FFFFFF"/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Рассмотрим классификацию экономической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микрофинансовых организаций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По объектам экономическую безопасность подразделяют на внешнюю и внутреннюю</w:t>
      </w:r>
      <w:r w:rsidR="004752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безопасность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Внешняя безопасность связана с воздействием макроэкономического и социально-политического характера на деятельность организации. Внутренняя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безопасность связана с деятельностью экспертов службы экономической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микрофинансовых организаций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которые занимаются контролем рисков, мониторингом рыночных изменений, осуществлением мер по реагированию на риски и перспективы для повышения ее уровня. </w:t>
      </w:r>
    </w:p>
    <w:p w14:paraId="75C5EF0B" w14:textId="77777777" w:rsidR="002449CF" w:rsidRDefault="00275812" w:rsidP="00A00C9C">
      <w:pPr>
        <w:shd w:val="clear" w:color="auto" w:fill="FFFFFF"/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Выделяют кадровую и технологическую безопасность в сфере безопасности ресурсов микрофинансовых организаций. Кадровая безопасность связана с охраной человеческих ресурсов. К ней относят повышение квалификации персонала, меры по сплочению сотрудников и обеспечению комфор</w:t>
      </w:r>
      <w:r w:rsidR="00A51FCB">
        <w:rPr>
          <w:rFonts w:ascii="Times New Roman" w:eastAsia="Times New Roman" w:hAnsi="Times New Roman" w:cs="Times New Roman"/>
          <w:sz w:val="28"/>
          <w:szCs w:val="28"/>
        </w:rPr>
        <w:t>тной обстановки на рабочем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Поскольку в каждой организации существует человеческий фактор, то предпринимают меры по защите от воровства материальных ценностей организации и </w:t>
      </w:r>
      <w:r w:rsidR="00A51FCB">
        <w:rPr>
          <w:rFonts w:ascii="Times New Roman" w:eastAsia="Times New Roman" w:hAnsi="Times New Roman" w:cs="Times New Roman"/>
          <w:sz w:val="28"/>
          <w:szCs w:val="28"/>
        </w:rPr>
        <w:t xml:space="preserve">предотвращению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распространения коммерческой тайны. Техническая безопасность связана с защитой технических ресурсов организации от ущерба, пожаров, выхода из строя и иных чрезвычайных </w:t>
      </w:r>
      <w:r w:rsidR="00A51FCB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sectPr w:rsidR="002449CF" w:rsidSect="00475252">
      <w:footerReference w:type="default" r:id="rId8"/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8CAFC" w14:textId="77777777" w:rsidR="00053ADE" w:rsidRDefault="00053ADE" w:rsidP="002449CF">
      <w:pPr>
        <w:spacing w:line="240" w:lineRule="auto"/>
      </w:pPr>
      <w:r>
        <w:separator/>
      </w:r>
    </w:p>
  </w:endnote>
  <w:endnote w:type="continuationSeparator" w:id="0">
    <w:p w14:paraId="39A3CB19" w14:textId="77777777" w:rsidR="00053ADE" w:rsidRDefault="00053ADE" w:rsidP="002449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3230947"/>
    </w:sdtPr>
    <w:sdtEndPr/>
    <w:sdtContent>
      <w:p w14:paraId="269572E5" w14:textId="77777777" w:rsidR="00FA204E" w:rsidRDefault="00FA204E" w:rsidP="009914D0">
        <w:pPr>
          <w:pStyle w:val="15"/>
          <w:ind w:firstLine="0"/>
          <w:jc w:val="center"/>
        </w:pPr>
        <w:r w:rsidRPr="00573F63">
          <w:rPr>
            <w:rFonts w:ascii="Times New Roman" w:hAnsi="Times New Roman" w:cs="Times New Roman"/>
            <w:sz w:val="28"/>
          </w:rPr>
          <w:fldChar w:fldCharType="begin"/>
        </w:r>
        <w:r w:rsidRPr="00573F63">
          <w:rPr>
            <w:rFonts w:ascii="Times New Roman" w:hAnsi="Times New Roman" w:cs="Times New Roman"/>
            <w:sz w:val="28"/>
          </w:rPr>
          <w:instrText xml:space="preserve"> PAGE </w:instrText>
        </w:r>
        <w:r w:rsidRPr="00573F63">
          <w:rPr>
            <w:rFonts w:ascii="Times New Roman" w:hAnsi="Times New Roman" w:cs="Times New Roman"/>
            <w:sz w:val="28"/>
          </w:rPr>
          <w:fldChar w:fldCharType="separate"/>
        </w:r>
        <w:r w:rsidR="00752DCD">
          <w:rPr>
            <w:rFonts w:ascii="Times New Roman" w:hAnsi="Times New Roman" w:cs="Times New Roman"/>
            <w:noProof/>
            <w:sz w:val="28"/>
          </w:rPr>
          <w:t>4</w:t>
        </w:r>
        <w:r w:rsidRPr="00573F63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  <w:p w14:paraId="4E657E67" w14:textId="77777777" w:rsidR="00FA204E" w:rsidRDefault="00FA204E">
    <w:pPr>
      <w:pStyle w:val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7582" w14:textId="77777777" w:rsidR="00053ADE" w:rsidRDefault="00053ADE">
      <w:pPr>
        <w:rPr>
          <w:sz w:val="12"/>
        </w:rPr>
      </w:pPr>
      <w:r>
        <w:separator/>
      </w:r>
    </w:p>
  </w:footnote>
  <w:footnote w:type="continuationSeparator" w:id="0">
    <w:p w14:paraId="2A161EE6" w14:textId="77777777" w:rsidR="00053ADE" w:rsidRDefault="00053ADE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AF9"/>
    <w:multiLevelType w:val="multilevel"/>
    <w:tmpl w:val="2DDEF66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640064"/>
    <w:multiLevelType w:val="multilevel"/>
    <w:tmpl w:val="770A5C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8BA07C2"/>
    <w:multiLevelType w:val="hybridMultilevel"/>
    <w:tmpl w:val="C08C4624"/>
    <w:lvl w:ilvl="0" w:tplc="3878D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9A6523"/>
    <w:multiLevelType w:val="multilevel"/>
    <w:tmpl w:val="5A10935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324B57"/>
    <w:multiLevelType w:val="hybridMultilevel"/>
    <w:tmpl w:val="24D8B7FE"/>
    <w:lvl w:ilvl="0" w:tplc="3878D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946A66"/>
    <w:multiLevelType w:val="multilevel"/>
    <w:tmpl w:val="3FAE4B9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C35A12"/>
    <w:multiLevelType w:val="multilevel"/>
    <w:tmpl w:val="74A0C2A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9B2FB3"/>
    <w:multiLevelType w:val="multilevel"/>
    <w:tmpl w:val="4066F77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9814683"/>
    <w:multiLevelType w:val="multilevel"/>
    <w:tmpl w:val="87F085D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075B43"/>
    <w:multiLevelType w:val="multilevel"/>
    <w:tmpl w:val="ADAAF70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9436461"/>
    <w:multiLevelType w:val="multilevel"/>
    <w:tmpl w:val="4E1E3F4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2"/>
  </w:num>
  <w:num w:numId="50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9CF"/>
    <w:rsid w:val="0002124F"/>
    <w:rsid w:val="0003143A"/>
    <w:rsid w:val="00041656"/>
    <w:rsid w:val="00053ADE"/>
    <w:rsid w:val="00074051"/>
    <w:rsid w:val="0008795D"/>
    <w:rsid w:val="000A67B5"/>
    <w:rsid w:val="000B014E"/>
    <w:rsid w:val="000B17A8"/>
    <w:rsid w:val="000C6AC1"/>
    <w:rsid w:val="000D59B2"/>
    <w:rsid w:val="00100116"/>
    <w:rsid w:val="00100878"/>
    <w:rsid w:val="00103536"/>
    <w:rsid w:val="00105E14"/>
    <w:rsid w:val="00112757"/>
    <w:rsid w:val="0011290E"/>
    <w:rsid w:val="00144F08"/>
    <w:rsid w:val="00156E99"/>
    <w:rsid w:val="00173230"/>
    <w:rsid w:val="001A7805"/>
    <w:rsid w:val="001D7E0E"/>
    <w:rsid w:val="00202C79"/>
    <w:rsid w:val="002061C3"/>
    <w:rsid w:val="00220680"/>
    <w:rsid w:val="002324CE"/>
    <w:rsid w:val="002449CF"/>
    <w:rsid w:val="0027217A"/>
    <w:rsid w:val="00272F19"/>
    <w:rsid w:val="00275812"/>
    <w:rsid w:val="00280713"/>
    <w:rsid w:val="00285B2F"/>
    <w:rsid w:val="002F6FDB"/>
    <w:rsid w:val="00303164"/>
    <w:rsid w:val="003066E2"/>
    <w:rsid w:val="00314982"/>
    <w:rsid w:val="00332561"/>
    <w:rsid w:val="0033341A"/>
    <w:rsid w:val="00341C9D"/>
    <w:rsid w:val="00352C1E"/>
    <w:rsid w:val="00373972"/>
    <w:rsid w:val="00374387"/>
    <w:rsid w:val="00376580"/>
    <w:rsid w:val="003B1AD4"/>
    <w:rsid w:val="003C264A"/>
    <w:rsid w:val="003C683B"/>
    <w:rsid w:val="003E0350"/>
    <w:rsid w:val="003F1F88"/>
    <w:rsid w:val="00411319"/>
    <w:rsid w:val="0045426F"/>
    <w:rsid w:val="00475252"/>
    <w:rsid w:val="0049058D"/>
    <w:rsid w:val="0049480A"/>
    <w:rsid w:val="0049553E"/>
    <w:rsid w:val="004978A3"/>
    <w:rsid w:val="004A68CD"/>
    <w:rsid w:val="004B6DEA"/>
    <w:rsid w:val="004C2B41"/>
    <w:rsid w:val="004D2B5E"/>
    <w:rsid w:val="004D73B2"/>
    <w:rsid w:val="00505B93"/>
    <w:rsid w:val="005605EE"/>
    <w:rsid w:val="00561A2E"/>
    <w:rsid w:val="00571AB0"/>
    <w:rsid w:val="00572426"/>
    <w:rsid w:val="00573F63"/>
    <w:rsid w:val="005A2685"/>
    <w:rsid w:val="005B0E71"/>
    <w:rsid w:val="005C79E7"/>
    <w:rsid w:val="005D3D64"/>
    <w:rsid w:val="006148CC"/>
    <w:rsid w:val="00624FF4"/>
    <w:rsid w:val="00644C8A"/>
    <w:rsid w:val="00671D6F"/>
    <w:rsid w:val="00685B21"/>
    <w:rsid w:val="006976E2"/>
    <w:rsid w:val="006A108D"/>
    <w:rsid w:val="006A4E65"/>
    <w:rsid w:val="006A6B3F"/>
    <w:rsid w:val="006E5886"/>
    <w:rsid w:val="00703945"/>
    <w:rsid w:val="007368FF"/>
    <w:rsid w:val="00736EF5"/>
    <w:rsid w:val="00752DCD"/>
    <w:rsid w:val="007770EB"/>
    <w:rsid w:val="007A77A9"/>
    <w:rsid w:val="007C710C"/>
    <w:rsid w:val="007D1EB4"/>
    <w:rsid w:val="007D37E7"/>
    <w:rsid w:val="007D6B84"/>
    <w:rsid w:val="007F0354"/>
    <w:rsid w:val="008150FD"/>
    <w:rsid w:val="008334F5"/>
    <w:rsid w:val="00835A8F"/>
    <w:rsid w:val="00844BB9"/>
    <w:rsid w:val="008626DD"/>
    <w:rsid w:val="008757A3"/>
    <w:rsid w:val="00876B30"/>
    <w:rsid w:val="00880CD8"/>
    <w:rsid w:val="00890670"/>
    <w:rsid w:val="008A29FA"/>
    <w:rsid w:val="008A7D48"/>
    <w:rsid w:val="008B266B"/>
    <w:rsid w:val="008E3B7B"/>
    <w:rsid w:val="00902BCB"/>
    <w:rsid w:val="009406BD"/>
    <w:rsid w:val="0096229B"/>
    <w:rsid w:val="0097243F"/>
    <w:rsid w:val="0098177E"/>
    <w:rsid w:val="00981AFD"/>
    <w:rsid w:val="009914D0"/>
    <w:rsid w:val="009A1240"/>
    <w:rsid w:val="009B5C77"/>
    <w:rsid w:val="009D3D41"/>
    <w:rsid w:val="009F35F0"/>
    <w:rsid w:val="009F4186"/>
    <w:rsid w:val="009F59A0"/>
    <w:rsid w:val="009F6380"/>
    <w:rsid w:val="00A00C9C"/>
    <w:rsid w:val="00A1607B"/>
    <w:rsid w:val="00A167A7"/>
    <w:rsid w:val="00A225C2"/>
    <w:rsid w:val="00A46287"/>
    <w:rsid w:val="00A477B3"/>
    <w:rsid w:val="00A51FCB"/>
    <w:rsid w:val="00A8355A"/>
    <w:rsid w:val="00AC5E9A"/>
    <w:rsid w:val="00AD3BB0"/>
    <w:rsid w:val="00AF13C6"/>
    <w:rsid w:val="00B01CF9"/>
    <w:rsid w:val="00B032DC"/>
    <w:rsid w:val="00B058DD"/>
    <w:rsid w:val="00B076C7"/>
    <w:rsid w:val="00B111B0"/>
    <w:rsid w:val="00B11A12"/>
    <w:rsid w:val="00B12010"/>
    <w:rsid w:val="00B32432"/>
    <w:rsid w:val="00B34930"/>
    <w:rsid w:val="00B402DB"/>
    <w:rsid w:val="00B9004B"/>
    <w:rsid w:val="00B9619D"/>
    <w:rsid w:val="00BA0B39"/>
    <w:rsid w:val="00BA1A94"/>
    <w:rsid w:val="00BA7A70"/>
    <w:rsid w:val="00BB2461"/>
    <w:rsid w:val="00BC0139"/>
    <w:rsid w:val="00BC5A99"/>
    <w:rsid w:val="00BD49F4"/>
    <w:rsid w:val="00BD69C9"/>
    <w:rsid w:val="00BD77CD"/>
    <w:rsid w:val="00C51181"/>
    <w:rsid w:val="00C61059"/>
    <w:rsid w:val="00C6164B"/>
    <w:rsid w:val="00C63217"/>
    <w:rsid w:val="00C646B5"/>
    <w:rsid w:val="00CC217A"/>
    <w:rsid w:val="00CD7C00"/>
    <w:rsid w:val="00D114DB"/>
    <w:rsid w:val="00D249A2"/>
    <w:rsid w:val="00D2780B"/>
    <w:rsid w:val="00D63A87"/>
    <w:rsid w:val="00D751E1"/>
    <w:rsid w:val="00D91E7D"/>
    <w:rsid w:val="00D96115"/>
    <w:rsid w:val="00DC7209"/>
    <w:rsid w:val="00DE0336"/>
    <w:rsid w:val="00DE277B"/>
    <w:rsid w:val="00E02E3C"/>
    <w:rsid w:val="00E06958"/>
    <w:rsid w:val="00E20035"/>
    <w:rsid w:val="00E33CD8"/>
    <w:rsid w:val="00E41369"/>
    <w:rsid w:val="00E63FD9"/>
    <w:rsid w:val="00E666AA"/>
    <w:rsid w:val="00E67029"/>
    <w:rsid w:val="00E761CD"/>
    <w:rsid w:val="00E76BC6"/>
    <w:rsid w:val="00E76DBC"/>
    <w:rsid w:val="00E8671A"/>
    <w:rsid w:val="00E957B1"/>
    <w:rsid w:val="00EB0840"/>
    <w:rsid w:val="00EB3CB0"/>
    <w:rsid w:val="00ED2398"/>
    <w:rsid w:val="00ED2E68"/>
    <w:rsid w:val="00EE2185"/>
    <w:rsid w:val="00EE3F97"/>
    <w:rsid w:val="00EE6C77"/>
    <w:rsid w:val="00EF4494"/>
    <w:rsid w:val="00F062BE"/>
    <w:rsid w:val="00F07282"/>
    <w:rsid w:val="00F237EF"/>
    <w:rsid w:val="00F27135"/>
    <w:rsid w:val="00F420FA"/>
    <w:rsid w:val="00F46074"/>
    <w:rsid w:val="00F476B3"/>
    <w:rsid w:val="00F5203D"/>
    <w:rsid w:val="00F6411E"/>
    <w:rsid w:val="00F93F36"/>
    <w:rsid w:val="00FA204E"/>
    <w:rsid w:val="00FD6D9F"/>
    <w:rsid w:val="00FD7F8B"/>
    <w:rsid w:val="00FF1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110BD"/>
  <w15:docId w15:val="{39678761-B070-40FC-B853-12A1ECD2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9C5"/>
    <w:pPr>
      <w:spacing w:line="360" w:lineRule="auto"/>
      <w:ind w:firstLine="709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5D3D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683A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Заголовок 1 Знак"/>
    <w:basedOn w:val="a0"/>
    <w:uiPriority w:val="9"/>
    <w:qFormat/>
    <w:rsid w:val="00683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Привязка сноски"/>
    <w:rsid w:val="002449CF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83AF7"/>
    <w:rPr>
      <w:vertAlign w:val="superscript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683AF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Обычный (Интернет) Знак"/>
    <w:link w:val="a7"/>
    <w:uiPriority w:val="99"/>
    <w:qFormat/>
    <w:locked/>
    <w:rsid w:val="00683AF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46DC4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A46DC4"/>
    <w:rPr>
      <w:color w:val="0000FF"/>
      <w:u w:val="single"/>
    </w:rPr>
  </w:style>
  <w:style w:type="character" w:customStyle="1" w:styleId="a9">
    <w:name w:val="Текст сноски Знак"/>
    <w:basedOn w:val="a0"/>
    <w:link w:val="13"/>
    <w:uiPriority w:val="99"/>
    <w:semiHidden/>
    <w:qFormat/>
    <w:rsid w:val="0050659A"/>
    <w:rPr>
      <w:rFonts w:eastAsiaTheme="minorEastAsia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14"/>
    <w:uiPriority w:val="99"/>
    <w:qFormat/>
    <w:rsid w:val="004B654B"/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15"/>
    <w:uiPriority w:val="99"/>
    <w:qFormat/>
    <w:rsid w:val="004B654B"/>
    <w:rPr>
      <w:rFonts w:eastAsiaTheme="minorEastAsia"/>
      <w:lang w:eastAsia="ru-RU"/>
    </w:rPr>
  </w:style>
  <w:style w:type="character" w:customStyle="1" w:styleId="ac">
    <w:name w:val="Символ сноски"/>
    <w:qFormat/>
    <w:rsid w:val="002449CF"/>
  </w:style>
  <w:style w:type="character" w:customStyle="1" w:styleId="ad">
    <w:name w:val="Привязка концевой сноски"/>
    <w:rsid w:val="002449CF"/>
    <w:rPr>
      <w:vertAlign w:val="superscript"/>
    </w:rPr>
  </w:style>
  <w:style w:type="character" w:customStyle="1" w:styleId="ae">
    <w:name w:val="Символ концевой сноски"/>
    <w:qFormat/>
    <w:rsid w:val="002449CF"/>
  </w:style>
  <w:style w:type="character" w:customStyle="1" w:styleId="2">
    <w:name w:val="Основной текст (2)_"/>
    <w:qFormat/>
    <w:rsid w:val="002449C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qFormat/>
    <w:rsid w:val="002449C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16">
    <w:name w:val="Заголовок1"/>
    <w:basedOn w:val="a"/>
    <w:next w:val="af"/>
    <w:qFormat/>
    <w:rsid w:val="005D3D64"/>
    <w:pPr>
      <w:keepNext/>
      <w:spacing w:before="240" w:after="120"/>
      <w:jc w:val="center"/>
    </w:pPr>
    <w:rPr>
      <w:rFonts w:ascii="Times New Roman" w:eastAsia="Microsoft YaHei" w:hAnsi="Times New Roman" w:cs="Arial"/>
      <w:sz w:val="28"/>
      <w:szCs w:val="28"/>
    </w:rPr>
  </w:style>
  <w:style w:type="paragraph" w:styleId="af">
    <w:name w:val="Body Text"/>
    <w:basedOn w:val="a"/>
    <w:rsid w:val="002449CF"/>
    <w:pPr>
      <w:spacing w:after="140" w:line="276" w:lineRule="auto"/>
    </w:pPr>
  </w:style>
  <w:style w:type="paragraph" w:styleId="af0">
    <w:name w:val="List"/>
    <w:basedOn w:val="af"/>
    <w:rsid w:val="002449CF"/>
    <w:rPr>
      <w:rFonts w:cs="Arial"/>
    </w:rPr>
  </w:style>
  <w:style w:type="paragraph" w:customStyle="1" w:styleId="17">
    <w:name w:val="Название объекта1"/>
    <w:basedOn w:val="a"/>
    <w:qFormat/>
    <w:rsid w:val="002449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2449CF"/>
    <w:pPr>
      <w:suppressLineNumbers/>
    </w:pPr>
    <w:rPr>
      <w:rFonts w:cs="Arial"/>
    </w:rPr>
  </w:style>
  <w:style w:type="paragraph" w:customStyle="1" w:styleId="31">
    <w:name w:val="Основной текст 31"/>
    <w:basedOn w:val="a"/>
    <w:qFormat/>
    <w:rsid w:val="003679C5"/>
    <w:pPr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link w:val="a6"/>
    <w:uiPriority w:val="99"/>
    <w:unhideWhenUsed/>
    <w:qFormat/>
    <w:rsid w:val="00683AF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683AF7"/>
    <w:pPr>
      <w:spacing w:line="240" w:lineRule="auto"/>
    </w:pPr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D060EB"/>
    <w:pPr>
      <w:spacing w:after="200"/>
      <w:ind w:left="720" w:firstLine="0"/>
      <w:contextualSpacing/>
    </w:pPr>
  </w:style>
  <w:style w:type="paragraph" w:customStyle="1" w:styleId="13">
    <w:name w:val="Текст сноски1"/>
    <w:basedOn w:val="a"/>
    <w:link w:val="a9"/>
    <w:uiPriority w:val="99"/>
    <w:semiHidden/>
    <w:unhideWhenUsed/>
    <w:rsid w:val="0050659A"/>
    <w:pPr>
      <w:spacing w:line="240" w:lineRule="auto"/>
    </w:pPr>
    <w:rPr>
      <w:sz w:val="20"/>
      <w:szCs w:val="20"/>
    </w:rPr>
  </w:style>
  <w:style w:type="paragraph" w:customStyle="1" w:styleId="af3">
    <w:name w:val="Колонтитул"/>
    <w:basedOn w:val="a"/>
    <w:qFormat/>
    <w:rsid w:val="002449CF"/>
  </w:style>
  <w:style w:type="paragraph" w:customStyle="1" w:styleId="14">
    <w:name w:val="Верхний колонтитул1"/>
    <w:basedOn w:val="a"/>
    <w:link w:val="aa"/>
    <w:uiPriority w:val="99"/>
    <w:unhideWhenUsed/>
    <w:rsid w:val="004B654B"/>
    <w:pPr>
      <w:tabs>
        <w:tab w:val="center" w:pos="4677"/>
        <w:tab w:val="right" w:pos="9355"/>
      </w:tabs>
      <w:spacing w:line="240" w:lineRule="auto"/>
    </w:pPr>
  </w:style>
  <w:style w:type="paragraph" w:customStyle="1" w:styleId="15">
    <w:name w:val="Нижний колонтитул1"/>
    <w:basedOn w:val="a"/>
    <w:link w:val="ab"/>
    <w:uiPriority w:val="99"/>
    <w:unhideWhenUsed/>
    <w:rsid w:val="004B654B"/>
    <w:pPr>
      <w:tabs>
        <w:tab w:val="center" w:pos="4677"/>
        <w:tab w:val="right" w:pos="9355"/>
      </w:tabs>
      <w:spacing w:line="240" w:lineRule="auto"/>
    </w:pPr>
  </w:style>
  <w:style w:type="paragraph" w:customStyle="1" w:styleId="20">
    <w:name w:val="Основной текст (2)"/>
    <w:basedOn w:val="a"/>
    <w:qFormat/>
    <w:rsid w:val="002449CF"/>
    <w:pPr>
      <w:widowControl w:val="0"/>
      <w:shd w:val="clear" w:color="auto" w:fill="FFFFFF"/>
      <w:spacing w:line="0" w:lineRule="atLeast"/>
      <w:jc w:val="center"/>
    </w:pPr>
    <w:rPr>
      <w:rFonts w:cs="0"/>
      <w:sz w:val="26"/>
      <w:szCs w:val="26"/>
      <w:lang w:eastAsia="en-US"/>
    </w:rPr>
  </w:style>
  <w:style w:type="table" w:styleId="-5">
    <w:name w:val="Light List Accent 5"/>
    <w:basedOn w:val="a1"/>
    <w:uiPriority w:val="61"/>
    <w:rsid w:val="00F9546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afterLines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afterLines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af4">
    <w:name w:val="Table Grid"/>
    <w:basedOn w:val="a1"/>
    <w:uiPriority w:val="59"/>
    <w:rsid w:val="00F954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link w:val="110"/>
    <w:uiPriority w:val="9"/>
    <w:rsid w:val="0007222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uiPriority w:val="9"/>
    <w:rsid w:val="005D3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5D3D64"/>
    <w:pPr>
      <w:suppressAutoHyphens w:val="0"/>
      <w:spacing w:line="276" w:lineRule="auto"/>
      <w:ind w:firstLine="0"/>
      <w:outlineLvl w:val="9"/>
    </w:pPr>
    <w:rPr>
      <w:lang w:eastAsia="en-US"/>
    </w:rPr>
  </w:style>
  <w:style w:type="paragraph" w:styleId="18">
    <w:name w:val="toc 1"/>
    <w:basedOn w:val="a"/>
    <w:next w:val="a"/>
    <w:autoRedefine/>
    <w:uiPriority w:val="39"/>
    <w:unhideWhenUsed/>
    <w:rsid w:val="005D3D64"/>
    <w:pPr>
      <w:spacing w:after="100"/>
    </w:pPr>
  </w:style>
  <w:style w:type="character" w:styleId="af6">
    <w:name w:val="Hyperlink"/>
    <w:basedOn w:val="a0"/>
    <w:uiPriority w:val="99"/>
    <w:unhideWhenUsed/>
    <w:rsid w:val="005D3D64"/>
    <w:rPr>
      <w:color w:val="0000FF" w:themeColor="hyperlink"/>
      <w:u w:val="single"/>
    </w:rPr>
  </w:style>
  <w:style w:type="paragraph" w:styleId="af7">
    <w:name w:val="footnote text"/>
    <w:basedOn w:val="a"/>
    <w:uiPriority w:val="99"/>
    <w:semiHidden/>
    <w:unhideWhenUsed/>
    <w:rsid w:val="004D73B2"/>
    <w:pPr>
      <w:suppressAutoHyphens w:val="0"/>
      <w:overflowPunct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9">
    <w:name w:val="Текст сноски Знак1"/>
    <w:basedOn w:val="a0"/>
    <w:uiPriority w:val="99"/>
    <w:semiHidden/>
    <w:rsid w:val="004D73B2"/>
    <w:rPr>
      <w:rFonts w:ascii="Calibri" w:eastAsiaTheme="minorEastAsia" w:hAnsi="Calibri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4D73B2"/>
    <w:rPr>
      <w:vertAlign w:val="superscript"/>
    </w:rPr>
  </w:style>
  <w:style w:type="paragraph" w:styleId="af9">
    <w:name w:val="header"/>
    <w:basedOn w:val="a"/>
    <w:link w:val="1a"/>
    <w:unhideWhenUsed/>
    <w:rsid w:val="00573F63"/>
    <w:pPr>
      <w:tabs>
        <w:tab w:val="center" w:pos="4677"/>
        <w:tab w:val="right" w:pos="9355"/>
      </w:tabs>
      <w:spacing w:line="240" w:lineRule="auto"/>
    </w:pPr>
  </w:style>
  <w:style w:type="character" w:customStyle="1" w:styleId="1a">
    <w:name w:val="Верхний колонтитул Знак1"/>
    <w:basedOn w:val="a0"/>
    <w:link w:val="af9"/>
    <w:uiPriority w:val="99"/>
    <w:rsid w:val="00573F63"/>
    <w:rPr>
      <w:rFonts w:ascii="Calibri" w:eastAsiaTheme="minorEastAsia" w:hAnsi="Calibri"/>
      <w:lang w:eastAsia="ru-RU"/>
    </w:rPr>
  </w:style>
  <w:style w:type="paragraph" w:styleId="afa">
    <w:name w:val="footer"/>
    <w:basedOn w:val="a"/>
    <w:link w:val="1b"/>
    <w:uiPriority w:val="99"/>
    <w:unhideWhenUsed/>
    <w:rsid w:val="00573F63"/>
    <w:pPr>
      <w:tabs>
        <w:tab w:val="center" w:pos="4677"/>
        <w:tab w:val="right" w:pos="9355"/>
      </w:tabs>
      <w:spacing w:line="240" w:lineRule="auto"/>
    </w:pPr>
  </w:style>
  <w:style w:type="character" w:customStyle="1" w:styleId="1b">
    <w:name w:val="Нижний колонтитул Знак1"/>
    <w:basedOn w:val="a0"/>
    <w:link w:val="afa"/>
    <w:uiPriority w:val="99"/>
    <w:rsid w:val="00573F63"/>
    <w:rPr>
      <w:rFonts w:ascii="Calibri" w:eastAsiaTheme="minorEastAsia" w:hAnsi="Calibri"/>
      <w:lang w:eastAsia="ru-RU"/>
    </w:rPr>
  </w:style>
  <w:style w:type="paragraph" w:customStyle="1" w:styleId="0">
    <w:name w:val="Обычный+0"/>
    <w:aliases w:val="05"/>
    <w:basedOn w:val="a"/>
    <w:link w:val="01"/>
    <w:rsid w:val="0049553E"/>
    <w:pPr>
      <w:suppressAutoHyphens w:val="0"/>
      <w:overflowPunct w:val="0"/>
      <w:spacing w:line="240" w:lineRule="auto"/>
      <w:ind w:firstLine="567"/>
      <w:jc w:val="both"/>
    </w:pPr>
    <w:rPr>
      <w:rFonts w:ascii="Times New Roman" w:eastAsia="SimSun" w:hAnsi="Times New Roman" w:cs="Times New Roman"/>
      <w:spacing w:val="-1"/>
      <w:szCs w:val="24"/>
      <w:lang w:eastAsia="zh-CN"/>
    </w:rPr>
  </w:style>
  <w:style w:type="character" w:customStyle="1" w:styleId="01">
    <w:name w:val="Обычный+01"/>
    <w:aliases w:val="05 Знак"/>
    <w:basedOn w:val="a0"/>
    <w:link w:val="0"/>
    <w:locked/>
    <w:rsid w:val="0049553E"/>
    <w:rPr>
      <w:rFonts w:ascii="Times New Roman" w:eastAsia="SimSun" w:hAnsi="Times New Roman" w:cs="Times New Roman"/>
      <w:spacing w:val="-1"/>
      <w:szCs w:val="24"/>
      <w:lang w:eastAsia="zh-CN"/>
    </w:rPr>
  </w:style>
  <w:style w:type="paragraph" w:customStyle="1" w:styleId="afb">
    <w:name w:val="Библиография"/>
    <w:basedOn w:val="a"/>
    <w:autoRedefine/>
    <w:semiHidden/>
    <w:rsid w:val="0049553E"/>
    <w:pPr>
      <w:suppressAutoHyphens w:val="0"/>
      <w:overflowPunct w:val="0"/>
      <w:adjustRightInd w:val="0"/>
      <w:snapToGrid w:val="0"/>
      <w:spacing w:line="240" w:lineRule="auto"/>
      <w:ind w:left="462" w:hanging="462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afc">
    <w:name w:val="Уплотненный"/>
    <w:basedOn w:val="a0"/>
    <w:rsid w:val="0049553E"/>
    <w:rPr>
      <w:rFonts w:cs="Times New Roman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ED65A-C644-4C51-8488-2436C049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3201</TotalTime>
  <Pages>8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Ivan V.</cp:lastModifiedBy>
  <cp:revision>14</cp:revision>
  <cp:lastPrinted>2023-01-28T21:07:00Z</cp:lastPrinted>
  <dcterms:created xsi:type="dcterms:W3CDTF">2023-02-22T12:06:00Z</dcterms:created>
  <dcterms:modified xsi:type="dcterms:W3CDTF">2025-01-19T04:50:00Z</dcterms:modified>
  <dc:language>ru-RU</dc:language>
</cp:coreProperties>
</file>