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7A94" w14:textId="49C446C9" w:rsidR="003037F7" w:rsidRPr="003037F7" w:rsidRDefault="003037F7" w:rsidP="00CE3480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37F7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>СОДЕРЖАНИЕ</w:t>
      </w:r>
    </w:p>
    <w:tbl>
      <w:tblPr>
        <w:tblStyle w:val="1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850"/>
      </w:tblGrid>
      <w:tr w:rsidR="003037F7" w:rsidRPr="003037F7" w14:paraId="057380D6" w14:textId="77777777" w:rsidTr="00B72017">
        <w:tc>
          <w:tcPr>
            <w:tcW w:w="9356" w:type="dxa"/>
            <w:hideMark/>
          </w:tcPr>
          <w:p w14:paraId="0F137362" w14:textId="77777777" w:rsidR="003037F7" w:rsidRPr="003037F7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hideMark/>
          </w:tcPr>
          <w:p w14:paraId="783E3490" w14:textId="1C9E6E6B" w:rsidR="003037F7" w:rsidRPr="00AA505A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3</w:t>
            </w:r>
          </w:p>
        </w:tc>
      </w:tr>
      <w:tr w:rsidR="003037F7" w:rsidRPr="003037F7" w14:paraId="77055077" w14:textId="77777777" w:rsidTr="00B72017">
        <w:tc>
          <w:tcPr>
            <w:tcW w:w="9356" w:type="dxa"/>
            <w:hideMark/>
          </w:tcPr>
          <w:p w14:paraId="3B22436C" w14:textId="44188734" w:rsidR="003037F7" w:rsidRPr="003037F7" w:rsidRDefault="003037F7" w:rsidP="00BD50B4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</w:rPr>
              <w:t>1 Теоретические основы лизинговых операций</w:t>
            </w:r>
          </w:p>
        </w:tc>
        <w:tc>
          <w:tcPr>
            <w:tcW w:w="850" w:type="dxa"/>
            <w:hideMark/>
          </w:tcPr>
          <w:p w14:paraId="2C814A1F" w14:textId="209BF71E" w:rsidR="003037F7" w:rsidRPr="00AC1BE7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3037F7" w:rsidRPr="003037F7" w14:paraId="4164E418" w14:textId="77777777" w:rsidTr="00B72017">
        <w:tc>
          <w:tcPr>
            <w:tcW w:w="9356" w:type="dxa"/>
            <w:hideMark/>
          </w:tcPr>
          <w:p w14:paraId="21ECD0D4" w14:textId="77777777" w:rsidR="003037F7" w:rsidRPr="003037F7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1.1 Экономическая сущность лизинга и виды лизинга</w:t>
            </w:r>
          </w:p>
        </w:tc>
        <w:tc>
          <w:tcPr>
            <w:tcW w:w="850" w:type="dxa"/>
            <w:hideMark/>
          </w:tcPr>
          <w:p w14:paraId="15142890" w14:textId="312D1302" w:rsidR="003037F7" w:rsidRPr="00AC1BE7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3037F7" w:rsidRPr="003037F7" w14:paraId="18C2017F" w14:textId="77777777" w:rsidTr="00B72017">
        <w:tc>
          <w:tcPr>
            <w:tcW w:w="9356" w:type="dxa"/>
            <w:hideMark/>
          </w:tcPr>
          <w:p w14:paraId="568F4702" w14:textId="77777777" w:rsidR="003037F7" w:rsidRPr="003037F7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</w:rPr>
              <w:t xml:space="preserve">1.2 Правовые аспекты лизинговых операций </w:t>
            </w:r>
          </w:p>
        </w:tc>
        <w:tc>
          <w:tcPr>
            <w:tcW w:w="850" w:type="dxa"/>
            <w:hideMark/>
          </w:tcPr>
          <w:p w14:paraId="51A3ECD8" w14:textId="454FF06D" w:rsidR="003037F7" w:rsidRPr="00380134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</w:p>
        </w:tc>
      </w:tr>
      <w:tr w:rsidR="003037F7" w:rsidRPr="003037F7" w14:paraId="2E68DCD5" w14:textId="77777777" w:rsidTr="00B72017">
        <w:tc>
          <w:tcPr>
            <w:tcW w:w="9356" w:type="dxa"/>
            <w:hideMark/>
          </w:tcPr>
          <w:p w14:paraId="65C0359C" w14:textId="295B69E1" w:rsidR="003037F7" w:rsidRPr="003037F7" w:rsidRDefault="003037F7" w:rsidP="00BD50B4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 </w:t>
            </w:r>
            <w:r w:rsidR="000C609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Анализ проведения лизинговых операции в экономике</w:t>
            </w:r>
            <w:r w:rsidRPr="003037F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916C6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РФ</w:t>
            </w:r>
          </w:p>
        </w:tc>
        <w:tc>
          <w:tcPr>
            <w:tcW w:w="850" w:type="dxa"/>
            <w:hideMark/>
          </w:tcPr>
          <w:p w14:paraId="19D57EA9" w14:textId="25A28F0F" w:rsidR="003037F7" w:rsidRPr="00FC6BE1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18</w:t>
            </w:r>
          </w:p>
        </w:tc>
      </w:tr>
      <w:tr w:rsidR="003037F7" w:rsidRPr="003037F7" w14:paraId="2C932F25" w14:textId="77777777" w:rsidTr="00B72017">
        <w:tc>
          <w:tcPr>
            <w:tcW w:w="9356" w:type="dxa"/>
            <w:hideMark/>
          </w:tcPr>
          <w:p w14:paraId="07EC9D24" w14:textId="1B617213" w:rsidR="003037F7" w:rsidRPr="003037F7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2.1 О</w:t>
            </w:r>
            <w:r w:rsidR="00916C6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бзор рынка лизинговых операции в РФ</w:t>
            </w:r>
          </w:p>
        </w:tc>
        <w:tc>
          <w:tcPr>
            <w:tcW w:w="850" w:type="dxa"/>
            <w:hideMark/>
          </w:tcPr>
          <w:p w14:paraId="1B5525AD" w14:textId="23CE2549" w:rsidR="003037F7" w:rsidRPr="00FC6BE1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18</w:t>
            </w:r>
          </w:p>
        </w:tc>
      </w:tr>
      <w:tr w:rsidR="003037F7" w:rsidRPr="003037F7" w14:paraId="66A31AEC" w14:textId="77777777" w:rsidTr="00B72017">
        <w:tc>
          <w:tcPr>
            <w:tcW w:w="9356" w:type="dxa"/>
            <w:hideMark/>
          </w:tcPr>
          <w:p w14:paraId="25847B5B" w14:textId="65C44797" w:rsidR="003037F7" w:rsidRPr="0069727F" w:rsidRDefault="003037F7" w:rsidP="003B4A21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486B3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2.2 </w:t>
            </w:r>
            <w:bookmarkStart w:id="0" w:name="_Hlk133138316"/>
            <w:r w:rsidR="00CD63D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Анализ лизинговых операци</w:t>
            </w:r>
            <w:r w:rsidR="003B4A21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й</w:t>
            </w:r>
            <w:r w:rsidR="00CD63D4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в коммерческих банках</w:t>
            </w:r>
            <w:bookmarkEnd w:id="0"/>
          </w:p>
        </w:tc>
        <w:tc>
          <w:tcPr>
            <w:tcW w:w="850" w:type="dxa"/>
            <w:hideMark/>
          </w:tcPr>
          <w:p w14:paraId="667D0E86" w14:textId="02BEAF50" w:rsidR="003037F7" w:rsidRPr="00E40466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25</w:t>
            </w:r>
          </w:p>
        </w:tc>
      </w:tr>
      <w:tr w:rsidR="003037F7" w:rsidRPr="003037F7" w14:paraId="02A4E6D4" w14:textId="77777777" w:rsidTr="00B72017">
        <w:tc>
          <w:tcPr>
            <w:tcW w:w="9356" w:type="dxa"/>
            <w:hideMark/>
          </w:tcPr>
          <w:p w14:paraId="1A4CAD53" w14:textId="281F3086" w:rsidR="00F318E5" w:rsidRPr="003037F7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2.3 Проблемы рынка лизинговых операций и перспективы </w:t>
            </w:r>
            <w:r w:rsidR="00486B3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его </w:t>
            </w:r>
            <w:r w:rsidRPr="003037F7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850" w:type="dxa"/>
            <w:hideMark/>
          </w:tcPr>
          <w:p w14:paraId="0AA1F79D" w14:textId="2A47A840" w:rsidR="003037F7" w:rsidRPr="00E40466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29</w:t>
            </w:r>
          </w:p>
        </w:tc>
      </w:tr>
      <w:tr w:rsidR="003037F7" w:rsidRPr="003037F7" w14:paraId="3BC00E69" w14:textId="77777777" w:rsidTr="00B72017">
        <w:tc>
          <w:tcPr>
            <w:tcW w:w="9356" w:type="dxa"/>
            <w:hideMark/>
          </w:tcPr>
          <w:p w14:paraId="0B380D9D" w14:textId="77777777" w:rsidR="003037F7" w:rsidRPr="003037F7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</w:p>
        </w:tc>
        <w:tc>
          <w:tcPr>
            <w:tcW w:w="850" w:type="dxa"/>
            <w:hideMark/>
          </w:tcPr>
          <w:p w14:paraId="006EF52A" w14:textId="5149AEEE" w:rsidR="003037F7" w:rsidRPr="00E40466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34</w:t>
            </w:r>
          </w:p>
        </w:tc>
      </w:tr>
      <w:tr w:rsidR="003037F7" w:rsidRPr="003037F7" w14:paraId="5068202F" w14:textId="77777777" w:rsidTr="00B72017">
        <w:tc>
          <w:tcPr>
            <w:tcW w:w="9356" w:type="dxa"/>
            <w:hideMark/>
          </w:tcPr>
          <w:p w14:paraId="51F5ABA3" w14:textId="7448FBD0" w:rsidR="00BD50B4" w:rsidRPr="00D41708" w:rsidRDefault="003037F7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037F7">
              <w:rPr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50" w:type="dxa"/>
            <w:hideMark/>
          </w:tcPr>
          <w:p w14:paraId="58C6744A" w14:textId="6F31A36F" w:rsidR="003037F7" w:rsidRPr="00E40466" w:rsidRDefault="00E40466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37</w:t>
            </w:r>
          </w:p>
        </w:tc>
      </w:tr>
      <w:tr w:rsidR="00E65B5D" w:rsidRPr="003037F7" w14:paraId="3988DD14" w14:textId="77777777" w:rsidTr="00B72017">
        <w:tc>
          <w:tcPr>
            <w:tcW w:w="9356" w:type="dxa"/>
          </w:tcPr>
          <w:p w14:paraId="7E4839C2" w14:textId="1FE0E9BE" w:rsidR="00E65B5D" w:rsidRPr="00AA505A" w:rsidRDefault="00E65B5D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</w:t>
            </w:r>
            <w:r w:rsidR="00AA505A"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риложения</w:t>
            </w:r>
          </w:p>
        </w:tc>
        <w:tc>
          <w:tcPr>
            <w:tcW w:w="850" w:type="dxa"/>
          </w:tcPr>
          <w:p w14:paraId="33DCD29F" w14:textId="69650F11" w:rsidR="00E65B5D" w:rsidRPr="00E65B5D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40</w:t>
            </w:r>
          </w:p>
        </w:tc>
      </w:tr>
      <w:tr w:rsidR="00D41708" w:rsidRPr="003037F7" w14:paraId="53AFE00F" w14:textId="77777777" w:rsidTr="00B72017">
        <w:tc>
          <w:tcPr>
            <w:tcW w:w="9356" w:type="dxa"/>
          </w:tcPr>
          <w:p w14:paraId="4FF421D8" w14:textId="04925254" w:rsidR="00D41708" w:rsidRPr="00AA505A" w:rsidRDefault="00D41708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</w:t>
            </w:r>
            <w:r w:rsidR="00AA505A"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риложение</w:t>
            </w: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850" w:type="dxa"/>
          </w:tcPr>
          <w:p w14:paraId="63C33AB3" w14:textId="383FBF9C" w:rsidR="00D41708" w:rsidRPr="00D41708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40</w:t>
            </w:r>
          </w:p>
        </w:tc>
      </w:tr>
      <w:tr w:rsidR="00D41708" w:rsidRPr="003037F7" w14:paraId="49544B48" w14:textId="77777777" w:rsidTr="00B72017">
        <w:tc>
          <w:tcPr>
            <w:tcW w:w="9356" w:type="dxa"/>
          </w:tcPr>
          <w:p w14:paraId="28154402" w14:textId="4EE6D4DA" w:rsidR="00D41708" w:rsidRPr="00AA505A" w:rsidRDefault="00D41708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</w:t>
            </w:r>
            <w:r w:rsidR="00AA505A"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риложение</w:t>
            </w: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Б</w:t>
            </w:r>
          </w:p>
        </w:tc>
        <w:tc>
          <w:tcPr>
            <w:tcW w:w="850" w:type="dxa"/>
          </w:tcPr>
          <w:p w14:paraId="52DED312" w14:textId="08A6F37A" w:rsidR="00D41708" w:rsidRPr="00D41708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41</w:t>
            </w:r>
          </w:p>
        </w:tc>
      </w:tr>
      <w:tr w:rsidR="00D41708" w:rsidRPr="003037F7" w14:paraId="5ACCD16E" w14:textId="77777777" w:rsidTr="00B72017">
        <w:tc>
          <w:tcPr>
            <w:tcW w:w="9356" w:type="dxa"/>
          </w:tcPr>
          <w:p w14:paraId="12218A03" w14:textId="5764DA17" w:rsidR="00D41708" w:rsidRPr="00AA505A" w:rsidRDefault="00D41708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</w:t>
            </w:r>
            <w:r w:rsidR="00AA505A"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риложение</w:t>
            </w: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В</w:t>
            </w:r>
          </w:p>
        </w:tc>
        <w:tc>
          <w:tcPr>
            <w:tcW w:w="850" w:type="dxa"/>
          </w:tcPr>
          <w:p w14:paraId="2BB85CCC" w14:textId="5B913B9C" w:rsidR="00D41708" w:rsidRPr="00D41708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48</w:t>
            </w:r>
          </w:p>
        </w:tc>
      </w:tr>
      <w:tr w:rsidR="00D41708" w:rsidRPr="003037F7" w14:paraId="21E5EAA3" w14:textId="77777777" w:rsidTr="00B72017">
        <w:tc>
          <w:tcPr>
            <w:tcW w:w="9356" w:type="dxa"/>
          </w:tcPr>
          <w:p w14:paraId="71574005" w14:textId="4C9BCB37" w:rsidR="00D41708" w:rsidRPr="00AA505A" w:rsidRDefault="00D41708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</w:t>
            </w:r>
            <w:r w:rsidR="00AA505A"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риложение</w:t>
            </w:r>
            <w:r w:rsidRPr="00AA505A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850" w:type="dxa"/>
          </w:tcPr>
          <w:p w14:paraId="3B4003FE" w14:textId="495275A1" w:rsidR="00D41708" w:rsidRPr="00D41708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50</w:t>
            </w:r>
          </w:p>
        </w:tc>
      </w:tr>
      <w:tr w:rsidR="004B563C" w:rsidRPr="003037F7" w14:paraId="6DE7AA51" w14:textId="77777777" w:rsidTr="00B72017">
        <w:tc>
          <w:tcPr>
            <w:tcW w:w="9356" w:type="dxa"/>
          </w:tcPr>
          <w:p w14:paraId="2C181344" w14:textId="5D729952" w:rsidR="004B563C" w:rsidRPr="004B563C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Приложение Д</w:t>
            </w:r>
          </w:p>
        </w:tc>
        <w:tc>
          <w:tcPr>
            <w:tcW w:w="850" w:type="dxa"/>
          </w:tcPr>
          <w:p w14:paraId="32A7E422" w14:textId="535E772B" w:rsidR="004B563C" w:rsidRPr="004B563C" w:rsidRDefault="004B563C" w:rsidP="003037F7">
            <w:pPr>
              <w:tabs>
                <w:tab w:val="right" w:leader="dot" w:pos="9345"/>
              </w:tabs>
              <w:spacing w:before="240" w:after="12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51</w:t>
            </w:r>
          </w:p>
        </w:tc>
      </w:tr>
    </w:tbl>
    <w:p w14:paraId="0480C295" w14:textId="45A79B18" w:rsidR="00A56F35" w:rsidRDefault="00A56F35">
      <w:pPr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</w:pPr>
    </w:p>
    <w:p w14:paraId="4B124FD5" w14:textId="417F5C87" w:rsidR="009847EF" w:rsidRDefault="009847EF">
      <w:pPr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  <w:br w:type="page"/>
      </w:r>
    </w:p>
    <w:p w14:paraId="4E0D8514" w14:textId="3836DE97" w:rsidR="00A56F35" w:rsidRDefault="00081B34" w:rsidP="00081B34">
      <w:pPr>
        <w:spacing w:after="0" w:line="48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  <w:lastRenderedPageBreak/>
        <w:t>ВВЕДЕНИЕ</w:t>
      </w:r>
    </w:p>
    <w:p w14:paraId="05F7EF79" w14:textId="36E27E5F" w:rsidR="0088627A" w:rsidRPr="0088627A" w:rsidRDefault="0088627A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 w:rsidRPr="0088627A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Лизинговые операции являются одним из наиболее востребованных инструментов финансирования в современной экономике. Они позволяют организациям получать необходимое оборудование и другие средства производства без значительных затрат на приобретение их в собственность. Коммерческие банки являются одними из основных участников рынка лизинговых услуг, предоставляя своим клиентам доступ к этому виду финансирования.</w:t>
      </w:r>
    </w:p>
    <w:p w14:paraId="1641532F" w14:textId="77777777" w:rsidR="00F22739" w:rsidRDefault="0088627A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 w:rsidRPr="0088627A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Актуальность </w:t>
      </w:r>
      <w:r w:rsidR="00F2447D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выпускной квалификационной работы </w:t>
      </w:r>
      <w:r w:rsidRPr="0088627A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обусловлена необходимостью изучения состояния и перспектив развития лизингового рынка в России, а также выявления проблем, с которыми сталкиваются коммерческие банки при предоставлении лизинговых услуг. </w:t>
      </w:r>
    </w:p>
    <w:p w14:paraId="131572A2" w14:textId="4155DE63" w:rsidR="0088627A" w:rsidRPr="0088627A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Ц</w:t>
      </w:r>
      <w:r w:rsidR="0088627A" w:rsidRPr="0088627A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е</w:t>
      </w:r>
      <w:r w:rsidR="00F2447D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лью</w:t>
      </w:r>
      <w:r w:rsidR="0088627A" w:rsidRPr="0088627A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="00E01744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выпускной квалификационной </w:t>
      </w:r>
      <w:r w:rsidR="0088627A" w:rsidRPr="0088627A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работы является анализ </w:t>
      </w:r>
      <w:r w:rsidR="00E01744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рынка лизинговых операции в РФ с выявлением проблем, обозначив перспективы его развития. </w:t>
      </w:r>
    </w:p>
    <w:p w14:paraId="65FA30E2" w14:textId="21177949" w:rsidR="0088627A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Задачи выпускной квалификационной работы заключаются в следующем:</w:t>
      </w:r>
    </w:p>
    <w:p w14:paraId="0F7CCBA2" w14:textId="1576A81A" w:rsidR="00316BFB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- изучение теоретических и правовых основ лизинговых операций;</w:t>
      </w:r>
    </w:p>
    <w:p w14:paraId="041BA845" w14:textId="5D8CA91D" w:rsidR="00316BFB" w:rsidRDefault="000C6097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- анализ</w:t>
      </w:r>
      <w:r w:rsidR="00316BFB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проведения лизинговых операций;</w:t>
      </w:r>
    </w:p>
    <w:p w14:paraId="766210ED" w14:textId="74154DF2" w:rsidR="00316BFB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- обзор рынка и анализ лизинговых операций в коммерческих банках;</w:t>
      </w:r>
    </w:p>
    <w:p w14:paraId="705C2031" w14:textId="2B63C34A" w:rsidR="00316BFB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- выявление проблем рынка лизинговых операций и перспектив его развития.</w:t>
      </w:r>
    </w:p>
    <w:p w14:paraId="2D47C39A" w14:textId="29D1B090" w:rsidR="00316BFB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Предметом исследования</w:t>
      </w:r>
      <w:r w:rsidRPr="00316BFB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является анализ проблем, возникающих при осуществлении лизинговых операций коммерческими банками, а также исследование перспектив и возможностей для развития 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лизинговой</w:t>
      </w:r>
      <w:r w:rsidRPr="00316BFB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деятельности.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В ходе исследования будут затронуты следующие вопросы:</w:t>
      </w:r>
    </w:p>
    <w:p w14:paraId="6C6F45DF" w14:textId="3C32079F" w:rsidR="00316BFB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- </w:t>
      </w:r>
      <w:r w:rsid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о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пределение сущности и особенностей лизинговых операций;</w:t>
      </w:r>
    </w:p>
    <w:p w14:paraId="11F0BD1D" w14:textId="5166E258" w:rsidR="00F22739" w:rsidRDefault="00316BFB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- </w:t>
      </w:r>
      <w:r w:rsid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а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нализ современного состояния и тенденций развития рынка лизинговых операций </w:t>
      </w:r>
      <w:r w:rsid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в России;</w:t>
      </w:r>
    </w:p>
    <w:p w14:paraId="693BDE5B" w14:textId="0ED5BBA5" w:rsidR="00F22739" w:rsidRPr="00F22739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lastRenderedPageBreak/>
        <w:t>- в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ыявление основных проблем, возникающих при осуществлении лизинговых операций коммерческими банками, а также их причины и последствия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;</w:t>
      </w:r>
    </w:p>
    <w:p w14:paraId="5A2FCFE4" w14:textId="261B298A" w:rsidR="00F22739" w:rsidRPr="00F22739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- р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азработка рекомендаций по улучшению работы лизинговых подразделений коммерческих банков и повышению эффективности данной деятельности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;</w:t>
      </w:r>
    </w:p>
    <w:p w14:paraId="4EA46F63" w14:textId="47E1E975" w:rsidR="00F22739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- и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сследование перспектив и возможностей для развития лизинговых операций коммерческих банков в условиях современного рынка финансовых услуг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.</w:t>
      </w:r>
    </w:p>
    <w:p w14:paraId="0A2943F9" w14:textId="6320F608" w:rsidR="00316BFB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Объектом исследования является деятельность коммерческих банков, связанная с осуществлением лизинговых операций.</w:t>
      </w:r>
    </w:p>
    <w:p w14:paraId="5A2170A7" w14:textId="77777777" w:rsidR="00F22739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В первой главе работы рассмотрена сущность понятий 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о лизинге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. Раскрыты функции и законы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лизинга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, его формы и виды. Приведе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ны в общих чертах все виды лизинговых операций в коммерческих банках, а также их правовые аспекты.</w:t>
      </w:r>
    </w:p>
    <w:p w14:paraId="390D8DF9" w14:textId="203D0EE5" w:rsidR="00F22739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Во второй главе рассмотрены показатели объемов 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лизинговых операций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и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показатели развития 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лизинговых операций в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России за три года. Проведен анализ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изменения соотношения этих показателей.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Сделаны выводы о проблемах лизинговых операций, а также предложены </w:t>
      </w:r>
      <w:r w:rsidR="00C65511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варианты развития лизинговых операций.</w:t>
      </w:r>
    </w:p>
    <w:p w14:paraId="23D7B50A" w14:textId="7E67750A" w:rsidR="00C65511" w:rsidRDefault="00F22739" w:rsidP="0025760F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При написании 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выпускной квалификационной работы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использовались федеральные законы,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нормативно-правовые акты Банка России, труды ведущих специалистов,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статьи в научной и периодической литературе по исследуемой проблеме,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данные банковской статистики, а также информация официальных сайтов в</w:t>
      </w:r>
      <w: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 xml:space="preserve"> </w:t>
      </w:r>
      <w:r w:rsidRPr="00F22739"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  <w:t>сети Интернет.</w:t>
      </w:r>
    </w:p>
    <w:p w14:paraId="43EA2859" w14:textId="77777777" w:rsidR="00C65511" w:rsidRDefault="00C65511" w:rsidP="00C65511">
      <w:pP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</w:p>
    <w:p w14:paraId="624BD3D1" w14:textId="77777777" w:rsidR="00C65511" w:rsidRDefault="00C65511" w:rsidP="00C65511">
      <w:pPr>
        <w:rPr>
          <w:rFonts w:ascii="Times New Roman" w:eastAsia="Microsoft Sans Serif" w:hAnsi="Times New Roman" w:cs="Times New Roman"/>
          <w:sz w:val="28"/>
          <w:szCs w:val="24"/>
          <w:lang w:eastAsia="ru-RU" w:bidi="ru-RU"/>
        </w:rPr>
      </w:pPr>
    </w:p>
    <w:p w14:paraId="05C618BF" w14:textId="77777777" w:rsidR="000E4583" w:rsidRPr="007C189E" w:rsidRDefault="000E4583" w:rsidP="000E458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0E4583" w:rsidRPr="007C189E" w:rsidSect="007855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7213" w14:textId="77777777" w:rsidR="009106D4" w:rsidRDefault="009106D4" w:rsidP="007855A7">
      <w:pPr>
        <w:spacing w:after="0" w:line="240" w:lineRule="auto"/>
      </w:pPr>
      <w:r>
        <w:separator/>
      </w:r>
    </w:p>
  </w:endnote>
  <w:endnote w:type="continuationSeparator" w:id="0">
    <w:p w14:paraId="43887AD5" w14:textId="77777777" w:rsidR="009106D4" w:rsidRDefault="009106D4" w:rsidP="007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Arimo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422209"/>
      <w:docPartObj>
        <w:docPartGallery w:val="Page Numbers (Bottom of Page)"/>
        <w:docPartUnique/>
      </w:docPartObj>
    </w:sdtPr>
    <w:sdtEndPr/>
    <w:sdtContent>
      <w:p w14:paraId="1754B13C" w14:textId="7666CE24" w:rsidR="007855A7" w:rsidRDefault="007855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5C">
          <w:rPr>
            <w:noProof/>
          </w:rPr>
          <w:t>49</w:t>
        </w:r>
        <w:r>
          <w:fldChar w:fldCharType="end"/>
        </w:r>
      </w:p>
    </w:sdtContent>
  </w:sdt>
  <w:p w14:paraId="68DB36AD" w14:textId="77777777" w:rsidR="007855A7" w:rsidRDefault="007855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A323" w14:textId="77777777" w:rsidR="009106D4" w:rsidRDefault="009106D4" w:rsidP="007855A7">
      <w:pPr>
        <w:spacing w:after="0" w:line="240" w:lineRule="auto"/>
      </w:pPr>
      <w:r>
        <w:separator/>
      </w:r>
    </w:p>
  </w:footnote>
  <w:footnote w:type="continuationSeparator" w:id="0">
    <w:p w14:paraId="33A550EA" w14:textId="77777777" w:rsidR="009106D4" w:rsidRDefault="009106D4" w:rsidP="0078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26E"/>
    <w:multiLevelType w:val="hybridMultilevel"/>
    <w:tmpl w:val="853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3C9F"/>
    <w:multiLevelType w:val="hybridMultilevel"/>
    <w:tmpl w:val="FFB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968"/>
    <w:multiLevelType w:val="hybridMultilevel"/>
    <w:tmpl w:val="4AEA74CE"/>
    <w:lvl w:ilvl="0" w:tplc="D3028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81864"/>
    <w:multiLevelType w:val="hybridMultilevel"/>
    <w:tmpl w:val="0B12FF62"/>
    <w:lvl w:ilvl="0" w:tplc="7CD6B0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9A1862"/>
    <w:multiLevelType w:val="hybridMultilevel"/>
    <w:tmpl w:val="3EB6174C"/>
    <w:lvl w:ilvl="0" w:tplc="223A5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34905"/>
    <w:multiLevelType w:val="hybridMultilevel"/>
    <w:tmpl w:val="0EFC34A8"/>
    <w:lvl w:ilvl="0" w:tplc="4EA69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6D17E3"/>
    <w:multiLevelType w:val="hybridMultilevel"/>
    <w:tmpl w:val="D82493A0"/>
    <w:lvl w:ilvl="0" w:tplc="D2D6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E690D"/>
    <w:multiLevelType w:val="multilevel"/>
    <w:tmpl w:val="C88C2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29CC3BE1"/>
    <w:multiLevelType w:val="hybridMultilevel"/>
    <w:tmpl w:val="67A8F2F2"/>
    <w:lvl w:ilvl="0" w:tplc="D1FC2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D649A"/>
    <w:multiLevelType w:val="hybridMultilevel"/>
    <w:tmpl w:val="7A5EE31E"/>
    <w:lvl w:ilvl="0" w:tplc="C1DC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44D9F"/>
    <w:multiLevelType w:val="hybridMultilevel"/>
    <w:tmpl w:val="24CE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5AAB"/>
    <w:multiLevelType w:val="hybridMultilevel"/>
    <w:tmpl w:val="665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314B2"/>
    <w:multiLevelType w:val="hybridMultilevel"/>
    <w:tmpl w:val="4A6C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16CA"/>
    <w:multiLevelType w:val="hybridMultilevel"/>
    <w:tmpl w:val="95E63872"/>
    <w:lvl w:ilvl="0" w:tplc="429A9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1344B0"/>
    <w:multiLevelType w:val="hybridMultilevel"/>
    <w:tmpl w:val="BE76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428F"/>
    <w:multiLevelType w:val="hybridMultilevel"/>
    <w:tmpl w:val="4B0EF07E"/>
    <w:lvl w:ilvl="0" w:tplc="1928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D63BF2"/>
    <w:multiLevelType w:val="hybridMultilevel"/>
    <w:tmpl w:val="1070101A"/>
    <w:lvl w:ilvl="0" w:tplc="1812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F97207"/>
    <w:multiLevelType w:val="hybridMultilevel"/>
    <w:tmpl w:val="4F96B318"/>
    <w:lvl w:ilvl="0" w:tplc="7BA4A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D2"/>
    <w:rsid w:val="0000180E"/>
    <w:rsid w:val="000607D2"/>
    <w:rsid w:val="000612D2"/>
    <w:rsid w:val="00081B34"/>
    <w:rsid w:val="00086DC1"/>
    <w:rsid w:val="00087222"/>
    <w:rsid w:val="000C6097"/>
    <w:rsid w:val="000D0C46"/>
    <w:rsid w:val="000E4583"/>
    <w:rsid w:val="000F6BC3"/>
    <w:rsid w:val="00107C9B"/>
    <w:rsid w:val="00141B45"/>
    <w:rsid w:val="00147FBD"/>
    <w:rsid w:val="001D6C49"/>
    <w:rsid w:val="002017A2"/>
    <w:rsid w:val="00213B7F"/>
    <w:rsid w:val="0021408E"/>
    <w:rsid w:val="00221CBE"/>
    <w:rsid w:val="002565D4"/>
    <w:rsid w:val="0025760F"/>
    <w:rsid w:val="00282685"/>
    <w:rsid w:val="0028316C"/>
    <w:rsid w:val="00284F55"/>
    <w:rsid w:val="00295EC3"/>
    <w:rsid w:val="002B3E1B"/>
    <w:rsid w:val="002E3282"/>
    <w:rsid w:val="002F624A"/>
    <w:rsid w:val="002F6EDF"/>
    <w:rsid w:val="00302382"/>
    <w:rsid w:val="003037F7"/>
    <w:rsid w:val="0030444D"/>
    <w:rsid w:val="00316BFB"/>
    <w:rsid w:val="003277EB"/>
    <w:rsid w:val="00334A1E"/>
    <w:rsid w:val="00341072"/>
    <w:rsid w:val="00364217"/>
    <w:rsid w:val="00380134"/>
    <w:rsid w:val="003935FD"/>
    <w:rsid w:val="003B3528"/>
    <w:rsid w:val="003B4A21"/>
    <w:rsid w:val="003D2224"/>
    <w:rsid w:val="00431F84"/>
    <w:rsid w:val="0043432C"/>
    <w:rsid w:val="00445505"/>
    <w:rsid w:val="00486B37"/>
    <w:rsid w:val="004B09FD"/>
    <w:rsid w:val="004B0CB6"/>
    <w:rsid w:val="004B563C"/>
    <w:rsid w:val="004D04C8"/>
    <w:rsid w:val="004D3ECB"/>
    <w:rsid w:val="004D5F89"/>
    <w:rsid w:val="004F01DE"/>
    <w:rsid w:val="005212EE"/>
    <w:rsid w:val="00525A1D"/>
    <w:rsid w:val="00552516"/>
    <w:rsid w:val="005B32BD"/>
    <w:rsid w:val="005C2FE2"/>
    <w:rsid w:val="005D1CEF"/>
    <w:rsid w:val="005D60C3"/>
    <w:rsid w:val="005E2040"/>
    <w:rsid w:val="005E38CE"/>
    <w:rsid w:val="006165BA"/>
    <w:rsid w:val="0063555C"/>
    <w:rsid w:val="00650457"/>
    <w:rsid w:val="006630FB"/>
    <w:rsid w:val="006716B5"/>
    <w:rsid w:val="00671D58"/>
    <w:rsid w:val="00672248"/>
    <w:rsid w:val="00681EA2"/>
    <w:rsid w:val="0069727F"/>
    <w:rsid w:val="006B6D38"/>
    <w:rsid w:val="006C06A6"/>
    <w:rsid w:val="006C42EB"/>
    <w:rsid w:val="006C5012"/>
    <w:rsid w:val="006D2EB1"/>
    <w:rsid w:val="00753957"/>
    <w:rsid w:val="00764A82"/>
    <w:rsid w:val="007855A7"/>
    <w:rsid w:val="007A775B"/>
    <w:rsid w:val="007C189E"/>
    <w:rsid w:val="007C5F03"/>
    <w:rsid w:val="007D0747"/>
    <w:rsid w:val="007D0DDD"/>
    <w:rsid w:val="007D56C3"/>
    <w:rsid w:val="007E5097"/>
    <w:rsid w:val="007F0E81"/>
    <w:rsid w:val="0082692D"/>
    <w:rsid w:val="00873645"/>
    <w:rsid w:val="0088627A"/>
    <w:rsid w:val="008A4139"/>
    <w:rsid w:val="008B6448"/>
    <w:rsid w:val="008D10D5"/>
    <w:rsid w:val="008D5206"/>
    <w:rsid w:val="008F073F"/>
    <w:rsid w:val="008F11D8"/>
    <w:rsid w:val="009106D4"/>
    <w:rsid w:val="00912823"/>
    <w:rsid w:val="00916C6A"/>
    <w:rsid w:val="00917B8A"/>
    <w:rsid w:val="00924E1E"/>
    <w:rsid w:val="00925FAA"/>
    <w:rsid w:val="0094585D"/>
    <w:rsid w:val="00953147"/>
    <w:rsid w:val="009847EF"/>
    <w:rsid w:val="009C294F"/>
    <w:rsid w:val="009C738A"/>
    <w:rsid w:val="009E13AE"/>
    <w:rsid w:val="009E574C"/>
    <w:rsid w:val="009F4672"/>
    <w:rsid w:val="00A05863"/>
    <w:rsid w:val="00A53DE9"/>
    <w:rsid w:val="00A56F35"/>
    <w:rsid w:val="00A937E6"/>
    <w:rsid w:val="00AA505A"/>
    <w:rsid w:val="00AC1BE7"/>
    <w:rsid w:val="00AC2C7A"/>
    <w:rsid w:val="00AC5F61"/>
    <w:rsid w:val="00AE4078"/>
    <w:rsid w:val="00B04352"/>
    <w:rsid w:val="00B05715"/>
    <w:rsid w:val="00B13C06"/>
    <w:rsid w:val="00B21465"/>
    <w:rsid w:val="00B3046A"/>
    <w:rsid w:val="00B30788"/>
    <w:rsid w:val="00B811AD"/>
    <w:rsid w:val="00B96F85"/>
    <w:rsid w:val="00BA257B"/>
    <w:rsid w:val="00BA7B85"/>
    <w:rsid w:val="00BC7BD1"/>
    <w:rsid w:val="00BD50B4"/>
    <w:rsid w:val="00C02D98"/>
    <w:rsid w:val="00C1078B"/>
    <w:rsid w:val="00C41F3F"/>
    <w:rsid w:val="00C52D1E"/>
    <w:rsid w:val="00C6381F"/>
    <w:rsid w:val="00C65511"/>
    <w:rsid w:val="00CA3D6C"/>
    <w:rsid w:val="00CD6121"/>
    <w:rsid w:val="00CD63D4"/>
    <w:rsid w:val="00CE3480"/>
    <w:rsid w:val="00CF00E8"/>
    <w:rsid w:val="00D01E66"/>
    <w:rsid w:val="00D35E6B"/>
    <w:rsid w:val="00D41708"/>
    <w:rsid w:val="00D449F7"/>
    <w:rsid w:val="00D46569"/>
    <w:rsid w:val="00D75999"/>
    <w:rsid w:val="00D80CBC"/>
    <w:rsid w:val="00DE2600"/>
    <w:rsid w:val="00E01744"/>
    <w:rsid w:val="00E32F2E"/>
    <w:rsid w:val="00E40466"/>
    <w:rsid w:val="00E65B5D"/>
    <w:rsid w:val="00EA36DA"/>
    <w:rsid w:val="00EB444D"/>
    <w:rsid w:val="00EB5D8B"/>
    <w:rsid w:val="00EC5AAF"/>
    <w:rsid w:val="00ED409F"/>
    <w:rsid w:val="00F10F18"/>
    <w:rsid w:val="00F16B7B"/>
    <w:rsid w:val="00F22739"/>
    <w:rsid w:val="00F2447D"/>
    <w:rsid w:val="00F245A3"/>
    <w:rsid w:val="00F318E5"/>
    <w:rsid w:val="00F66A79"/>
    <w:rsid w:val="00FA0414"/>
    <w:rsid w:val="00FC6BE1"/>
    <w:rsid w:val="00FD38CB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5BB"/>
  <w15:chartTrackingRefBased/>
  <w15:docId w15:val="{C2A1904C-724F-4E7A-AA7D-6848AD76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56F3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56F3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A56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1">
    <w:name w:val="Сетка таблицы1"/>
    <w:basedOn w:val="a1"/>
    <w:next w:val="a3"/>
    <w:uiPriority w:val="59"/>
    <w:rsid w:val="003037F7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5A7"/>
  </w:style>
  <w:style w:type="paragraph" w:styleId="a6">
    <w:name w:val="footer"/>
    <w:basedOn w:val="a"/>
    <w:link w:val="a7"/>
    <w:uiPriority w:val="99"/>
    <w:unhideWhenUsed/>
    <w:rsid w:val="0078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5A7"/>
  </w:style>
  <w:style w:type="paragraph" w:styleId="a8">
    <w:name w:val="List Paragraph"/>
    <w:basedOn w:val="a"/>
    <w:uiPriority w:val="34"/>
    <w:qFormat/>
    <w:rsid w:val="00C655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4550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45505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B32B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81EA2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7222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D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D704-202C-4761-8E5C-D074BFD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Ivan V.</cp:lastModifiedBy>
  <cp:revision>9</cp:revision>
  <dcterms:created xsi:type="dcterms:W3CDTF">2023-05-30T13:57:00Z</dcterms:created>
  <dcterms:modified xsi:type="dcterms:W3CDTF">2025-01-22T04:55:00Z</dcterms:modified>
</cp:coreProperties>
</file>