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b/>
          <w:sz w:val="28"/>
          <w:szCs w:val="28"/>
          <w:lang w:val="ru-RU"/>
        </w:rPr>
        <w:t>Коммерческая деятельность предприятия розничной торговли</w:t>
      </w: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b/>
          <w:sz w:val="28"/>
          <w:szCs w:val="28"/>
          <w:lang w:val="ru-RU"/>
        </w:rPr>
        <w:t>На примере</w:t>
      </w: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41B7" w:rsidRPr="00C07940" w:rsidRDefault="00AF41B7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1FD3" w:rsidRPr="00C07940" w:rsidRDefault="006E1FD3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id w:val="-20231523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A4537" w:rsidRPr="00C07940" w:rsidRDefault="00FA4537" w:rsidP="00A813F6">
          <w:pPr>
            <w:pStyle w:val="aa"/>
            <w:spacing w:before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</w:p>
        <w:p w:rsidR="00000474" w:rsidRP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begin"/>
          </w: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separate"/>
          </w:r>
          <w:hyperlink w:anchor="_Toc98626900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_Toc98626900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1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 ТЕОРЕТИКО- ПРАВОВЫЕ АСПЕКТЫ РОЗНИЧНОЙ ТОРГОВЛИ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_Toc98626901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pStyle w:val="11"/>
            <w:tabs>
              <w:tab w:val="left" w:pos="660"/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2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Pr="0000047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Роль, значение, функции, сущность розничной торговли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_Toc98626902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pStyle w:val="11"/>
            <w:tabs>
              <w:tab w:val="left" w:pos="660"/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3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Pr="0000047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ru-RU" w:eastAsia="ru-RU"/>
              </w:rPr>
              <w:tab/>
            </w:r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Нормативные основы правового регулирование розничной торговли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_Toc98626903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4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1.3 История развития торговых предприятий. Теория потребления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_Toc98626904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5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 АНАЛИЗ ТОРГОВОГО ПРЕДПРИЯТИЯ  НА ПРИМЕРЕ ИП ????? МАГАЗИН «РАДУГА»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_Toc98626905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</w:pPr>
          <w:hyperlink w:anchor="_Toc98626906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2.1 Характеристика ИП ??????? магазин «Радуга»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_Toc98626906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718B" w:rsidRPr="005C718B" w:rsidRDefault="005C718B" w:rsidP="005C718B">
          <w:r w:rsidRPr="005C718B">
            <w:rPr>
              <w:rFonts w:ascii="Times New Roman" w:hAnsi="Times New Roman" w:cs="Times New Roman"/>
              <w:sz w:val="28"/>
              <w:szCs w:val="28"/>
              <w:lang w:val="ru-RU"/>
            </w:rPr>
            <w:t>2</w:t>
          </w:r>
          <w:r w:rsidRPr="005C718B">
            <w:rPr>
              <w:rStyle w:val="bumpedfont15mailrucssattributepostfix"/>
              <w:rFonts w:ascii="Times New Roman" w:hAnsi="Times New Roman" w:cs="Times New Roman"/>
              <w:color w:val="000000"/>
              <w:sz w:val="28"/>
              <w:szCs w:val="28"/>
            </w:rPr>
            <w:t>.2  Проблемы функционирования коммерческих предприятий</w:t>
          </w:r>
          <w:r>
            <w:rPr>
              <w:rStyle w:val="bumpedfont15mailrucssattributepostfix"/>
              <w:rFonts w:ascii="Times New Roman" w:hAnsi="Times New Roman" w:cs="Times New Roman"/>
              <w:color w:val="000000"/>
              <w:sz w:val="28"/>
              <w:szCs w:val="28"/>
            </w:rPr>
            <w:tab/>
          </w:r>
          <w:r>
            <w:rPr>
              <w:rStyle w:val="bumpedfont15mailrucssattributepostfix"/>
              <w:rFonts w:ascii="Times New Roman" w:hAnsi="Times New Roman" w:cs="Times New Roman"/>
              <w:color w:val="000000"/>
              <w:sz w:val="28"/>
              <w:szCs w:val="28"/>
            </w:rPr>
            <w:tab/>
          </w:r>
          <w:r>
            <w:rPr>
              <w:rStyle w:val="bumpedfont15mailrucssattributepostfix"/>
              <w:rFonts w:ascii="Times New Roman" w:hAnsi="Times New Roman" w:cs="Times New Roman"/>
              <w:color w:val="000000"/>
              <w:sz w:val="28"/>
              <w:szCs w:val="28"/>
              <w:lang w:val="ru-RU"/>
            </w:rPr>
            <w:t xml:space="preserve">        </w:t>
          </w:r>
          <w:r>
            <w:rPr>
              <w:rStyle w:val="bumpedfont15mailrucssattributepostfix"/>
              <w:rFonts w:ascii="Times New Roman" w:hAnsi="Times New Roman" w:cs="Times New Roman"/>
              <w:color w:val="000000"/>
              <w:sz w:val="28"/>
              <w:szCs w:val="28"/>
            </w:rPr>
            <w:t>42</w:t>
          </w:r>
        </w:p>
        <w:p w:rsidR="00000474" w:rsidRP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7" w:history="1">
            <w:r w:rsidR="005C718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 Способы повышения  эффективности деятельности ИП ???????? магазин «Радуга»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_Toc98626907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98626908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_Toc98626908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Default="00000474" w:rsidP="00000474">
          <w:pPr>
            <w:pStyle w:val="11"/>
            <w:tabs>
              <w:tab w:val="right" w:pos="9344"/>
            </w:tabs>
            <w:spacing w:after="0" w:line="360" w:lineRule="auto"/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</w:pPr>
          <w:hyperlink w:anchor="_Toc98626909" w:history="1">
            <w:r w:rsidRPr="0000047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ИСПОЛЬЗОВАННЫХ ИСТОЧНИКОВ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_Toc98626909 \h </w:instrTex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Pr="0000047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474" w:rsidRPr="00000474" w:rsidRDefault="00000474" w:rsidP="00000474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 xml:space="preserve">ПРИЛОЖЕНИЯ </w:t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ab/>
            <w:t xml:space="preserve">        63</w:t>
          </w:r>
        </w:p>
        <w:p w:rsidR="00FA4537" w:rsidRPr="00C07940" w:rsidRDefault="00000474" w:rsidP="00374F11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6E1FD3" w:rsidRPr="00C07940" w:rsidRDefault="006E1FD3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FD3" w:rsidRPr="00C07940" w:rsidRDefault="006E1FD3" w:rsidP="00A813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E1FD3" w:rsidRPr="00C07940" w:rsidRDefault="00A813F6" w:rsidP="00A813F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Toc98626900"/>
      <w:r w:rsidRP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ВВЕДЕНИЕ</w:t>
      </w:r>
      <w:bookmarkEnd w:id="0"/>
    </w:p>
    <w:p w:rsidR="00FA4537" w:rsidRPr="00C07940" w:rsidRDefault="00FA4537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4063" w:rsidRPr="00C07940" w:rsidRDefault="00E54063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темы исследования обусловлена тем, что рыночная экономика требует от предприятия торговли повышения эффективности деятельности, конкурентоспособности реализуемых товаров и услуг на основе внедрения достижений научно-технического прогресса, эффективных форм хозяйствования и управления торговой деятельностью. </w:t>
      </w:r>
    </w:p>
    <w:p w:rsidR="00FA4537" w:rsidRPr="00C07940" w:rsidRDefault="00E54063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Важная роль в реализации этой задачи отводится бухгалтерскому учету и анализу движения товаров. С их помощью в конечном итоге вырабатываются стратегия и тактика развития торгового предприятия, обосновываются планы и управленческие решения, осуществляется контроль за выполнением, выявляются резервы повышения эффективности торговой деятельности, оцениваются результаты деятельности предприятия, его подразделений и работников.</w:t>
      </w:r>
    </w:p>
    <w:p w:rsidR="00E54063" w:rsidRPr="00C07940" w:rsidRDefault="00810E7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Целью данной работы является анализ структуры и функции коммерческой деятельности на розничном торговом предприятии (на примере 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В соответствии с данной целью поставлены следующие задачи: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- рассмотреть сущность и характеристика розничной торговли;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- проанализировать правовое регулирование розничной торговли;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- рассмотреть значение торговых предприятий в рыночной экономике;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- дать организационно-экономическую характеристика 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- рассмотреть проблемы функционирования коммерческих предприятий;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- провести анализ эффективности деятельности 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 и направления совершенствования.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Объектом данной работы является 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A04F6" w:rsidRPr="00C07940" w:rsidRDefault="00810E7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…………………………….</w:t>
      </w:r>
    </w:p>
    <w:p w:rsidR="00E22CA4" w:rsidRPr="00C07940" w:rsidRDefault="00E22CA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78B3" w:rsidRPr="00C07940" w:rsidRDefault="00A813F6" w:rsidP="00A813F6">
      <w:pPr>
        <w:pStyle w:val="s4mailrucssattributepostfix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1" w:name="_Toc98626901"/>
      <w:r w:rsidRPr="00C07940">
        <w:rPr>
          <w:rStyle w:val="bumpedfont15mailrucssattributepostfix"/>
          <w:b/>
          <w:color w:val="000000"/>
          <w:sz w:val="28"/>
          <w:szCs w:val="28"/>
        </w:rPr>
        <w:t>1</w:t>
      </w:r>
      <w:r w:rsidR="00C07940">
        <w:rPr>
          <w:rStyle w:val="bumpedfont15mailrucssattributepostfix"/>
          <w:b/>
          <w:color w:val="000000"/>
          <w:sz w:val="28"/>
          <w:szCs w:val="28"/>
        </w:rPr>
        <w:t xml:space="preserve"> ТЕОРЕТИКО-</w:t>
      </w:r>
      <w:r w:rsidR="0012683A" w:rsidRPr="00C07940">
        <w:rPr>
          <w:rStyle w:val="bumpedfont15mailrucssattributepostfix"/>
          <w:b/>
          <w:color w:val="000000"/>
          <w:sz w:val="28"/>
          <w:szCs w:val="28"/>
        </w:rPr>
        <w:t xml:space="preserve"> </w:t>
      </w:r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>П</w:t>
      </w:r>
      <w:r w:rsidR="00C07940">
        <w:rPr>
          <w:rStyle w:val="bumpedfont15mailrucssattributepostfix"/>
          <w:b/>
          <w:color w:val="000000"/>
          <w:sz w:val="28"/>
          <w:szCs w:val="28"/>
        </w:rPr>
        <w:t xml:space="preserve">РАВОВЫЕ АСПЕКТЫ </w:t>
      </w:r>
      <w:r w:rsidRPr="00C07940">
        <w:rPr>
          <w:rStyle w:val="bumpedfont15mailrucssattributepostfix"/>
          <w:b/>
          <w:color w:val="000000"/>
          <w:sz w:val="28"/>
          <w:szCs w:val="28"/>
        </w:rPr>
        <w:t>РОЗНИЧНОЙ ТОРГОВЛИ</w:t>
      </w:r>
      <w:bookmarkEnd w:id="1"/>
      <w:r w:rsidRPr="00C07940">
        <w:rPr>
          <w:rStyle w:val="bumpedfont15mailrucssattributepostfix"/>
          <w:b/>
          <w:color w:val="000000"/>
          <w:sz w:val="28"/>
          <w:szCs w:val="28"/>
        </w:rPr>
        <w:t xml:space="preserve"> </w:t>
      </w:r>
    </w:p>
    <w:p w:rsidR="00836C4B" w:rsidRPr="00C07940" w:rsidRDefault="00836C4B" w:rsidP="00A813F6">
      <w:pPr>
        <w:pStyle w:val="s4mailrucssattributepostfix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EF78B3" w:rsidRPr="00C07940" w:rsidRDefault="00C07940" w:rsidP="00C07940">
      <w:pPr>
        <w:pStyle w:val="s4mailrucssattributepostfix"/>
        <w:numPr>
          <w:ilvl w:val="1"/>
          <w:numId w:val="42"/>
        </w:numPr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2" w:name="_Toc98626902"/>
      <w:r w:rsidRPr="00C07940">
        <w:rPr>
          <w:b/>
          <w:sz w:val="28"/>
          <w:szCs w:val="28"/>
        </w:rPr>
        <w:t xml:space="preserve">Роль, значение, </w:t>
      </w:r>
      <w:r w:rsidR="009E225F">
        <w:rPr>
          <w:b/>
          <w:sz w:val="28"/>
          <w:szCs w:val="28"/>
        </w:rPr>
        <w:t xml:space="preserve">функции, </w:t>
      </w:r>
      <w:r w:rsidRPr="00C07940">
        <w:rPr>
          <w:b/>
          <w:sz w:val="28"/>
          <w:szCs w:val="28"/>
        </w:rPr>
        <w:t>с</w:t>
      </w:r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>ущность розничной торговли</w:t>
      </w:r>
      <w:bookmarkEnd w:id="2"/>
    </w:p>
    <w:p w:rsidR="00C07940" w:rsidRPr="00C07940" w:rsidRDefault="00C07940" w:rsidP="00C07940">
      <w:pPr>
        <w:pStyle w:val="s4mailrucssattributepostfix"/>
        <w:shd w:val="clear" w:color="auto" w:fill="FFFFFF"/>
        <w:spacing w:before="0" w:beforeAutospacing="0" w:after="0" w:afterAutospacing="0" w:line="360" w:lineRule="auto"/>
        <w:ind w:left="708"/>
        <w:outlineLvl w:val="0"/>
        <w:rPr>
          <w:b/>
          <w:color w:val="000000"/>
          <w:sz w:val="28"/>
          <w:szCs w:val="28"/>
        </w:rPr>
      </w:pPr>
    </w:p>
    <w:p w:rsidR="00905798" w:rsidRPr="00C07940" w:rsidRDefault="00905798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Торговля представляет собой вид предпринимательской деятельности, в которой в качестве объекта действия выступают товарообмен, купля-продажа товаров, а также обслуживание покупателей в процессе продажи товаров, их доставки, хранения и подготовки к продаже. При этом различают два основных вида торговли:</w:t>
      </w:r>
      <w:r w:rsidR="00BB63DB"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оптовую и розничную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683A" w:rsidRPr="00C07940" w:rsidRDefault="00905798" w:rsidP="0081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Согласно ст. 492 Гражданского </w:t>
      </w:r>
      <w:r w:rsidR="00BB63DB" w:rsidRPr="00C0794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, по договору розничной купли-продажи продавец, который осуществляет </w:t>
      </w:r>
      <w:r w:rsidR="00810E7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</w:t>
      </w:r>
      <w:r w:rsidR="0012683A" w:rsidRPr="00C0794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2683A" w:rsidRPr="00C07940" w:rsidRDefault="00FC08B1" w:rsidP="00810E71">
      <w:pPr>
        <w:spacing w:after="0" w:line="360" w:lineRule="auto"/>
        <w:jc w:val="both"/>
        <w:rPr>
          <w:rStyle w:val="bumpedfont15mailrucssattributepostfix"/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Таблица 1.1 – Роль и значение торговли</w:t>
      </w:r>
      <w:r w:rsidR="00810E71">
        <w:rPr>
          <w:rFonts w:ascii="Times New Roman" w:hAnsi="Times New Roman" w:cs="Times New Roman"/>
          <w:sz w:val="28"/>
          <w:szCs w:val="28"/>
          <w:lang w:val="ru-RU"/>
        </w:rPr>
        <w:t>……………………………..</w:t>
      </w:r>
    </w:p>
    <w:p w:rsidR="00FC08B1" w:rsidRDefault="009E225F" w:rsidP="009E225F">
      <w:pPr>
        <w:pStyle w:val="s4mailrucssattributepostfix"/>
        <w:numPr>
          <w:ilvl w:val="1"/>
          <w:numId w:val="42"/>
        </w:numPr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3" w:name="_Toc98626903"/>
      <w:r>
        <w:rPr>
          <w:rStyle w:val="bumpedfont15mailrucssattributepostfix"/>
          <w:b/>
          <w:color w:val="000000"/>
          <w:sz w:val="28"/>
          <w:szCs w:val="28"/>
        </w:rPr>
        <w:t>Нормативн</w:t>
      </w:r>
      <w:r w:rsidR="00E039EF">
        <w:rPr>
          <w:rStyle w:val="bumpedfont15mailrucssattributepostfix"/>
          <w:b/>
          <w:color w:val="000000"/>
          <w:sz w:val="28"/>
          <w:szCs w:val="28"/>
        </w:rPr>
        <w:t xml:space="preserve">ые основы правового </w:t>
      </w:r>
      <w:r w:rsidR="00FC08B1" w:rsidRPr="00C07940">
        <w:rPr>
          <w:rStyle w:val="bumpedfont15mailrucssattributepostfix"/>
          <w:b/>
          <w:color w:val="000000"/>
          <w:sz w:val="28"/>
          <w:szCs w:val="28"/>
        </w:rPr>
        <w:t>регулирование розничной торговли</w:t>
      </w:r>
      <w:bookmarkEnd w:id="3"/>
    </w:p>
    <w:p w:rsidR="009E225F" w:rsidRPr="00C07940" w:rsidRDefault="009E225F" w:rsidP="009E225F">
      <w:pPr>
        <w:pStyle w:val="s4mailrucssattributepostfix"/>
        <w:shd w:val="clear" w:color="auto" w:fill="FFFFFF"/>
        <w:spacing w:before="0" w:beforeAutospacing="0" w:after="0" w:afterAutospacing="0" w:line="360" w:lineRule="auto"/>
        <w:ind w:left="708"/>
        <w:outlineLvl w:val="0"/>
        <w:rPr>
          <w:b/>
          <w:color w:val="000000"/>
          <w:sz w:val="28"/>
          <w:szCs w:val="28"/>
        </w:rPr>
      </w:pPr>
    </w:p>
    <w:p w:rsidR="00FC08B1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Нормативная основа для регулирования правоотношений оптовой и розничной торговли содержится в г</w:t>
      </w:r>
      <w:r w:rsidR="00BE6AA2" w:rsidRPr="00C07940">
        <w:rPr>
          <w:rFonts w:ascii="Times New Roman" w:hAnsi="Times New Roman" w:cs="Times New Roman"/>
          <w:sz w:val="28"/>
          <w:szCs w:val="28"/>
          <w:lang w:val="ru-RU"/>
        </w:rPr>
        <w:t>л. 30 ГК РФ «Купля-продажа»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В отношении розничной торговли соответствующая нормативная основа содержится в параграфах 1 «Общие положения» и 2 «Розничная купля- 20 продажа», а в отношении оптовой - также в параграфе 1 и, кроме этого, в пар</w:t>
      </w:r>
      <w:r w:rsidR="00BE6AA2" w:rsidRPr="00C07940">
        <w:rPr>
          <w:rFonts w:ascii="Times New Roman" w:hAnsi="Times New Roman" w:cs="Times New Roman"/>
          <w:sz w:val="28"/>
          <w:szCs w:val="28"/>
          <w:lang w:val="ru-RU"/>
        </w:rPr>
        <w:t>аграфе 3 «Поставка товаров»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08B1" w:rsidRDefault="00FC08B1" w:rsidP="0081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Кроме этого, оптовая торговля как отдельный вид деятельности </w:t>
      </w:r>
      <w:r w:rsidR="00810E7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</w:t>
      </w:r>
    </w:p>
    <w:p w:rsidR="00E039EF" w:rsidRDefault="00E039EF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9EF" w:rsidRDefault="00E039EF" w:rsidP="00E039EF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4" w:name="_Toc98626904"/>
      <w:r>
        <w:rPr>
          <w:rStyle w:val="bumpedfont15mailrucssattributepostfix"/>
          <w:b/>
          <w:color w:val="000000"/>
          <w:sz w:val="28"/>
          <w:szCs w:val="28"/>
        </w:rPr>
        <w:t>1.3</w:t>
      </w:r>
      <w:r w:rsidRPr="00C07940">
        <w:rPr>
          <w:rStyle w:val="bumpedfont15mailrucssattributepostfix"/>
          <w:b/>
          <w:color w:val="000000"/>
          <w:sz w:val="28"/>
          <w:szCs w:val="28"/>
        </w:rPr>
        <w:t xml:space="preserve"> </w:t>
      </w:r>
      <w:r>
        <w:rPr>
          <w:rStyle w:val="bumpedfont15mailrucssattributepostfix"/>
          <w:b/>
          <w:color w:val="000000"/>
          <w:sz w:val="28"/>
          <w:szCs w:val="28"/>
        </w:rPr>
        <w:t>История развития торговых предприятий. Теория потребления</w:t>
      </w:r>
      <w:bookmarkEnd w:id="4"/>
      <w:r>
        <w:rPr>
          <w:rStyle w:val="bumpedfont15mailrucssattributepostfix"/>
          <w:b/>
          <w:color w:val="000000"/>
          <w:sz w:val="28"/>
          <w:szCs w:val="28"/>
        </w:rPr>
        <w:t xml:space="preserve"> </w:t>
      </w:r>
    </w:p>
    <w:p w:rsidR="00E039EF" w:rsidRPr="00C07940" w:rsidRDefault="00E039EF" w:rsidP="00E039EF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outlineLvl w:val="0"/>
        <w:rPr>
          <w:b/>
          <w:color w:val="000000"/>
          <w:sz w:val="28"/>
          <w:szCs w:val="28"/>
        </w:rPr>
      </w:pPr>
    </w:p>
    <w:p w:rsidR="00836C4B" w:rsidRPr="00C07940" w:rsidRDefault="00E039EF" w:rsidP="0081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Первые попытки разработки теории потребления связаны с целым рядом ключевых фигур обществоведения XIX – XX веков. К.Маркс выдвинул идею товарного фетишизма, сформулировал закон возвышения потребностей по мере их удовлетворения. Американец Т.Веблен в конце XIX века предложил теорию показного (престижного) потребления. Немецкий социолог Г.Зиммель выдвинул ряд ключевых идей теории моды. Немецкий социолог и экономист В.Зомбарт предложил концепцию роскоши. Другой немецкий социолог </w:t>
      </w:r>
      <w:r w:rsidR="00810E7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………………………………………..</w:t>
      </w:r>
    </w:p>
    <w:p w:rsidR="00836C4B" w:rsidRPr="00C07940" w:rsidRDefault="00836C4B" w:rsidP="00A813F6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5" w:name="_Toc9309396"/>
      <w:bookmarkStart w:id="6" w:name="_Toc98626905"/>
      <w:r w:rsidRPr="00C07940">
        <w:rPr>
          <w:rStyle w:val="bumpedfont15mailrucssattributepostfix"/>
          <w:b/>
          <w:color w:val="000000"/>
          <w:sz w:val="28"/>
          <w:szCs w:val="28"/>
        </w:rPr>
        <w:t xml:space="preserve">2 </w:t>
      </w:r>
      <w:r w:rsidR="009E225F">
        <w:rPr>
          <w:rStyle w:val="bumpedfont15mailrucssattributepostfix"/>
          <w:b/>
          <w:color w:val="000000"/>
          <w:sz w:val="28"/>
          <w:szCs w:val="28"/>
        </w:rPr>
        <w:t>АНАЛИЗ</w:t>
      </w:r>
      <w:r w:rsidR="00E039EF">
        <w:rPr>
          <w:rStyle w:val="bumpedfont15mailrucssattributepostfix"/>
          <w:b/>
          <w:color w:val="000000"/>
          <w:sz w:val="28"/>
          <w:szCs w:val="28"/>
        </w:rPr>
        <w:t xml:space="preserve"> ТОРГОВОГО ПРЕДПРИЯТИЯ</w:t>
      </w:r>
      <w:r w:rsidR="00A813F6" w:rsidRPr="00C07940">
        <w:rPr>
          <w:rStyle w:val="bumpedfont15mailrucssattributepostfix"/>
          <w:b/>
          <w:color w:val="000000"/>
          <w:sz w:val="28"/>
          <w:szCs w:val="28"/>
        </w:rPr>
        <w:t xml:space="preserve"> </w:t>
      </w:r>
      <w:bookmarkEnd w:id="5"/>
      <w:r w:rsidR="00E039EF">
        <w:rPr>
          <w:rStyle w:val="bumpedfont15mailrucssattributepostfix"/>
          <w:b/>
          <w:color w:val="000000"/>
          <w:sz w:val="28"/>
          <w:szCs w:val="28"/>
        </w:rPr>
        <w:t xml:space="preserve"> НА ПРИМЕРЕ ИП ????? МАГАЗИН «РАДУГА»</w:t>
      </w:r>
      <w:bookmarkEnd w:id="6"/>
    </w:p>
    <w:p w:rsidR="00836C4B" w:rsidRPr="00C07940" w:rsidRDefault="00836C4B" w:rsidP="00A813F6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</w:p>
    <w:p w:rsidR="00836C4B" w:rsidRDefault="00836C4B" w:rsidP="009F00A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7" w:name="_Toc9309398"/>
      <w:bookmarkStart w:id="8" w:name="_Toc98626906"/>
      <w:r w:rsidRP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E039E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.1 Х</w:t>
      </w:r>
      <w:r w:rsidRP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арактеристика ИП </w:t>
      </w:r>
      <w:r w:rsidR="00E35A58" w:rsidRPr="00C0794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??????? </w:t>
      </w:r>
      <w:r w:rsidRP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магазин «</w:t>
      </w:r>
      <w:r w:rsid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  <w:bookmarkEnd w:id="7"/>
      <w:bookmarkEnd w:id="8"/>
    </w:p>
    <w:p w:rsidR="00E039EF" w:rsidRPr="00E039EF" w:rsidRDefault="00E039EF" w:rsidP="00E039EF">
      <w:pPr>
        <w:rPr>
          <w:lang w:val="ru-RU"/>
        </w:rPr>
      </w:pPr>
    </w:p>
    <w:p w:rsidR="00836C4B" w:rsidRPr="00C07940" w:rsidRDefault="00836C4B" w:rsidP="00A813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940">
        <w:rPr>
          <w:rFonts w:ascii="Times New Roman" w:hAnsi="Times New Roman"/>
          <w:sz w:val="28"/>
          <w:szCs w:val="28"/>
          <w:lang w:val="ru-RU"/>
        </w:rPr>
        <w:t xml:space="preserve">ИП </w:t>
      </w:r>
      <w:r w:rsidR="00E35A58" w:rsidRPr="00C07940">
        <w:rPr>
          <w:rFonts w:ascii="Times New Roman" w:hAnsi="Times New Roman"/>
          <w:color w:val="FF0000"/>
          <w:sz w:val="28"/>
          <w:szCs w:val="28"/>
          <w:lang w:val="ru-RU"/>
        </w:rPr>
        <w:t>???????????</w:t>
      </w:r>
      <w:r w:rsidR="00E35A58" w:rsidRPr="00C079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7940">
        <w:rPr>
          <w:rFonts w:ascii="Times New Roman" w:hAnsi="Times New Roman"/>
          <w:sz w:val="28"/>
          <w:szCs w:val="28"/>
          <w:lang w:val="ru-RU"/>
        </w:rPr>
        <w:t>магазин «</w:t>
      </w:r>
      <w:r w:rsidR="00C07940">
        <w:rPr>
          <w:rFonts w:ascii="Times New Roman" w:hAnsi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/>
          <w:sz w:val="28"/>
          <w:szCs w:val="28"/>
          <w:lang w:val="ru-RU"/>
        </w:rPr>
        <w:t>» ‒ сеть продуктовых маркетов «</w:t>
      </w:r>
      <w:r w:rsidR="00C07940">
        <w:rPr>
          <w:rFonts w:ascii="Times New Roman" w:hAnsi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/>
          <w:sz w:val="28"/>
          <w:szCs w:val="28"/>
          <w:lang w:val="ru-RU"/>
        </w:rPr>
        <w:t xml:space="preserve">». На данное время торговая сеть включает в себя 5 магазинов, </w:t>
      </w:r>
      <w:r w:rsidRPr="00C07940">
        <w:rPr>
          <w:rFonts w:ascii="Times New Roman" w:hAnsi="Times New Roman"/>
          <w:sz w:val="28"/>
          <w:szCs w:val="28"/>
          <w:lang w:val="ru-RU"/>
        </w:rPr>
        <w:lastRenderedPageBreak/>
        <w:t xml:space="preserve">расположенных во всех районах города. Формат большинства магазинов ‒маркеты у дома. </w:t>
      </w:r>
    </w:p>
    <w:p w:rsidR="00836C4B" w:rsidRPr="00C07940" w:rsidRDefault="00836C4B" w:rsidP="00A813F6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940">
        <w:rPr>
          <w:rFonts w:ascii="Times New Roman" w:hAnsi="Times New Roman"/>
          <w:sz w:val="28"/>
          <w:szCs w:val="28"/>
          <w:lang w:val="ru-RU"/>
        </w:rPr>
        <w:t>Формат большинства маркетов – магазин у дома, в котором в любое время можно купить все необходимое. Большим преимуществом магазинов является то, что график работы каждого магазина отрегулирован в зависимости от специфики района.</w:t>
      </w:r>
    </w:p>
    <w:p w:rsidR="00836C4B" w:rsidRPr="00C07940" w:rsidRDefault="00836C4B" w:rsidP="00A813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r w:rsidR="00E35A58" w:rsidRPr="00C07940">
        <w:rPr>
          <w:rFonts w:ascii="Times New Roman" w:hAnsi="Times New Roman"/>
          <w:color w:val="FF0000"/>
          <w:sz w:val="28"/>
          <w:szCs w:val="28"/>
          <w:lang w:val="ru-RU"/>
        </w:rPr>
        <w:t xml:space="preserve">??????????? 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07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зарегистрировано в межрайонной инспекции Федеральной налоговой службы №1 по Ростовской области.</w:t>
      </w:r>
    </w:p>
    <w:p w:rsidR="00836C4B" w:rsidRPr="00C07940" w:rsidRDefault="00810E7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</w:t>
      </w:r>
    </w:p>
    <w:p w:rsidR="00836C4B" w:rsidRPr="00C07940" w:rsidRDefault="00836C4B" w:rsidP="00810E7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Рисунок 2.1 – Организационная структура 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r w:rsidR="00E35A58" w:rsidRPr="00C07940">
        <w:rPr>
          <w:rFonts w:ascii="Times New Roman" w:hAnsi="Times New Roman"/>
          <w:color w:val="FF0000"/>
          <w:sz w:val="28"/>
          <w:szCs w:val="28"/>
          <w:lang w:val="ru-RU"/>
        </w:rPr>
        <w:t xml:space="preserve">??????????? 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82874" w:rsidRPr="00C07940" w:rsidRDefault="00282874" w:rsidP="00810E7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7940">
        <w:rPr>
          <w:rFonts w:ascii="Times New Roman" w:hAnsi="Times New Roman"/>
          <w:sz w:val="28"/>
          <w:szCs w:val="28"/>
          <w:lang w:val="ru-RU"/>
        </w:rPr>
        <w:t>Таблица 2.</w:t>
      </w:r>
      <w:r w:rsidR="0012683A" w:rsidRPr="00C07940">
        <w:rPr>
          <w:rFonts w:ascii="Times New Roman" w:hAnsi="Times New Roman"/>
          <w:sz w:val="28"/>
          <w:szCs w:val="28"/>
          <w:lang w:val="ru-RU"/>
        </w:rPr>
        <w:t>1</w:t>
      </w:r>
      <w:r w:rsidRPr="00C07940">
        <w:rPr>
          <w:rFonts w:ascii="Times New Roman" w:hAnsi="Times New Roman"/>
          <w:sz w:val="28"/>
          <w:szCs w:val="28"/>
          <w:lang w:val="ru-RU"/>
        </w:rPr>
        <w:t xml:space="preserve">– Анализ реализации функций маркетинга в </w:t>
      </w:r>
      <w:r w:rsidR="00436F5B" w:rsidRPr="00C07940">
        <w:rPr>
          <w:rFonts w:ascii="Times New Roman" w:hAnsi="Times New Roman"/>
          <w:sz w:val="28"/>
          <w:szCs w:val="28"/>
          <w:lang w:val="ru-RU"/>
        </w:rPr>
        <w:t xml:space="preserve">ИП </w:t>
      </w:r>
      <w:r w:rsidR="008A260A" w:rsidRPr="00C07940">
        <w:rPr>
          <w:rFonts w:ascii="Times New Roman" w:hAnsi="Times New Roman"/>
          <w:sz w:val="28"/>
          <w:szCs w:val="28"/>
          <w:lang w:val="ru-RU"/>
        </w:rPr>
        <w:t>????????</w:t>
      </w:r>
      <w:r w:rsidR="00810E71">
        <w:rPr>
          <w:rFonts w:ascii="Times New Roman" w:hAnsi="Times New Roman"/>
          <w:sz w:val="28"/>
          <w:szCs w:val="28"/>
          <w:lang w:val="ru-RU"/>
        </w:rPr>
        <w:t>........................</w:t>
      </w:r>
    </w:p>
    <w:p w:rsidR="00282874" w:rsidRPr="00C07940" w:rsidRDefault="00282874" w:rsidP="00810E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7940">
        <w:rPr>
          <w:rFonts w:ascii="Times New Roman" w:hAnsi="Times New Roman"/>
          <w:sz w:val="28"/>
          <w:szCs w:val="28"/>
          <w:lang w:val="ru-RU" w:eastAsia="ru-RU"/>
        </w:rPr>
        <w:t>Таблица 2.</w:t>
      </w:r>
      <w:r w:rsidR="0012683A" w:rsidRPr="00C07940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– Ассортиментный перечень </w:t>
      </w:r>
      <w:r w:rsidR="00436F5B" w:rsidRPr="00C07940">
        <w:rPr>
          <w:rFonts w:ascii="Times New Roman" w:hAnsi="Times New Roman"/>
          <w:sz w:val="28"/>
          <w:szCs w:val="28"/>
          <w:lang w:val="ru-RU" w:eastAsia="ru-RU"/>
        </w:rPr>
        <w:t xml:space="preserve">ИП </w:t>
      </w:r>
      <w:r w:rsidR="008A260A" w:rsidRPr="00C07940">
        <w:rPr>
          <w:rFonts w:ascii="Times New Roman" w:hAnsi="Times New Roman"/>
          <w:sz w:val="28"/>
          <w:szCs w:val="28"/>
          <w:lang w:val="ru-RU" w:eastAsia="ru-RU"/>
        </w:rPr>
        <w:t>????????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r w:rsidR="00E95DF6">
        <w:rPr>
          <w:rFonts w:ascii="Times New Roman" w:hAnsi="Times New Roman"/>
          <w:sz w:val="28"/>
          <w:szCs w:val="28"/>
          <w:lang w:val="ru-RU" w:eastAsia="ru-RU"/>
        </w:rPr>
        <w:t>2022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году </w:t>
      </w:r>
      <w:r w:rsidR="00810E71">
        <w:rPr>
          <w:rFonts w:ascii="Times New Roman" w:hAnsi="Times New Roman"/>
          <w:color w:val="FF0000"/>
          <w:sz w:val="28"/>
          <w:szCs w:val="28"/>
          <w:lang w:val="ru-RU" w:eastAsia="ru-RU"/>
        </w:rPr>
        <w:t>……………………….</w:t>
      </w:r>
    </w:p>
    <w:p w:rsidR="00282874" w:rsidRPr="00810E71" w:rsidRDefault="00282874" w:rsidP="00810E7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7940">
        <w:rPr>
          <w:rFonts w:ascii="Times New Roman" w:hAnsi="Times New Roman"/>
          <w:sz w:val="28"/>
          <w:szCs w:val="28"/>
          <w:lang w:val="ru-RU" w:eastAsia="ru-RU"/>
        </w:rPr>
        <w:t>Таблица 2</w:t>
      </w:r>
      <w:r w:rsidR="0012683A" w:rsidRPr="00C07940">
        <w:rPr>
          <w:rFonts w:ascii="Times New Roman" w:hAnsi="Times New Roman"/>
          <w:sz w:val="28"/>
          <w:szCs w:val="28"/>
          <w:lang w:val="ru-RU" w:eastAsia="ru-RU"/>
        </w:rPr>
        <w:t>.3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– Характеристика ассортимента </w:t>
      </w:r>
      <w:r w:rsidR="00436F5B" w:rsidRPr="00C07940">
        <w:rPr>
          <w:rFonts w:ascii="Times New Roman" w:hAnsi="Times New Roman"/>
          <w:sz w:val="28"/>
          <w:szCs w:val="28"/>
          <w:lang w:val="ru-RU" w:eastAsia="ru-RU"/>
        </w:rPr>
        <w:t xml:space="preserve">ИП </w:t>
      </w:r>
      <w:r w:rsidR="008A260A" w:rsidRPr="00C07940">
        <w:rPr>
          <w:rFonts w:ascii="Times New Roman" w:hAnsi="Times New Roman"/>
          <w:sz w:val="28"/>
          <w:szCs w:val="28"/>
          <w:lang w:val="ru-RU" w:eastAsia="ru-RU"/>
        </w:rPr>
        <w:t>????????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r w:rsidR="00E95DF6">
        <w:rPr>
          <w:rFonts w:ascii="Times New Roman" w:hAnsi="Times New Roman"/>
          <w:sz w:val="28"/>
          <w:szCs w:val="28"/>
          <w:lang w:val="ru-RU" w:eastAsia="ru-RU"/>
        </w:rPr>
        <w:t>2022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год</w:t>
      </w:r>
      <w:r w:rsidR="00810E71">
        <w:rPr>
          <w:rFonts w:ascii="Times New Roman" w:hAnsi="Times New Roman"/>
          <w:sz w:val="28"/>
          <w:szCs w:val="28"/>
          <w:lang w:val="ru-RU" w:eastAsia="ru-RU"/>
        </w:rPr>
        <w:t>…………………………………..</w:t>
      </w:r>
    </w:p>
    <w:p w:rsidR="00282874" w:rsidRDefault="00282874" w:rsidP="0028287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7940">
        <w:rPr>
          <w:rFonts w:ascii="Times New Roman" w:hAnsi="Times New Roman"/>
          <w:sz w:val="28"/>
          <w:szCs w:val="28"/>
          <w:lang w:val="ru-RU" w:eastAsia="ru-RU"/>
        </w:rPr>
        <w:t>Таблица 2.</w:t>
      </w:r>
      <w:r w:rsidR="0012683A" w:rsidRPr="00C07940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– Наценка на товары ассортиментного перечня </w:t>
      </w:r>
      <w:r w:rsidR="00436F5B" w:rsidRPr="00C07940">
        <w:rPr>
          <w:rFonts w:ascii="Times New Roman" w:hAnsi="Times New Roman"/>
          <w:sz w:val="28"/>
          <w:szCs w:val="28"/>
          <w:lang w:val="ru-RU" w:eastAsia="ru-RU"/>
        </w:rPr>
        <w:t xml:space="preserve">ИП </w:t>
      </w:r>
      <w:r w:rsidR="008A260A" w:rsidRPr="00C07940">
        <w:rPr>
          <w:rFonts w:ascii="Times New Roman" w:hAnsi="Times New Roman"/>
          <w:sz w:val="28"/>
          <w:szCs w:val="28"/>
          <w:lang w:val="ru-RU" w:eastAsia="ru-RU"/>
        </w:rPr>
        <w:t>????????</w:t>
      </w:r>
    </w:p>
    <w:p w:rsidR="00282874" w:rsidRPr="00C07940" w:rsidRDefault="00810E71" w:rsidP="0020254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……………………..</w:t>
      </w:r>
    </w:p>
    <w:p w:rsidR="00282874" w:rsidRPr="00C07940" w:rsidRDefault="00282874" w:rsidP="00810E7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7940">
        <w:rPr>
          <w:rFonts w:ascii="Times New Roman" w:hAnsi="Times New Roman"/>
          <w:sz w:val="28"/>
          <w:szCs w:val="28"/>
          <w:lang w:val="ru-RU" w:eastAsia="ru-RU"/>
        </w:rPr>
        <w:t>Таблица 2.</w:t>
      </w:r>
      <w:r w:rsidR="0012683A" w:rsidRPr="00C07940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– Стимулирование сбыта в ценовой политике </w:t>
      </w:r>
      <w:r w:rsidR="00436F5B" w:rsidRPr="00C07940">
        <w:rPr>
          <w:rFonts w:ascii="Times New Roman" w:hAnsi="Times New Roman"/>
          <w:sz w:val="28"/>
          <w:szCs w:val="28"/>
          <w:lang w:val="ru-RU" w:eastAsia="ru-RU"/>
        </w:rPr>
        <w:t xml:space="preserve">ИП </w:t>
      </w:r>
      <w:r w:rsidR="008A260A" w:rsidRPr="00C07940">
        <w:rPr>
          <w:rFonts w:ascii="Times New Roman" w:hAnsi="Times New Roman"/>
          <w:sz w:val="28"/>
          <w:szCs w:val="28"/>
          <w:lang w:val="ru-RU" w:eastAsia="ru-RU"/>
        </w:rPr>
        <w:t>????????</w:t>
      </w:r>
      <w:r w:rsidR="00810E71">
        <w:rPr>
          <w:rFonts w:ascii="Times New Roman" w:hAnsi="Times New Roman"/>
          <w:sz w:val="28"/>
          <w:szCs w:val="28"/>
          <w:lang w:val="ru-RU" w:eastAsia="ru-RU"/>
        </w:rPr>
        <w:t>...............................</w:t>
      </w:r>
    </w:p>
    <w:p w:rsidR="00282874" w:rsidRPr="00C07940" w:rsidRDefault="00282874" w:rsidP="00810E7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/>
          <w:sz w:val="28"/>
          <w:szCs w:val="28"/>
          <w:lang w:val="ru-RU" w:eastAsia="ru-RU"/>
        </w:rPr>
        <w:t>Таблица 2.</w:t>
      </w:r>
      <w:r w:rsidR="0012683A" w:rsidRPr="00C07940"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– Затраты на рекламу </w:t>
      </w:r>
      <w:r w:rsidR="00436F5B" w:rsidRPr="00C07940">
        <w:rPr>
          <w:rFonts w:ascii="Times New Roman" w:hAnsi="Times New Roman"/>
          <w:sz w:val="28"/>
          <w:szCs w:val="28"/>
          <w:lang w:val="ru-RU" w:eastAsia="ru-RU"/>
        </w:rPr>
        <w:t xml:space="preserve">ИП </w:t>
      </w:r>
      <w:r w:rsidR="008A260A" w:rsidRPr="00C07940">
        <w:rPr>
          <w:rFonts w:ascii="Times New Roman" w:hAnsi="Times New Roman"/>
          <w:sz w:val="28"/>
          <w:szCs w:val="28"/>
          <w:lang w:val="ru-RU" w:eastAsia="ru-RU"/>
        </w:rPr>
        <w:t>????????</w:t>
      </w:r>
      <w:r w:rsidR="00E95DF6">
        <w:rPr>
          <w:rFonts w:ascii="Times New Roman" w:hAnsi="Times New Roman"/>
          <w:sz w:val="28"/>
          <w:szCs w:val="28"/>
          <w:lang w:val="ru-RU" w:eastAsia="ru-RU"/>
        </w:rPr>
        <w:t>2019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 w:rsidR="00E95DF6">
        <w:rPr>
          <w:rFonts w:ascii="Times New Roman" w:hAnsi="Times New Roman"/>
          <w:sz w:val="28"/>
          <w:szCs w:val="28"/>
          <w:lang w:val="ru-RU" w:eastAsia="ru-RU"/>
        </w:rPr>
        <w:t>2021</w:t>
      </w:r>
      <w:r w:rsidRPr="00C07940">
        <w:rPr>
          <w:rFonts w:ascii="Times New Roman" w:hAnsi="Times New Roman"/>
          <w:sz w:val="28"/>
          <w:szCs w:val="28"/>
          <w:lang w:val="ru-RU" w:eastAsia="ru-RU"/>
        </w:rPr>
        <w:t xml:space="preserve"> гг. по видам рекламы</w:t>
      </w:r>
      <w:r w:rsidR="00810E71">
        <w:rPr>
          <w:rFonts w:ascii="Times New Roman" w:hAnsi="Times New Roman"/>
          <w:sz w:val="28"/>
          <w:szCs w:val="28"/>
          <w:lang w:val="ru-RU" w:eastAsia="ru-RU"/>
        </w:rPr>
        <w:t>………………………………..</w:t>
      </w:r>
    </w:p>
    <w:p w:rsidR="00282874" w:rsidRPr="00C07940" w:rsidRDefault="00282874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C4B" w:rsidRPr="005C718B" w:rsidRDefault="00836C4B" w:rsidP="00E95DF6">
      <w:pPr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9" w:name="_Toc9309400"/>
      <w:r w:rsidR="00E95DF6" w:rsidRPr="005C718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</w:t>
      </w:r>
      <w:r w:rsidR="00E95DF6" w:rsidRPr="005C718B">
        <w:rPr>
          <w:rStyle w:val="bumpedfont15mailrucssattributepostfix"/>
          <w:rFonts w:ascii="Times New Roman" w:hAnsi="Times New Roman" w:cs="Times New Roman"/>
          <w:b/>
          <w:color w:val="000000"/>
          <w:sz w:val="28"/>
          <w:szCs w:val="28"/>
        </w:rPr>
        <w:t xml:space="preserve">.2 </w:t>
      </w:r>
      <w:r w:rsidRPr="005C718B">
        <w:rPr>
          <w:rStyle w:val="bumpedfont15mailrucssattributepostfix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718B">
        <w:rPr>
          <w:rStyle w:val="bumpedfont15mailrucssattributepostfix"/>
          <w:rFonts w:ascii="Times New Roman" w:hAnsi="Times New Roman" w:cs="Times New Roman"/>
          <w:b/>
          <w:color w:val="000000"/>
          <w:sz w:val="28"/>
          <w:szCs w:val="28"/>
        </w:rPr>
        <w:t>Проблемы</w:t>
      </w:r>
      <w:r w:rsidRPr="005C718B">
        <w:rPr>
          <w:rStyle w:val="bumpedfont15mailrucssattributepostfix"/>
          <w:rFonts w:ascii="Times New Roman" w:hAnsi="Times New Roman" w:cs="Times New Roman"/>
          <w:b/>
          <w:color w:val="000000"/>
          <w:sz w:val="28"/>
          <w:szCs w:val="28"/>
        </w:rPr>
        <w:t xml:space="preserve"> функционирования коммерческих предприятий</w:t>
      </w:r>
      <w:bookmarkEnd w:id="9"/>
    </w:p>
    <w:p w:rsidR="00836C4B" w:rsidRPr="00C07940" w:rsidRDefault="00836C4B" w:rsidP="0081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По оценкам фискальных органов, в 2018 году общий объем теневого сектора российской экономики составлял как минимум 350 млрд. руб. в год. При этом 170 млрд. руб. составила зарплата в «конвертах», 100 млрд. - вывод безналичных средств в наличную форму или на инвалютные счета в иностранных банках, 35 млрд. - неофициальные платежи, 45 млрд. руб. - </w:t>
      </w:r>
      <w:r w:rsidR="00810E71">
        <w:rPr>
          <w:rFonts w:ascii="Times New Roman" w:hAnsi="Times New Roman" w:cs="Times New Roman"/>
          <w:sz w:val="28"/>
          <w:szCs w:val="28"/>
          <w:lang w:val="ru-RU"/>
        </w:rPr>
        <w:t>………………………</w:t>
      </w:r>
    </w:p>
    <w:p w:rsidR="00836C4B" w:rsidRPr="00C07940" w:rsidRDefault="00836C4B" w:rsidP="00810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Таблица 3.1 – Место России в мировых рейтингах</w:t>
      </w:r>
      <w:r w:rsidR="00810E71">
        <w:rPr>
          <w:rFonts w:ascii="Times New Roman" w:hAnsi="Times New Roman" w:cs="Times New Roman"/>
          <w:sz w:val="28"/>
          <w:szCs w:val="28"/>
          <w:lang w:val="ru-RU"/>
        </w:rPr>
        <w:t>……………………………..</w:t>
      </w:r>
    </w:p>
    <w:p w:rsidR="00836C4B" w:rsidRDefault="00000474" w:rsidP="00417996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10" w:name="_Toc9309401"/>
      <w:bookmarkStart w:id="11" w:name="_Toc98626907"/>
      <w:r>
        <w:rPr>
          <w:rStyle w:val="bumpedfont15mailrucssattributepostfix"/>
          <w:b/>
          <w:color w:val="000000"/>
          <w:sz w:val="28"/>
          <w:szCs w:val="28"/>
        </w:rPr>
        <w:t>2</w:t>
      </w:r>
      <w:r w:rsidR="005C718B">
        <w:rPr>
          <w:rStyle w:val="bumpedfont15mailrucssattributepostfix"/>
          <w:b/>
          <w:color w:val="000000"/>
          <w:sz w:val="28"/>
          <w:szCs w:val="28"/>
        </w:rPr>
        <w:t>.3</w:t>
      </w:r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 xml:space="preserve"> </w:t>
      </w:r>
      <w:r w:rsidR="00E95DF6">
        <w:rPr>
          <w:rStyle w:val="bumpedfont15mailrucssattributepostfix"/>
          <w:b/>
          <w:color w:val="000000"/>
          <w:sz w:val="28"/>
          <w:szCs w:val="28"/>
        </w:rPr>
        <w:t xml:space="preserve">Способы повышения </w:t>
      </w:r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 xml:space="preserve"> эффективности деятельности ИП </w:t>
      </w:r>
      <w:r w:rsidR="008A260A" w:rsidRPr="00C07940">
        <w:rPr>
          <w:rStyle w:val="bumpedfont15mailrucssattributepostfix"/>
          <w:b/>
          <w:color w:val="000000"/>
          <w:sz w:val="28"/>
          <w:szCs w:val="28"/>
        </w:rPr>
        <w:t>????????</w:t>
      </w:r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 xml:space="preserve"> магазин «</w:t>
      </w:r>
      <w:r w:rsidR="00C07940">
        <w:rPr>
          <w:rStyle w:val="bumpedfont15mailrucssattributepostfix"/>
          <w:b/>
          <w:color w:val="000000"/>
          <w:sz w:val="28"/>
          <w:szCs w:val="28"/>
        </w:rPr>
        <w:t>Радуга</w:t>
      </w:r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>»</w:t>
      </w:r>
      <w:bookmarkEnd w:id="11"/>
      <w:r w:rsidR="00836C4B" w:rsidRPr="00C07940">
        <w:rPr>
          <w:rStyle w:val="bumpedfont15mailrucssattributepostfix"/>
          <w:b/>
          <w:color w:val="000000"/>
          <w:sz w:val="28"/>
          <w:szCs w:val="28"/>
        </w:rPr>
        <w:t xml:space="preserve"> </w:t>
      </w:r>
      <w:bookmarkEnd w:id="10"/>
    </w:p>
    <w:p w:rsidR="00E95DF6" w:rsidRPr="00C07940" w:rsidRDefault="00E95DF6" w:rsidP="00417996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Для раскрытия проблемы продвижения продукции на предприятии необходим комплексный подход, который будет включать в себя следующие задачи: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- определение общей характеристики системы продвижения продукции;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- анализ реализации функций маркетинга в 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36C4B" w:rsidRPr="00C07940" w:rsidRDefault="00836C4B" w:rsidP="00810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079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характеристика </w:t>
      </w:r>
      <w:r w:rsidR="00810E71">
        <w:rPr>
          <w:rFonts w:ascii="Times New Roman" w:hAnsi="Times New Roman" w:cs="Times New Roman"/>
          <w:sz w:val="28"/>
          <w:szCs w:val="28"/>
          <w:lang w:val="ru-RU" w:eastAsia="ru-RU"/>
        </w:rPr>
        <w:t>……………………………….</w:t>
      </w:r>
    </w:p>
    <w:p w:rsidR="00836C4B" w:rsidRPr="00C07940" w:rsidRDefault="00836C4B" w:rsidP="00A813F6">
      <w:pPr>
        <w:spacing w:after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Рисунок 3.1 – Дерево целей интернет-сайта компании 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Далее рассмотрим методы интернет маркетинга и продвижения сайта.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Рекламные сообщения в Интернете варьируются по способу оплаты и бывают следующих видов: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Costpermille (оплата за 1000 показов) – классическая банерная реклама.</w:t>
      </w:r>
    </w:p>
    <w:p w:rsidR="00836C4B" w:rsidRPr="00C07940" w:rsidRDefault="00810E71" w:rsidP="00A813F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………………………………….</w:t>
      </w:r>
    </w:p>
    <w:p w:rsidR="00836C4B" w:rsidRPr="00C07940" w:rsidRDefault="00836C4B" w:rsidP="00A813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Рисунок 3.2 – Главная страница сайта Яндекс Директ (кнопка «разместить рекламу»)</w:t>
      </w:r>
    </w:p>
    <w:p w:rsidR="00836C4B" w:rsidRPr="00C07940" w:rsidRDefault="00810E71" w:rsidP="00A813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…………………………………….</w:t>
      </w:r>
    </w:p>
    <w:p w:rsidR="00836C4B" w:rsidRPr="00C07940" w:rsidRDefault="00043D69" w:rsidP="00A813F6">
      <w:pPr>
        <w:pStyle w:val="s4mailrucssattributepostfix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rStyle w:val="bumpedfont15mailrucssattributepostfix"/>
          <w:b/>
          <w:color w:val="000000"/>
          <w:sz w:val="28"/>
          <w:szCs w:val="28"/>
        </w:rPr>
      </w:pPr>
      <w:bookmarkStart w:id="12" w:name="_Toc98626908"/>
      <w:r w:rsidRPr="00C07940">
        <w:rPr>
          <w:rStyle w:val="bumpedfont15mailrucssattributepostfix"/>
          <w:b/>
          <w:color w:val="000000"/>
          <w:sz w:val="28"/>
          <w:szCs w:val="28"/>
        </w:rPr>
        <w:lastRenderedPageBreak/>
        <w:t>ЗАКЛЮЧЕНИЕ</w:t>
      </w:r>
      <w:bookmarkEnd w:id="12"/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Рыночный обмен в современной экономике активизируется многочисленными посредниками. Они создают коммуникативные, институциональные, нормативные, информационные, социальные и другие механизмы, упрощающие и ускоряющие связи между продавцами и покупателями в разных секторах экономики. 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Посредники берут на себя расходы других субъектов хозяйствования по исследованию параметров внешней среды и разработки конкретных технологий и механизмов адаптации к нему. Посредника можно определить как специалиста, который является доверенным лицом субъекта хозяйствования, адаптированный в этом конкретном среде, предлагает такую схему экономического обмена, которая, учитывая местные условия и определенную социально-экономическую ситуацию, может дать наибольший эффект.</w:t>
      </w:r>
    </w:p>
    <w:p w:rsidR="00836C4B" w:rsidRPr="00C07940" w:rsidRDefault="00810E7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………………………………….</w:t>
      </w: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ИП </w:t>
      </w:r>
      <w:r w:rsidR="008A260A" w:rsidRPr="00C07940">
        <w:rPr>
          <w:rFonts w:ascii="Times New Roman" w:hAnsi="Times New Roman" w:cs="Times New Roman"/>
          <w:sz w:val="28"/>
          <w:szCs w:val="28"/>
          <w:lang w:val="ru-RU"/>
        </w:rPr>
        <w:t>????????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магазин «</w:t>
      </w:r>
      <w:r w:rsidR="00C07940">
        <w:rPr>
          <w:rFonts w:ascii="Times New Roman" w:hAnsi="Times New Roman" w:cs="Times New Roman"/>
          <w:sz w:val="28"/>
          <w:szCs w:val="28"/>
          <w:lang w:val="ru-RU"/>
        </w:rPr>
        <w:t>Радуга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» постепенно наращивает темпы и развивается. На протяжении всего периода исследования наблюдается рост показателей прибыли и рентабельности. Значение коэффициента быстрой ликвидности за 201</w:t>
      </w:r>
      <w:r w:rsidR="00E95DF6">
        <w:rPr>
          <w:rFonts w:ascii="Times New Roman" w:hAnsi="Times New Roman" w:cs="Times New Roman"/>
          <w:sz w:val="28"/>
          <w:szCs w:val="28"/>
          <w:lang w:val="ru-RU"/>
        </w:rPr>
        <w:t>9 – 2021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годы выше норматива, что говорит о способности предприятия погасить текущие обязательства, если положение станет критическим. Рассчитанные коэффициенты финансовой устойчивости свидетельствуют, что предприятие является финансово независимым.</w:t>
      </w:r>
    </w:p>
    <w:p w:rsidR="00836C4B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DF6" w:rsidRPr="00C07940" w:rsidRDefault="00E95DF6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6C4B" w:rsidRPr="00C07940" w:rsidRDefault="00836C4B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4CAA" w:rsidRPr="00C07940" w:rsidRDefault="00043D69" w:rsidP="00A813F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3" w:name="_Toc98626909"/>
      <w:r w:rsidRPr="00C079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СПИСОК ИСПОЛЬЗОВАНН</w:t>
      </w:r>
      <w:r w:rsidR="00E95DF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ЫХ ИСТОЧНИКОВ</w:t>
      </w:r>
      <w:bookmarkEnd w:id="13"/>
    </w:p>
    <w:p w:rsidR="00F54CAA" w:rsidRPr="00C07940" w:rsidRDefault="00F54CAA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1. 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6-ФКЗ, от 30.12.2008 г. № 7-ФКЗ, от 05.02.2014 г. № 2-ФКЗ, от 21.07.2014 г. № 11-ФКЗ) // Собрание законодательства РФ. - 04.08.2014. - № 31. - Ст. 4398.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2. Гражданский кодекс Российской Федерации (часть первая) от 30.11.1994 г. № 51-ФЗ (ред. от 31.01.2016 г.) // Собрание законодательства РФ. - 2016. - № 5. - Ст. 559.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3. Гражданский кодекс Российской Федерации (часть вторая) от 26.01.1996 г. № 14-ФЗ (ред. от 29.06.2015 г.) // Собрание законодательства РФ. - 2015. - № 27. - Ст. 4001.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4. Налоговый кодекс Российской Федерации (часть первая) от 31.07.1998 г. № 146-ФЗ (ред. от 26.04.2016 г.) // Собрание законодательства РФ. - 11.04.2016. - № 15. - Ст. 2063.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5. Налоговый кодекс Российской Федерации (часть вторая) от 05.08.2000 г. № 117-ФЗ (ред. от 05.04.2016 г.) // Собрание законодательства РФ. - 11.04.2016. - № 15. - Ст. 2061.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6. Федеральный закон от 06.12.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г. № 402-ФЗ «О бухгалтерском учете» (ред. от 04.11.2014 г.) // Собрание законодательства РФ. - 10.11.2014. - № 45. - Ст. 6154.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7. Федеральный закон от 08.02.1998 г. № 14-ФЗ (ред. от 29.12.2015 г.) «Об обществах с ограниченной ответственностью» // Собрание законодательства РФ. - 04.01.2016. - № 1 (часть I). - Ст. 11.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8. Приказ Минфина России от 06.05.1999 г. № 32н (ред. от 06.04.2015 г.) «Об утверждении Положения по бухгалтерскому учету «Доходы 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организации» 83 ПБУ 9/99» (Зарегистрировано в Минюсте России 31.05.1999 г. № 1791) // Российская газета. - 22.06.1999. - № 116.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9. Приказ Минфина России от 06.05.1999 г. № 33н (ред. от 06.04.2015 г.) «Об утверждении Положения по бухгалтерскому учету «Расходы организации» ПБУ 10/99» (Зарегистрировано в Минюсте России 31.05.1999 г. № 1790) // Российская газета. - 22.06.1999. - № 116; 23.06.1999. - № 117.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10. Приказ Минфина РФ от 09.06.2001 г. № 44н (ред. от 25.10.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г.) «Об утверждении Положения по бухгалтерскому учету «Учет материально - производственных запасов» ПБУ 5/01» (Зарегистрировано в Минюсте РФ 19.07.2001 г. № 2806) // Российская газета. - 25.07.2001. - № 140.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11. Приказ Минфина РФ от 06.07.1999 N 43н (ред. от 08.11.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г.) «Об утверждении Положения по бухгалтерскому учету «Бухгалтерская отчетность организации» (ПБУ 4/99)» // Экономика и жизнь. - 1999. - № 35.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12. Постановление Госкомстата РФ от 19.08.1998 г. № 89 «Об утверждении методических указаний по определению оборота розничной и оптовой торговли на принципах статистики предприятий» // Справочно-правовая система «Консультант Плюс».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13. Агафонова М.Н. Бухгалтерский учет в оптовой и розничной торговле и документооборот: практ. пособие. - М.: ГроссМедиа,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- 720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14. Агафонова М.Н. Бухгалтерский учет в розничной торговле: образцы заполнения документов: практ. пособие. - 5-е изд., перераб. и доп. - М.: ГроссМедиа, 2014. - 448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15. Акчурина Е.В. Бухгалтерский учет на предприятиях розничной торговли: учебно-практ. пособие. - М.: Ось-89, 2014. - 464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16. Астахов В.П. Бухгалтерский учет в торговле: учеб. пособие. - Ростов н/Д.: Феникс,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- 384 с. 84 17. Бабаев Ю.А. Бухгалтерский учет в торговле и общественном питании: учеб. пособие. - М.: Инфра-М, 2014. - 351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18. Баканов М.И. Экономический анализ в торговле: учеб. пособие / М.И. Баканов, И.М. Дмитриева, JI.P. Смирнова. - М.: Финансы и статистика, 2014. - 400 с. 1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 Борисова О.В. Бизнес-планирование деятельности предприятий торговли: учеб. пособие. - М.: Академия, 2014. - 208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20. Брагин Л.А. Экономика торгового предприятия: Торговое дело: учебник. - М.: Инфра-М, 2015. - 314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21. Брыкова Н.В. Бухгалтерский учет в торговле: учеб. пособие. - М.: Академия, 2014. - 80 с. 22. Булатова З.Г. Бухгалтерский учет товаров, расчетов и финансовых результатов в торговых организациях: учебно-метод. пособие / З.Г. Булатова, М.А. Булатов. - 5-е изд., перераб. и доп. - М.: Экзамен, 2014. - 349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23. Гогина Г.Н. Комплексный экономический анализ хозяйственной деятельности: учеб. пособие / Г.Н. Гогина, Е.В. Никифорова, С.Л. Шиянова. - СПб.: ГИОРД,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- 192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24. Гуденица О.В. Экономический анализ в торговых организациях: учеб. пособие / О.В. Гуденица, С.Н. Горчарова. - Ростов н/Д.: Феникс, 2014. - 376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25. Ефимова О.В Анализ финансовой отчетности: учебник / О.В. Ефимова, М.В. Мельник. - М.: Омега-Л, 2014. - 460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26.Звягин С.А. Анализ данных бухгалтерской отчетности в процессе проведения бухгалтерской экспертизы // Аудит и финансовый анализ.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- № 3. - С. 70-78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27.Карельская С.И. Анализ рентабельности организации // Бухгалтерский учет. -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№ 1. - С. 116-123. 85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28. Касьянова Г.Ю. Торговля: бухгалтерский и налоговый учет. - М.: Эксмо,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- 416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29. Качкова O.E. Бухгалтерский учет в торговле: учеб. пособие / O.E. Качкова, A.C. Писаренко. - 4-е изд., испр. и доп. - М.: Академия,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- 368 с. 30. Кислов Д.В. Организация и ведение бизнеса в сфере торговли и услуг / Д.В. Кислов, Б.Е. Башилов. - М.: Вершина,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- 292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31. Ковалев В.В. Финансовая отчетность. Анализ финансовой отчетности (основы балансоведения): учеб. пособие / В.В. Ковалев, Вит. В. Ковалев. - 4-е изд., перераб. и доп. - М.: ТК Велби,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- 430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32. Кожарский В.В. Бухгалтерский учет в торговле: учебно-практ. пособие / В.В. Кожарский, Н.В. Кожарская. - Мн.: Издательство ИВЦ Минфина,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- 560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33. Кожинов В.Я. Бухгалтерский учет в торговле. Типовые хозяйственные операции и ситуации : учеб. пособие. - 5-е изд., перераб. и доп. - М.: Экзамен,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- 592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34. Крылов Э.И. Бухгалтерский учет и анализ деятельности торговой организации: практ. пособие. - М.: Кнорус, 2015. - 612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35. Мильруд Е.Д. Бухгалтерский учет товарных операций в розничной торговле: практическое руководство. - М.: Эксмо, 2014. - 288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36. Невешина Е.В. Бухгалтерский учет в торговле: практ. пособие / Е.В. Невешина, Е.Г. Шредер, О.И. Соснаускене. - М.: Дашков и К, 2014. - 412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37. Николаева Г.А. Бухгалтерский учет в торговле. Оптовая торговля. Розничная торговля. Общественное питание. Заготовительные предприятия: учеб. пособие. - М.: А-Приор, 2015. - 352 с. 86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38. Оптовая и розничная торговля: организация бухгалтерского и налогового учета: практ. руководство / Под общ. ред. Ю.Л. Фадеева. - 4-е изд., перераб. и доп. - М.: Эксмо, 2014. - 328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39. Патров В.В. Бухгалтерский учет в торговле и общественном питании: учебник / В.В. Патров. - 5-е изд. - СПб.: Питер, 2014. - 221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40. Попкова О.Н. Бухгалтерский учет в торговле: учебно-практ. курс / О.Н. Попкова, З.Д. Чернышова. - Ростов н/Д.: Феникс, 2014. - 605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41. Пошерстник Н.В. Бухгалтер торгового предприятия. - 10-е изд., перераб. и доп. - СПб.: Питер, 2014. - 432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42. Райзберг Б.А. Современный экономический словарь / Б.А. Рай-зберг, Л.Ш. Лозовский, Е.Б. Стародубцева. - 6-е изд., перераб. и доп. - М.: Инфра-М,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- 495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43. Сапожникова Н.Г. Бухгалтерский учет: учебник. - 5-е изд., перераб. и доп. - М.: Кнорус, 2015. - 480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44. Сидорова Е.С. 10000 типовых проводок: План и корреспонденция счетов: практическое руководство. - 6-е изд., испр. и доп. - М.: Омега-Л, 2014. - 545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45. Скамай Л.Г. Экономический анализ деятельности предприятия: учебник / Л.Г. Скамай, М.И. Трубочкина. - 3-е изд., перераб. и доп. - М.: Инфра-М, 2014. - 378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46. Соснаускене О.И. Бухгалтерский учет в торговле: практ. пособие / О.И. Соснаускене, A.B. Вислова. - 5-е изд., перераб. и доп. - М.: Омега-Л, 2014. - 332 с. 47. Тепляков А.Б. 11 000 бухгалтерских проводок с комментариями: практ. пособие. - М.: ГроссМедиа, 2014. - 309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48. Тепляков А.Б. План и корреспонденция счетов бухгалтерского учета финансово-хозяйственной деятельности коммерческой организации. 9500 бухгалтерских проводок: учеб. пособие. - М.: Ось-89,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- 399 с. 87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>49. Уткина С.А. Составление бухгалтерских проводок в организациях разных отраслей: практ. руководство. - 8-е изд., испр. - М.: Омега-Л, 2014. - 258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50. Фадеева Ю.Л. Оптовая и розничная торговля. Организация бухгалтерского и налогового учета. - М.: Эксмо, 2014. - 328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51. Федотов A.B. Бухгалтерский учет в торговле: теория и практика. - М: Инфра-М, 2015. - 318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52. Фридман A.M. Экономика предприятий торговли и питания потребительского общества: учебник. - М.: Дашков и К,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- 625 с.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 53. Харитонова Е.В. Экономика, анализ и планирование на предприятии торговли: учебник / Е.В. Харитонова, Р.И. Евич. - СПб.: Питер,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- 553 с. </w:t>
      </w:r>
    </w:p>
    <w:p w:rsidR="00E54063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54.Чернов В.А. Экономический анализ. Торговля, общественное питание, туристический бизнес: учеб. пособие. - 4-е изд., перераб. и доп. - М.: Юнити-Дана,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. - 639 с. </w:t>
      </w:r>
    </w:p>
    <w:p w:rsidR="00FC08B1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55. Щур Д.Л. Основы торговли. Оптовая торговля: справочник руководителя, главного бухгалтера и юриста / Д.Л. Щур. - 6-е изд., перераб. и доп. - М.: Дело и сервис, 2015. - 656 с. </w:t>
      </w:r>
    </w:p>
    <w:p w:rsidR="00F54CAA" w:rsidRPr="00C07940" w:rsidRDefault="00FC08B1" w:rsidP="00A81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sz w:val="28"/>
          <w:szCs w:val="28"/>
          <w:lang w:val="ru-RU"/>
        </w:rPr>
        <w:t xml:space="preserve">56. Экономика, анализ и планирование на предприятии торговли: учебник для вузов / Под ред. А.Н. Соломатина. - 3-е изд., перераб. и доп. - СПб.: Питер, </w:t>
      </w:r>
      <w:r w:rsidR="00E54063" w:rsidRPr="00C07940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Pr="00C07940">
        <w:rPr>
          <w:rFonts w:ascii="Times New Roman" w:hAnsi="Times New Roman" w:cs="Times New Roman"/>
          <w:sz w:val="28"/>
          <w:szCs w:val="28"/>
          <w:lang w:val="ru-RU"/>
        </w:rPr>
        <w:t>. - 560 с</w:t>
      </w:r>
    </w:p>
    <w:p w:rsidR="00F14C49" w:rsidRDefault="00F14C49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4" w:name="_Toc9309404"/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0474" w:rsidRPr="00C07940" w:rsidRDefault="00000474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C49" w:rsidRPr="00C07940" w:rsidRDefault="00F14C49" w:rsidP="00043D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bookmarkEnd w:id="14"/>
    <w:p w:rsidR="00100A4F" w:rsidRPr="00C07940" w:rsidRDefault="00B702C1" w:rsidP="00810E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940">
        <w:rPr>
          <w:rFonts w:ascii="Times New Roman" w:hAnsi="Times New Roman" w:cs="Times New Roman"/>
          <w:b/>
          <w:sz w:val="28"/>
          <w:szCs w:val="28"/>
          <w:lang w:val="ru-RU"/>
        </w:rPr>
        <w:t>ПРИЛОЖЕНИЯ</w:t>
      </w:r>
      <w:bookmarkStart w:id="15" w:name="_GoBack"/>
      <w:bookmarkEnd w:id="15"/>
    </w:p>
    <w:sectPr w:rsidR="00100A4F" w:rsidRPr="00C07940" w:rsidSect="003653D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39" w:rsidRDefault="00B23339" w:rsidP="00026749">
      <w:pPr>
        <w:spacing w:after="0" w:line="240" w:lineRule="auto"/>
      </w:pPr>
      <w:r>
        <w:separator/>
      </w:r>
    </w:p>
  </w:endnote>
  <w:endnote w:type="continuationSeparator" w:id="0">
    <w:p w:rsidR="00B23339" w:rsidRDefault="00B23339" w:rsidP="0002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053924"/>
      <w:docPartObj>
        <w:docPartGallery w:val="Page Numbers (Bottom of Page)"/>
        <w:docPartUnique/>
      </w:docPartObj>
    </w:sdtPr>
    <w:sdtContent>
      <w:p w:rsidR="00C07940" w:rsidRDefault="00C079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71" w:rsidRPr="00810E71">
          <w:rPr>
            <w:noProof/>
            <w:lang w:val="ru-RU"/>
          </w:rPr>
          <w:t>14</w:t>
        </w:r>
        <w:r>
          <w:fldChar w:fldCharType="end"/>
        </w:r>
      </w:p>
    </w:sdtContent>
  </w:sdt>
  <w:p w:rsidR="00C07940" w:rsidRPr="00026749" w:rsidRDefault="00C07940" w:rsidP="00026749">
    <w:pPr>
      <w:pStyle w:val="a5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39" w:rsidRDefault="00B23339" w:rsidP="00026749">
      <w:pPr>
        <w:spacing w:after="0" w:line="240" w:lineRule="auto"/>
      </w:pPr>
      <w:r>
        <w:separator/>
      </w:r>
    </w:p>
  </w:footnote>
  <w:footnote w:type="continuationSeparator" w:id="0">
    <w:p w:rsidR="00B23339" w:rsidRDefault="00B23339" w:rsidP="0002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0C2"/>
    <w:multiLevelType w:val="multilevel"/>
    <w:tmpl w:val="3C50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4399"/>
    <w:multiLevelType w:val="hybridMultilevel"/>
    <w:tmpl w:val="CDA027BC"/>
    <w:lvl w:ilvl="0" w:tplc="4E34B0B2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B840A99"/>
    <w:multiLevelType w:val="multilevel"/>
    <w:tmpl w:val="9BF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14F9"/>
    <w:multiLevelType w:val="hybridMultilevel"/>
    <w:tmpl w:val="3DFC53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8CC841CA">
      <w:start w:val="1"/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F2927B5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3D6AFD"/>
    <w:multiLevelType w:val="hybridMultilevel"/>
    <w:tmpl w:val="32ECD5BA"/>
    <w:lvl w:ilvl="0" w:tplc="BE3EB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191BFB"/>
    <w:multiLevelType w:val="hybridMultilevel"/>
    <w:tmpl w:val="962484F4"/>
    <w:lvl w:ilvl="0" w:tplc="D9868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C128A"/>
    <w:multiLevelType w:val="hybridMultilevel"/>
    <w:tmpl w:val="EDE882E8"/>
    <w:lvl w:ilvl="0" w:tplc="6FE28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9C10CB"/>
    <w:multiLevelType w:val="hybridMultilevel"/>
    <w:tmpl w:val="ED88077A"/>
    <w:lvl w:ilvl="0" w:tplc="4E34B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814"/>
    <w:multiLevelType w:val="hybridMultilevel"/>
    <w:tmpl w:val="011C0152"/>
    <w:lvl w:ilvl="0" w:tplc="9EEC6FE8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CA34949"/>
    <w:multiLevelType w:val="hybridMultilevel"/>
    <w:tmpl w:val="F93E4B78"/>
    <w:lvl w:ilvl="0" w:tplc="E1AE4D6E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21FA2898"/>
    <w:multiLevelType w:val="hybridMultilevel"/>
    <w:tmpl w:val="AA90EEA0"/>
    <w:lvl w:ilvl="0" w:tplc="AB8EFD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F43473"/>
    <w:multiLevelType w:val="hybridMultilevel"/>
    <w:tmpl w:val="84FC4CB2"/>
    <w:lvl w:ilvl="0" w:tplc="E1AE4D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874984"/>
    <w:multiLevelType w:val="hybridMultilevel"/>
    <w:tmpl w:val="C57E0F42"/>
    <w:lvl w:ilvl="0" w:tplc="B3B80D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4306"/>
    <w:multiLevelType w:val="multilevel"/>
    <w:tmpl w:val="F1C6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87E55"/>
    <w:multiLevelType w:val="hybridMultilevel"/>
    <w:tmpl w:val="FA1CA78E"/>
    <w:lvl w:ilvl="0" w:tplc="DE16708C">
      <w:start w:val="1"/>
      <w:numFmt w:val="bullet"/>
      <w:lvlText w:val=""/>
      <w:lvlJc w:val="left"/>
      <w:pPr>
        <w:tabs>
          <w:tab w:val="num" w:pos="45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8401C"/>
    <w:multiLevelType w:val="hybridMultilevel"/>
    <w:tmpl w:val="1EC6096E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2EE705EA"/>
    <w:multiLevelType w:val="hybridMultilevel"/>
    <w:tmpl w:val="212C1D44"/>
    <w:lvl w:ilvl="0" w:tplc="6B96E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810FAC"/>
    <w:multiLevelType w:val="hybridMultilevel"/>
    <w:tmpl w:val="E54E7936"/>
    <w:lvl w:ilvl="0" w:tplc="6FE28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BE0D7C"/>
    <w:multiLevelType w:val="hybridMultilevel"/>
    <w:tmpl w:val="8CF2A6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2927B5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9B3341"/>
    <w:multiLevelType w:val="hybridMultilevel"/>
    <w:tmpl w:val="F742250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580E03"/>
    <w:multiLevelType w:val="hybridMultilevel"/>
    <w:tmpl w:val="782A3E92"/>
    <w:lvl w:ilvl="0" w:tplc="4E34B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A5D9F"/>
    <w:multiLevelType w:val="hybridMultilevel"/>
    <w:tmpl w:val="DF4C2074"/>
    <w:lvl w:ilvl="0" w:tplc="B3B80D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11BC7"/>
    <w:multiLevelType w:val="hybridMultilevel"/>
    <w:tmpl w:val="FDDA542A"/>
    <w:lvl w:ilvl="0" w:tplc="95B23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135692"/>
    <w:multiLevelType w:val="hybridMultilevel"/>
    <w:tmpl w:val="E6421D26"/>
    <w:lvl w:ilvl="0" w:tplc="CD086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5A081D"/>
    <w:multiLevelType w:val="multilevel"/>
    <w:tmpl w:val="CE8C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14ADB"/>
    <w:multiLevelType w:val="hybridMultilevel"/>
    <w:tmpl w:val="ABE01D1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85594"/>
    <w:multiLevelType w:val="hybridMultilevel"/>
    <w:tmpl w:val="B83EBF80"/>
    <w:lvl w:ilvl="0" w:tplc="6A049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F0028"/>
    <w:multiLevelType w:val="multilevel"/>
    <w:tmpl w:val="E5A0A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C2442FB"/>
    <w:multiLevelType w:val="multilevel"/>
    <w:tmpl w:val="BF2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965036"/>
    <w:multiLevelType w:val="multilevel"/>
    <w:tmpl w:val="D12C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12199F"/>
    <w:multiLevelType w:val="hybridMultilevel"/>
    <w:tmpl w:val="38AEC1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7D6062"/>
    <w:multiLevelType w:val="hybridMultilevel"/>
    <w:tmpl w:val="BC36DF08"/>
    <w:lvl w:ilvl="0" w:tplc="F21A8CA8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3170F3"/>
    <w:multiLevelType w:val="multilevel"/>
    <w:tmpl w:val="859C11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33" w15:restartNumberingAfterBreak="0">
    <w:nsid w:val="52CC137B"/>
    <w:multiLevelType w:val="hybridMultilevel"/>
    <w:tmpl w:val="2BAA6594"/>
    <w:lvl w:ilvl="0" w:tplc="041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5EC86071"/>
    <w:multiLevelType w:val="hybridMultilevel"/>
    <w:tmpl w:val="2FA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91766"/>
    <w:multiLevelType w:val="multilevel"/>
    <w:tmpl w:val="245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B0120A"/>
    <w:multiLevelType w:val="multilevel"/>
    <w:tmpl w:val="779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C618B"/>
    <w:multiLevelType w:val="multilevel"/>
    <w:tmpl w:val="CB68E37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481791"/>
    <w:multiLevelType w:val="multilevel"/>
    <w:tmpl w:val="E5A0A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B097CDE"/>
    <w:multiLevelType w:val="multilevel"/>
    <w:tmpl w:val="2F98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A2A89"/>
    <w:multiLevelType w:val="hybridMultilevel"/>
    <w:tmpl w:val="6EF87B46"/>
    <w:lvl w:ilvl="0" w:tplc="E4D8C60C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0D34A0"/>
    <w:multiLevelType w:val="hybridMultilevel"/>
    <w:tmpl w:val="397CB806"/>
    <w:lvl w:ilvl="0" w:tplc="CD086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0"/>
  </w:num>
  <w:num w:numId="4">
    <w:abstractNumId w:val="26"/>
  </w:num>
  <w:num w:numId="5">
    <w:abstractNumId w:val="5"/>
  </w:num>
  <w:num w:numId="6">
    <w:abstractNumId w:val="27"/>
  </w:num>
  <w:num w:numId="7">
    <w:abstractNumId w:val="24"/>
  </w:num>
  <w:num w:numId="8">
    <w:abstractNumId w:val="0"/>
  </w:num>
  <w:num w:numId="9">
    <w:abstractNumId w:val="36"/>
  </w:num>
  <w:num w:numId="10">
    <w:abstractNumId w:val="13"/>
  </w:num>
  <w:num w:numId="11">
    <w:abstractNumId w:val="29"/>
  </w:num>
  <w:num w:numId="12">
    <w:abstractNumId w:val="39"/>
  </w:num>
  <w:num w:numId="13">
    <w:abstractNumId w:val="2"/>
  </w:num>
  <w:num w:numId="14">
    <w:abstractNumId w:val="41"/>
  </w:num>
  <w:num w:numId="15">
    <w:abstractNumId w:val="23"/>
  </w:num>
  <w:num w:numId="16">
    <w:abstractNumId w:val="18"/>
  </w:num>
  <w:num w:numId="17">
    <w:abstractNumId w:val="3"/>
  </w:num>
  <w:num w:numId="18">
    <w:abstractNumId w:val="2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1"/>
  </w:num>
  <w:num w:numId="22">
    <w:abstractNumId w:val="35"/>
  </w:num>
  <w:num w:numId="23">
    <w:abstractNumId w:val="28"/>
  </w:num>
  <w:num w:numId="24">
    <w:abstractNumId w:val="14"/>
  </w:num>
  <w:num w:numId="25">
    <w:abstractNumId w:val="15"/>
  </w:num>
  <w:num w:numId="26">
    <w:abstractNumId w:val="1"/>
  </w:num>
  <w:num w:numId="27">
    <w:abstractNumId w:val="7"/>
  </w:num>
  <w:num w:numId="28">
    <w:abstractNumId w:val="20"/>
  </w:num>
  <w:num w:numId="29">
    <w:abstractNumId w:val="33"/>
  </w:num>
  <w:num w:numId="30">
    <w:abstractNumId w:val="12"/>
  </w:num>
  <w:num w:numId="31">
    <w:abstractNumId w:val="21"/>
  </w:num>
  <w:num w:numId="32">
    <w:abstractNumId w:val="40"/>
  </w:num>
  <w:num w:numId="33">
    <w:abstractNumId w:val="34"/>
  </w:num>
  <w:num w:numId="34">
    <w:abstractNumId w:val="25"/>
  </w:num>
  <w:num w:numId="35">
    <w:abstractNumId w:val="4"/>
  </w:num>
  <w:num w:numId="36">
    <w:abstractNumId w:val="6"/>
  </w:num>
  <w:num w:numId="37">
    <w:abstractNumId w:val="16"/>
  </w:num>
  <w:num w:numId="38">
    <w:abstractNumId w:val="30"/>
  </w:num>
  <w:num w:numId="39">
    <w:abstractNumId w:val="9"/>
  </w:num>
  <w:num w:numId="40">
    <w:abstractNumId w:val="11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C9"/>
    <w:rsid w:val="00000474"/>
    <w:rsid w:val="00000779"/>
    <w:rsid w:val="000173CC"/>
    <w:rsid w:val="000263D6"/>
    <w:rsid w:val="00026749"/>
    <w:rsid w:val="00043D69"/>
    <w:rsid w:val="000E5379"/>
    <w:rsid w:val="000E5753"/>
    <w:rsid w:val="00100A4F"/>
    <w:rsid w:val="00107656"/>
    <w:rsid w:val="00115A44"/>
    <w:rsid w:val="0012683A"/>
    <w:rsid w:val="001567FE"/>
    <w:rsid w:val="001834DE"/>
    <w:rsid w:val="001B41F9"/>
    <w:rsid w:val="001E7C7A"/>
    <w:rsid w:val="0020254E"/>
    <w:rsid w:val="00210277"/>
    <w:rsid w:val="00217A62"/>
    <w:rsid w:val="00227CC3"/>
    <w:rsid w:val="00250DA6"/>
    <w:rsid w:val="00282874"/>
    <w:rsid w:val="002B246C"/>
    <w:rsid w:val="00333318"/>
    <w:rsid w:val="00360F7E"/>
    <w:rsid w:val="003653D6"/>
    <w:rsid w:val="00374F11"/>
    <w:rsid w:val="00393238"/>
    <w:rsid w:val="003A0DCF"/>
    <w:rsid w:val="004114C0"/>
    <w:rsid w:val="00417996"/>
    <w:rsid w:val="00420E31"/>
    <w:rsid w:val="004261DE"/>
    <w:rsid w:val="0043445C"/>
    <w:rsid w:val="00436F5B"/>
    <w:rsid w:val="0044464B"/>
    <w:rsid w:val="00456544"/>
    <w:rsid w:val="00462625"/>
    <w:rsid w:val="00473E19"/>
    <w:rsid w:val="00473F6B"/>
    <w:rsid w:val="0049417F"/>
    <w:rsid w:val="004974DF"/>
    <w:rsid w:val="004A5092"/>
    <w:rsid w:val="004D4243"/>
    <w:rsid w:val="0050391E"/>
    <w:rsid w:val="005333F6"/>
    <w:rsid w:val="00553FC0"/>
    <w:rsid w:val="00580C40"/>
    <w:rsid w:val="00595C82"/>
    <w:rsid w:val="005B6199"/>
    <w:rsid w:val="005C4694"/>
    <w:rsid w:val="005C718B"/>
    <w:rsid w:val="005D451A"/>
    <w:rsid w:val="005E24D7"/>
    <w:rsid w:val="006A04F6"/>
    <w:rsid w:val="006E1FD3"/>
    <w:rsid w:val="007166C9"/>
    <w:rsid w:val="00783622"/>
    <w:rsid w:val="00793D01"/>
    <w:rsid w:val="007B6385"/>
    <w:rsid w:val="007E088C"/>
    <w:rsid w:val="00801F77"/>
    <w:rsid w:val="00810E71"/>
    <w:rsid w:val="00836C4B"/>
    <w:rsid w:val="00846FBB"/>
    <w:rsid w:val="008A260A"/>
    <w:rsid w:val="008B7D26"/>
    <w:rsid w:val="008D07B5"/>
    <w:rsid w:val="00905798"/>
    <w:rsid w:val="00927B14"/>
    <w:rsid w:val="00962AD6"/>
    <w:rsid w:val="00981B0F"/>
    <w:rsid w:val="00994F93"/>
    <w:rsid w:val="009C52EE"/>
    <w:rsid w:val="009E050A"/>
    <w:rsid w:val="009E225F"/>
    <w:rsid w:val="009F00A4"/>
    <w:rsid w:val="00A02DF7"/>
    <w:rsid w:val="00A205DC"/>
    <w:rsid w:val="00A813F6"/>
    <w:rsid w:val="00AA5FDF"/>
    <w:rsid w:val="00AB65D8"/>
    <w:rsid w:val="00AB690C"/>
    <w:rsid w:val="00AF41B7"/>
    <w:rsid w:val="00B063B5"/>
    <w:rsid w:val="00B23339"/>
    <w:rsid w:val="00B40336"/>
    <w:rsid w:val="00B43250"/>
    <w:rsid w:val="00B702C1"/>
    <w:rsid w:val="00BB3328"/>
    <w:rsid w:val="00BB63DB"/>
    <w:rsid w:val="00BD5B1E"/>
    <w:rsid w:val="00BE6AA2"/>
    <w:rsid w:val="00BF02D1"/>
    <w:rsid w:val="00BF137D"/>
    <w:rsid w:val="00C01FA6"/>
    <w:rsid w:val="00C07940"/>
    <w:rsid w:val="00C12480"/>
    <w:rsid w:val="00C23E49"/>
    <w:rsid w:val="00C5237C"/>
    <w:rsid w:val="00C75729"/>
    <w:rsid w:val="00CA5620"/>
    <w:rsid w:val="00CB25D2"/>
    <w:rsid w:val="00DA0B5C"/>
    <w:rsid w:val="00DB38DF"/>
    <w:rsid w:val="00DC4EEB"/>
    <w:rsid w:val="00DD4C4A"/>
    <w:rsid w:val="00E039EF"/>
    <w:rsid w:val="00E22CA4"/>
    <w:rsid w:val="00E27135"/>
    <w:rsid w:val="00E32CB2"/>
    <w:rsid w:val="00E35A58"/>
    <w:rsid w:val="00E54063"/>
    <w:rsid w:val="00E75C2C"/>
    <w:rsid w:val="00E86BF1"/>
    <w:rsid w:val="00E95DF6"/>
    <w:rsid w:val="00EE76C5"/>
    <w:rsid w:val="00EF78B3"/>
    <w:rsid w:val="00F12615"/>
    <w:rsid w:val="00F14C49"/>
    <w:rsid w:val="00F250AA"/>
    <w:rsid w:val="00F54CAA"/>
    <w:rsid w:val="00F711A1"/>
    <w:rsid w:val="00FA4537"/>
    <w:rsid w:val="00FC08B1"/>
    <w:rsid w:val="00FD2F03"/>
    <w:rsid w:val="00FE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7C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0C"/>
  </w:style>
  <w:style w:type="paragraph" w:styleId="1">
    <w:name w:val="heading 1"/>
    <w:basedOn w:val="a"/>
    <w:next w:val="a"/>
    <w:link w:val="10"/>
    <w:uiPriority w:val="9"/>
    <w:qFormat/>
    <w:rsid w:val="006E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6C4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C4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36C4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umpedfont15mailrucssattributepostfix">
    <w:name w:val="bumpedfont15_mailru_css_attribute_postfix"/>
    <w:basedOn w:val="a0"/>
    <w:rsid w:val="00EF78B3"/>
  </w:style>
  <w:style w:type="paragraph" w:customStyle="1" w:styleId="s4mailrucssattributepostfix">
    <w:name w:val="s4_mailru_css_attribute_postfix"/>
    <w:basedOn w:val="a"/>
    <w:rsid w:val="00EF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2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749"/>
  </w:style>
  <w:style w:type="paragraph" w:styleId="a5">
    <w:name w:val="footer"/>
    <w:basedOn w:val="a"/>
    <w:link w:val="a6"/>
    <w:uiPriority w:val="99"/>
    <w:unhideWhenUsed/>
    <w:rsid w:val="00026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749"/>
  </w:style>
  <w:style w:type="paragraph" w:styleId="a7">
    <w:name w:val="List Paragraph"/>
    <w:basedOn w:val="a"/>
    <w:link w:val="a8"/>
    <w:uiPriority w:val="99"/>
    <w:qFormat/>
    <w:rsid w:val="00C757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C75729"/>
    <w:rPr>
      <w:rFonts w:ascii="Calibri" w:eastAsia="Calibri" w:hAnsi="Calibri" w:cs="Times New Roman"/>
    </w:rPr>
  </w:style>
  <w:style w:type="paragraph" w:customStyle="1" w:styleId="gray-text">
    <w:name w:val="gray-text"/>
    <w:basedOn w:val="a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-text">
    <w:name w:val="dark-text"/>
    <w:basedOn w:val="a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D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FA453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A4537"/>
    <w:pPr>
      <w:spacing w:after="100"/>
    </w:pPr>
  </w:style>
  <w:style w:type="character" w:styleId="ab">
    <w:name w:val="Hyperlink"/>
    <w:basedOn w:val="a0"/>
    <w:uiPriority w:val="99"/>
    <w:unhideWhenUsed/>
    <w:rsid w:val="00FA453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6C4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4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36C4B"/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36C4B"/>
    <w:rPr>
      <w:color w:val="605E5C"/>
      <w:shd w:val="clear" w:color="auto" w:fill="E1DFDD"/>
    </w:rPr>
  </w:style>
  <w:style w:type="paragraph" w:styleId="ac">
    <w:name w:val="Normal (Web)"/>
    <w:aliases w:val="Обычный (Web)"/>
    <w:basedOn w:val="a"/>
    <w:link w:val="ad"/>
    <w:uiPriority w:val="99"/>
    <w:rsid w:val="00836C4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 w:bidi="hi-IN"/>
    </w:rPr>
  </w:style>
  <w:style w:type="paragraph" w:customStyle="1" w:styleId="13">
    <w:name w:val="Текст1"/>
    <w:basedOn w:val="a"/>
    <w:link w:val="Char"/>
    <w:qFormat/>
    <w:rsid w:val="00836C4B"/>
    <w:pPr>
      <w:spacing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har">
    <w:name w:val="Текст Char"/>
    <w:link w:val="13"/>
    <w:locked/>
    <w:rsid w:val="00836C4B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e">
    <w:name w:val="обычный"/>
    <w:basedOn w:val="a"/>
    <w:link w:val="af"/>
    <w:qFormat/>
    <w:rsid w:val="00836C4B"/>
    <w:pPr>
      <w:spacing w:after="0" w:line="360" w:lineRule="auto"/>
      <w:ind w:firstLine="851"/>
      <w:contextualSpacing/>
      <w:jc w:val="both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customStyle="1" w:styleId="af">
    <w:name w:val="обычный Знак"/>
    <w:link w:val="ae"/>
    <w:rsid w:val="00836C4B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msonormal0">
    <w:name w:val="msonormal"/>
    <w:basedOn w:val="a"/>
    <w:rsid w:val="0083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Strong"/>
    <w:uiPriority w:val="22"/>
    <w:qFormat/>
    <w:rsid w:val="00836C4B"/>
    <w:rPr>
      <w:b/>
      <w:bCs/>
    </w:rPr>
  </w:style>
  <w:style w:type="character" w:customStyle="1" w:styleId="snoska">
    <w:name w:val="snoska"/>
    <w:basedOn w:val="a0"/>
    <w:rsid w:val="00836C4B"/>
  </w:style>
  <w:style w:type="character" w:styleId="af1">
    <w:name w:val="Emphasis"/>
    <w:qFormat/>
    <w:rsid w:val="00836C4B"/>
    <w:rPr>
      <w:i/>
      <w:iCs/>
    </w:rPr>
  </w:style>
  <w:style w:type="numbering" w:customStyle="1" w:styleId="14">
    <w:name w:val="Нет списка1"/>
    <w:next w:val="a2"/>
    <w:semiHidden/>
    <w:rsid w:val="00836C4B"/>
  </w:style>
  <w:style w:type="paragraph" w:styleId="21">
    <w:name w:val="Body Text Indent 2"/>
    <w:basedOn w:val="a"/>
    <w:link w:val="22"/>
    <w:rsid w:val="00836C4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836C4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5">
    <w:name w:val="Абзац списка1"/>
    <w:basedOn w:val="a"/>
    <w:link w:val="ListParagraphChar"/>
    <w:rsid w:val="00836C4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ListParagraphChar">
    <w:name w:val="List Paragraph Char"/>
    <w:link w:val="15"/>
    <w:locked/>
    <w:rsid w:val="00836C4B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western">
    <w:name w:val="western"/>
    <w:basedOn w:val="a"/>
    <w:rsid w:val="00836C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2">
    <w:name w:val="page number"/>
    <w:basedOn w:val="a0"/>
    <w:rsid w:val="00836C4B"/>
  </w:style>
  <w:style w:type="paragraph" w:customStyle="1" w:styleId="16">
    <w:name w:val="Стиль1"/>
    <w:basedOn w:val="a"/>
    <w:rsid w:val="00836C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3">
    <w:name w:val="Body Text Indent"/>
    <w:basedOn w:val="a"/>
    <w:link w:val="af4"/>
    <w:rsid w:val="00836C4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rsid w:val="00836C4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36C4B"/>
  </w:style>
  <w:style w:type="table" w:customStyle="1" w:styleId="17">
    <w:name w:val="Сетка таблицы1"/>
    <w:basedOn w:val="a1"/>
    <w:next w:val="a9"/>
    <w:uiPriority w:val="39"/>
    <w:rsid w:val="0083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836C4B"/>
    <w:pPr>
      <w:widowControl w:val="0"/>
      <w:autoSpaceDE w:val="0"/>
      <w:autoSpaceDN w:val="0"/>
      <w:adjustRightInd w:val="0"/>
      <w:spacing w:after="0" w:line="240" w:lineRule="auto"/>
      <w:ind w:left="440" w:right="400"/>
      <w:jc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36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6C4B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110">
    <w:name w:val="Абзац списка11"/>
    <w:basedOn w:val="a"/>
    <w:rsid w:val="00836C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5">
    <w:name w:val="Знак Знак Знак Знак"/>
    <w:basedOn w:val="a"/>
    <w:rsid w:val="00836C4B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6">
    <w:name w:val="Body Text"/>
    <w:basedOn w:val="a"/>
    <w:link w:val="af7"/>
    <w:uiPriority w:val="99"/>
    <w:rsid w:val="00836C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836C4B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Знак Знак"/>
    <w:locked/>
    <w:rsid w:val="00836C4B"/>
    <w:rPr>
      <w:rFonts w:ascii="Courier New" w:eastAsia="Calibri" w:hAnsi="Courier New" w:cs="Courier New"/>
      <w:lang w:val="ru-RU" w:eastAsia="ru-RU" w:bidi="ar-SA"/>
    </w:rPr>
  </w:style>
  <w:style w:type="paragraph" w:customStyle="1" w:styleId="dxl-par">
    <w:name w:val="dxl-par"/>
    <w:basedOn w:val="a"/>
    <w:rsid w:val="0083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xl-run">
    <w:name w:val="dxl-run"/>
    <w:basedOn w:val="a0"/>
    <w:rsid w:val="00836C4B"/>
  </w:style>
  <w:style w:type="paragraph" w:styleId="z-">
    <w:name w:val="HTML Top of Form"/>
    <w:basedOn w:val="a"/>
    <w:next w:val="a"/>
    <w:link w:val="z-0"/>
    <w:hidden/>
    <w:rsid w:val="00836C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rsid w:val="00836C4B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836C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rsid w:val="00836C4B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23">
    <w:name w:val="Body Text 2"/>
    <w:basedOn w:val="a"/>
    <w:link w:val="24"/>
    <w:rsid w:val="00836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836C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">
    <w:name w:val="Без интервала1"/>
    <w:rsid w:val="00836C4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f9">
    <w:name w:val="МОЙ"/>
    <w:basedOn w:val="a"/>
    <w:rsid w:val="00836C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kern w:val="24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836C4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836C4B"/>
    <w:rPr>
      <w:rFonts w:ascii="Times New Roman" w:eastAsia="Calibri" w:hAnsi="Times New Roman" w:cs="Times New Roman"/>
      <w:sz w:val="16"/>
      <w:szCs w:val="16"/>
      <w:lang w:val="ru-RU" w:eastAsia="ru-RU"/>
    </w:rPr>
  </w:style>
  <w:style w:type="paragraph" w:customStyle="1" w:styleId="afa">
    <w:name w:val="ТАБЛИЦА"/>
    <w:next w:val="a"/>
    <w:autoRedefine/>
    <w:rsid w:val="00836C4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19">
    <w:name w:val="Стиль таблицы1"/>
    <w:rsid w:val="00836C4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a">
    <w:name w:val="Заголовок1"/>
    <w:basedOn w:val="1"/>
    <w:next w:val="a"/>
    <w:link w:val="afb"/>
    <w:rsid w:val="00836C4B"/>
    <w:pPr>
      <w:keepLines w:val="0"/>
      <w:spacing w:after="6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val="ru-RU" w:eastAsia="ru-RU"/>
    </w:rPr>
  </w:style>
  <w:style w:type="character" w:customStyle="1" w:styleId="afb">
    <w:name w:val="Заголовок Знак"/>
    <w:link w:val="1a"/>
    <w:rsid w:val="00836C4B"/>
    <w:rPr>
      <w:rFonts w:ascii="Times New Roman" w:eastAsia="Times New Roman" w:hAnsi="Times New Roman" w:cs="Times New Roman"/>
      <w:b/>
      <w:bCs/>
      <w:kern w:val="32"/>
      <w:sz w:val="28"/>
      <w:szCs w:val="28"/>
      <w:lang w:val="ru-RU" w:eastAsia="ru-RU"/>
    </w:rPr>
  </w:style>
  <w:style w:type="character" w:customStyle="1" w:styleId="33">
    <w:name w:val="Знак Знак3"/>
    <w:rsid w:val="00836C4B"/>
    <w:rPr>
      <w:sz w:val="24"/>
      <w:szCs w:val="24"/>
      <w:lang w:val="ru-RU" w:eastAsia="ru-RU" w:bidi="ar-SA"/>
    </w:rPr>
  </w:style>
  <w:style w:type="character" w:customStyle="1" w:styleId="nobr">
    <w:name w:val="nobr"/>
    <w:rsid w:val="00836C4B"/>
  </w:style>
  <w:style w:type="character" w:customStyle="1" w:styleId="ad">
    <w:name w:val="Обычный (веб) Знак"/>
    <w:aliases w:val="Обычный (Web) Знак"/>
    <w:link w:val="ac"/>
    <w:locked/>
    <w:rsid w:val="00836C4B"/>
    <w:rPr>
      <w:rFonts w:ascii="Times New Roman" w:eastAsia="Times New Roman" w:hAnsi="Times New Roman" w:cs="Times New Roman"/>
      <w:kern w:val="3"/>
      <w:sz w:val="24"/>
      <w:szCs w:val="24"/>
      <w:lang w:val="ru-RU" w:eastAsia="zh-CN" w:bidi="hi-IN"/>
    </w:rPr>
  </w:style>
  <w:style w:type="paragraph" w:styleId="afc">
    <w:name w:val="Balloon Text"/>
    <w:basedOn w:val="a"/>
    <w:link w:val="afd"/>
    <w:rsid w:val="00836C4B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d">
    <w:name w:val="Текст выноски Знак"/>
    <w:basedOn w:val="a0"/>
    <w:link w:val="afc"/>
    <w:rsid w:val="00836C4B"/>
    <w:rPr>
      <w:rFonts w:ascii="Segoe UI" w:eastAsia="Calibri" w:hAnsi="Segoe UI" w:cs="Times New Roman"/>
      <w:sz w:val="18"/>
      <w:szCs w:val="18"/>
    </w:rPr>
  </w:style>
  <w:style w:type="character" w:styleId="afe">
    <w:name w:val="Placeholder Text"/>
    <w:uiPriority w:val="99"/>
    <w:semiHidden/>
    <w:rsid w:val="00836C4B"/>
    <w:rPr>
      <w:color w:val="808080"/>
    </w:rPr>
  </w:style>
  <w:style w:type="paragraph" w:styleId="34">
    <w:name w:val="toc 3"/>
    <w:basedOn w:val="a"/>
    <w:next w:val="a"/>
    <w:autoRedefine/>
    <w:uiPriority w:val="39"/>
    <w:unhideWhenUsed/>
    <w:rsid w:val="00836C4B"/>
    <w:pPr>
      <w:spacing w:after="100"/>
      <w:ind w:left="440"/>
    </w:pPr>
    <w:rPr>
      <w:rFonts w:ascii="Calibri" w:eastAsia="Calibri" w:hAnsi="Calibri" w:cs="Times New Roman"/>
    </w:rPr>
  </w:style>
  <w:style w:type="character" w:styleId="aff">
    <w:name w:val="annotation reference"/>
    <w:uiPriority w:val="99"/>
    <w:semiHidden/>
    <w:unhideWhenUsed/>
    <w:rsid w:val="00836C4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36C4B"/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36C4B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36C4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36C4B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No Spacing"/>
    <w:link w:val="aff5"/>
    <w:uiPriority w:val="1"/>
    <w:qFormat/>
    <w:rsid w:val="00836C4B"/>
    <w:pPr>
      <w:spacing w:after="0" w:line="240" w:lineRule="auto"/>
    </w:pPr>
    <w:rPr>
      <w:rFonts w:ascii="Cambria" w:eastAsia="Calibri" w:hAnsi="Cambria" w:cs="Times New Roman"/>
      <w:sz w:val="28"/>
      <w:szCs w:val="28"/>
      <w:lang w:val="ru-RU"/>
    </w:rPr>
  </w:style>
  <w:style w:type="character" w:customStyle="1" w:styleId="aff5">
    <w:name w:val="Без интервала Знак"/>
    <w:link w:val="aff4"/>
    <w:uiPriority w:val="1"/>
    <w:qFormat/>
    <w:rsid w:val="00836C4B"/>
    <w:rPr>
      <w:rFonts w:ascii="Cambria" w:eastAsia="Calibri" w:hAnsi="Cambria" w:cs="Times New Roman"/>
      <w:sz w:val="28"/>
      <w:szCs w:val="28"/>
      <w:lang w:val="ru-RU"/>
    </w:rPr>
  </w:style>
  <w:style w:type="paragraph" w:styleId="aff6">
    <w:name w:val="footnote text"/>
    <w:basedOn w:val="a"/>
    <w:link w:val="aff7"/>
    <w:uiPriority w:val="99"/>
    <w:unhideWhenUsed/>
    <w:rsid w:val="00836C4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f7">
    <w:name w:val="Текст сноски Знак"/>
    <w:basedOn w:val="a0"/>
    <w:link w:val="aff6"/>
    <w:uiPriority w:val="99"/>
    <w:rsid w:val="00836C4B"/>
    <w:rPr>
      <w:rFonts w:ascii="Calibri" w:eastAsia="Calibri" w:hAnsi="Calibri" w:cs="Times New Roman"/>
      <w:sz w:val="20"/>
      <w:szCs w:val="20"/>
      <w:lang w:val="ru-RU"/>
    </w:rPr>
  </w:style>
  <w:style w:type="paragraph" w:styleId="aff8">
    <w:name w:val="Document Map"/>
    <w:basedOn w:val="a"/>
    <w:link w:val="aff9"/>
    <w:uiPriority w:val="99"/>
    <w:semiHidden/>
    <w:unhideWhenUsed/>
    <w:rsid w:val="0010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10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3492">
          <w:marLeft w:val="0"/>
          <w:marRight w:val="0"/>
          <w:marTop w:val="5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B7AC-31FD-464F-9C6C-A60F1FFF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2022-03-19T21:27:00Z</dcterms:created>
  <dcterms:modified xsi:type="dcterms:W3CDTF">2022-03-19T21:32:00Z</dcterms:modified>
</cp:coreProperties>
</file>