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9907760" w:displacedByCustomXml="next"/>
    <w:sdt>
      <w:sdtPr>
        <w:rPr>
          <w:rFonts w:asciiTheme="minorHAnsi" w:eastAsia="SimSun" w:hAnsiTheme="minorHAnsi" w:cstheme="minorBidi"/>
          <w:color w:val="auto"/>
          <w:sz w:val="22"/>
          <w:szCs w:val="22"/>
          <w:lang w:eastAsia="en-US"/>
        </w:rPr>
        <w:id w:val="1817842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5177A5" w14:textId="27B50F6B" w:rsidR="00C37B88" w:rsidRPr="00D7260D" w:rsidRDefault="00C37B88" w:rsidP="00C4166F">
          <w:pPr>
            <w:pStyle w:val="af1"/>
            <w:spacing w:before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7260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4DB82FB3" w14:textId="3FC9B316" w:rsidR="00D7260D" w:rsidRDefault="00D7260D" w:rsidP="00C4166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7E83825" w14:textId="77777777" w:rsidR="00C4166F" w:rsidRPr="00D7260D" w:rsidRDefault="00C4166F" w:rsidP="00C4166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DC08611" w14:textId="08B9E90F" w:rsidR="00A23D5F" w:rsidRPr="00A23D5F" w:rsidRDefault="00A23D5F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69902577" w:history="1">
            <w:r w:rsidRPr="00A23D5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_Toc169902577 \h </w:instrText>
            </w:r>
            <w:r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E421BB" w14:textId="37EFF68A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902578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еоретические основы инвестиционной деятельности частного инвестирования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_Toc169902578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EB775" w14:textId="0E2E361B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79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1.1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И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нвестиции и инвестиционная деятельность в современном обществе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_Toc169902579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800EA02" w14:textId="79510CCC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0" w:history="1">
            <w:r w:rsidR="00A23D5F" w:rsidRP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1.2 </w:t>
            </w:r>
            <w:r w:rsid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У</w:t>
            </w:r>
            <w:r w:rsidR="00A23D5F" w:rsidRP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частники инвестиционного процесса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_Toc169902580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61E14C9" w14:textId="7A9EB5AC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1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1.3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Ч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астный инвестор, как субъект инвестиционной деятельности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_Toc169902581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B10367D" w14:textId="1F3B740A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2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2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О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ценка инвестиционной политики частного инвестора в </w:t>
            </w:r>
            <w:r w:rsidR="00CB24CE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Р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оссийской </w:t>
            </w:r>
            <w:r w:rsidR="00CB24CE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Ф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едерации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_Toc169902582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8074096" w14:textId="1EF64C75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3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2.1 </w:t>
            </w:r>
            <w:r w:rsid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A23D5F" w:rsidRP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ценка инвестиционной деятельности в современной </w:t>
            </w:r>
            <w:r w:rsidR="00CB24CE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A23D5F" w:rsidRP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оссии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_Toc169902583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4598F9" w14:textId="13D39D10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4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2.2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О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собенности инвестиционной политики частного инвестора в </w:t>
            </w:r>
            <w:r w:rsidR="00CB24CE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Р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оссикйской </w:t>
            </w:r>
            <w:r w:rsidR="00CB24CE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Ф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едерации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_Toc169902584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E0A8A87" w14:textId="1408EFB8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5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2.3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М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одели формирования инвестиционных портфелей инвесторами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_Toc169902585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40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57169D5" w14:textId="16675E0B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6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Р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иски в инвестиционной деятельности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_Toc169902586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49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AF5F5E9" w14:textId="1BA3E4EA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7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3.1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Р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иски частных инвесторов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_Toc169902587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49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8E7A3EA" w14:textId="63232CBE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8" w:history="1"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3.2 </w:t>
            </w:r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П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рогнозирование рисков на примере модельного портфеля инвестора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_Toc169902588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54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98831A9" w14:textId="3DCC8214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89" w:history="1">
            <w:r w:rsidR="00A23D5F" w:rsidRP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3.3 </w:t>
            </w:r>
            <w:r w:rsid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</w:t>
            </w:r>
            <w:r w:rsidR="00A23D5F" w:rsidRP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ценка портфеля частного инвестора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_Toc169902589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60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8E5D838" w14:textId="483BD400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90" w:history="1"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З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аключение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_Toc169902590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65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4A49C2F" w14:textId="64D91ACB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91" w:history="1">
            <w:r w:rsid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</w:t>
            </w:r>
            <w:r w:rsidR="00A23D5F" w:rsidRPr="00A23D5F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писок использованных источников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_Toc169902591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68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A08879E" w14:textId="467B1C3A" w:rsidR="00A23D5F" w:rsidRPr="00A23D5F" w:rsidRDefault="00E32935" w:rsidP="00A23D5F">
          <w:pPr>
            <w:pStyle w:val="11"/>
            <w:tabs>
              <w:tab w:val="right" w:pos="9346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69902592" w:history="1">
            <w:r w:rsid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П</w:t>
            </w:r>
            <w:r w:rsidR="00A23D5F" w:rsidRPr="00A23D5F">
              <w:rPr>
                <w:rStyle w:val="ad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риложение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_Toc169902592 \h </w:instrTex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82C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78</w:t>
            </w:r>
            <w:r w:rsidR="00A23D5F" w:rsidRPr="00A23D5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336B5C" w14:textId="3447C2B8" w:rsidR="00C37B88" w:rsidRDefault="00A23D5F" w:rsidP="00C4166F">
          <w:pPr>
            <w:spacing w:after="0" w:line="360" w:lineRule="auto"/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bookmarkEnd w:id="0" w:displacedByCustomXml="prev"/>
    <w:p w14:paraId="5EAA8E8C" w14:textId="77777777" w:rsidR="00C37B88" w:rsidRPr="0040660D" w:rsidRDefault="00C37B88" w:rsidP="00C37B88">
      <w:pPr>
        <w:suppressAutoHyphens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FF9208D" w14:textId="7C5C0647" w:rsidR="00C37B88" w:rsidRDefault="00C37B88" w:rsidP="00C4166F">
      <w:pPr>
        <w:pStyle w:val="1"/>
      </w:pPr>
      <w:bookmarkStart w:id="1" w:name="_Toc169902577"/>
      <w:r>
        <w:lastRenderedPageBreak/>
        <w:t>ВВЕДЕНИЕ</w:t>
      </w:r>
      <w:bookmarkEnd w:id="1"/>
    </w:p>
    <w:p w14:paraId="7169BF8F" w14:textId="426243CB" w:rsidR="00D7260D" w:rsidRDefault="00D7260D" w:rsidP="00C4166F">
      <w:pPr>
        <w:spacing w:after="0" w:line="360" w:lineRule="auto"/>
      </w:pPr>
    </w:p>
    <w:p w14:paraId="4ECF8E7F" w14:textId="77777777" w:rsidR="00C4166F" w:rsidRPr="00D7260D" w:rsidRDefault="00C4166F" w:rsidP="00C4166F">
      <w:pPr>
        <w:spacing w:after="0" w:line="360" w:lineRule="auto"/>
      </w:pPr>
    </w:p>
    <w:p w14:paraId="7CED73C1" w14:textId="72E2FB4F" w:rsidR="00B93C23" w:rsidRDefault="00B93C23" w:rsidP="00C416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представляет собой более широкое и эффективное, с точки зрения оборота денежных средств и капитала, поле действия. Выход на рынок инвестиций в наше время открыт практически каждому </w:t>
      </w:r>
      <w:r w:rsidR="00D475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благодаря развивающимся технологиям этот процесс стал доступен повсеместно и вовлекает в инвестиционные отношения всё больше и больше людей. Вложения в долевые и долговые ценные бумаги, объекты основных средств, нематериальные и прочие активы стимулируют компаний-заемщиков к увеличению своих финансовых показателей и максимальной отдаче инвестированных ресурсов, а инвесторов – к преумножению своего вложенного капитала. Именно таким образом стремления субъектов рынка инвестиций оказывают влияние на поднятие уровня экономического развития в общем. </w:t>
      </w:r>
    </w:p>
    <w:p w14:paraId="3C7EA7DA" w14:textId="77777777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D3">
        <w:rPr>
          <w:rFonts w:ascii="Times New Roman" w:hAnsi="Times New Roman" w:cs="Times New Roman"/>
          <w:sz w:val="28"/>
          <w:szCs w:val="28"/>
        </w:rPr>
        <w:t xml:space="preserve">Итак, несмотря на </w:t>
      </w:r>
      <w:r>
        <w:rPr>
          <w:rFonts w:ascii="Times New Roman" w:hAnsi="Times New Roman" w:cs="Times New Roman"/>
          <w:sz w:val="28"/>
          <w:szCs w:val="28"/>
        </w:rPr>
        <w:t>нарастающий</w:t>
      </w:r>
      <w:r w:rsidRPr="00F763D3">
        <w:rPr>
          <w:rFonts w:ascii="Times New Roman" w:hAnsi="Times New Roman" w:cs="Times New Roman"/>
          <w:sz w:val="28"/>
          <w:szCs w:val="28"/>
        </w:rPr>
        <w:t xml:space="preserve"> интерес к данной теме, остается ряд </w:t>
      </w:r>
      <w:r>
        <w:rPr>
          <w:rFonts w:ascii="Times New Roman" w:hAnsi="Times New Roman" w:cs="Times New Roman"/>
          <w:sz w:val="28"/>
          <w:szCs w:val="28"/>
        </w:rPr>
        <w:t xml:space="preserve">спорных </w:t>
      </w:r>
      <w:r w:rsidRPr="00F763D3">
        <w:rPr>
          <w:rFonts w:ascii="Times New Roman" w:hAnsi="Times New Roman" w:cs="Times New Roman"/>
          <w:sz w:val="28"/>
          <w:szCs w:val="28"/>
        </w:rPr>
        <w:t xml:space="preserve">вопросов, которые </w:t>
      </w:r>
      <w:r w:rsidRPr="00E82A31">
        <w:rPr>
          <w:rFonts w:ascii="Times New Roman" w:hAnsi="Times New Roman" w:cs="Times New Roman"/>
          <w:sz w:val="28"/>
          <w:szCs w:val="28"/>
        </w:rPr>
        <w:t>возникли из-за недостаточной изученности теоретико-методологических аспектов, недостаточно точного прогнозирования последствий вследствие тех или иных ситуаций на финансовом рынке, а также экономической нестабильности.</w:t>
      </w:r>
    </w:p>
    <w:p w14:paraId="61FA3008" w14:textId="77777777" w:rsidR="00B93C23" w:rsidRPr="007100E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Pr="0071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формирования стратегии частного инвестора в инвестиционном процессе</w:t>
      </w:r>
      <w:r w:rsidRPr="007100E4">
        <w:rPr>
          <w:rFonts w:ascii="Times New Roman" w:hAnsi="Times New Roman" w:cs="Times New Roman"/>
          <w:sz w:val="28"/>
          <w:szCs w:val="28"/>
        </w:rPr>
        <w:t>, должно получить отражение в научных и прикладных исследованиях.</w:t>
      </w:r>
    </w:p>
    <w:p w14:paraId="56119AF1" w14:textId="063EBAD2" w:rsidR="00B93C23" w:rsidRPr="007100E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E4">
        <w:rPr>
          <w:rFonts w:ascii="Times New Roman" w:hAnsi="Times New Roman" w:cs="Times New Roman"/>
          <w:sz w:val="28"/>
          <w:szCs w:val="28"/>
        </w:rPr>
        <w:t xml:space="preserve">Основу исследования составили труды российских ученых, таких как </w:t>
      </w:r>
      <w:r w:rsidRPr="00916EC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М. В.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А. Т. Алиев,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А. А. Гай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даенко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7100E4">
        <w:rPr>
          <w:rFonts w:ascii="Times New Roman" w:hAnsi="Times New Roman" w:cs="Times New Roman"/>
          <w:sz w:val="28"/>
          <w:szCs w:val="28"/>
        </w:rPr>
        <w:t>и др.</w:t>
      </w:r>
    </w:p>
    <w:p w14:paraId="7C71E8F0" w14:textId="2F91ACA5" w:rsidR="00B93C23" w:rsidRPr="007100E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E4">
        <w:rPr>
          <w:rFonts w:ascii="Times New Roman" w:hAnsi="Times New Roman" w:cs="Times New Roman"/>
          <w:sz w:val="28"/>
          <w:szCs w:val="28"/>
        </w:rPr>
        <w:t xml:space="preserve">Большой вклад в </w:t>
      </w:r>
      <w:r>
        <w:rPr>
          <w:rFonts w:ascii="Times New Roman" w:hAnsi="Times New Roman" w:cs="Times New Roman"/>
          <w:sz w:val="28"/>
          <w:szCs w:val="28"/>
        </w:rPr>
        <w:t>инвестиционной стратегии,</w:t>
      </w:r>
      <w:r w:rsidRPr="007100E4">
        <w:rPr>
          <w:rFonts w:ascii="Times New Roman" w:hAnsi="Times New Roman" w:cs="Times New Roman"/>
          <w:sz w:val="28"/>
          <w:szCs w:val="28"/>
        </w:rPr>
        <w:t xml:space="preserve"> используемый автором в научном исследовании экономической сущности и содержания </w:t>
      </w:r>
      <w:r>
        <w:rPr>
          <w:rFonts w:ascii="Times New Roman" w:hAnsi="Times New Roman" w:cs="Times New Roman"/>
          <w:sz w:val="28"/>
          <w:szCs w:val="28"/>
        </w:rPr>
        <w:t>инвестиционных перспектив инвесторов</w:t>
      </w:r>
      <w:r w:rsidRPr="007100E4">
        <w:rPr>
          <w:rFonts w:ascii="Times New Roman" w:hAnsi="Times New Roman" w:cs="Times New Roman"/>
          <w:sz w:val="28"/>
          <w:szCs w:val="28"/>
        </w:rPr>
        <w:t>, внесли представители российской академической школы, такие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4A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А. В.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804A7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Воронцовский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Е.О.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Вострикова, А. П.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lastRenderedPageBreak/>
        <w:t>Мешкова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А. 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Гарнов</w:t>
      </w:r>
      <w:proofErr w:type="spellEnd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 w:rsidRPr="007100E4">
        <w:rPr>
          <w:rFonts w:ascii="Times New Roman" w:hAnsi="Times New Roman" w:cs="Times New Roman"/>
          <w:sz w:val="28"/>
          <w:szCs w:val="28"/>
        </w:rPr>
        <w:t xml:space="preserve">а также зарубежных авторов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Гюнтер, Г.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Маркс, Ж.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Отье</w:t>
      </w:r>
      <w:proofErr w:type="spellEnd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К.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Ричардс,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14:paraId="390233C7" w14:textId="43BEBBBF" w:rsidR="00B93C23" w:rsidRPr="007100E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E4">
        <w:rPr>
          <w:rFonts w:ascii="Times New Roman" w:hAnsi="Times New Roman" w:cs="Times New Roman"/>
          <w:sz w:val="28"/>
          <w:szCs w:val="28"/>
        </w:rPr>
        <w:t>Фундаментальное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вопросов инвестиционной стратегии </w:t>
      </w:r>
      <w:r w:rsidRPr="007100E4">
        <w:rPr>
          <w:rFonts w:ascii="Times New Roman" w:hAnsi="Times New Roman" w:cs="Times New Roman"/>
          <w:sz w:val="28"/>
          <w:szCs w:val="28"/>
        </w:rPr>
        <w:t xml:space="preserve">рассматривается в трудах российских ученых </w:t>
      </w:r>
      <w:r w:rsidRPr="004C151A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Л. И. </w:t>
      </w:r>
      <w:proofErr w:type="spellStart"/>
      <w:r w:rsidRPr="004C151A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Юзвович</w:t>
      </w:r>
      <w:proofErr w:type="spellEnd"/>
      <w:r w:rsidRPr="004C151A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4C151A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Е. М. Наумова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Е. А.</w:t>
      </w:r>
      <w:r w:rsidRPr="004C151A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Шестеров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М.С.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Марамыгина</w:t>
      </w:r>
      <w:proofErr w:type="spellEnd"/>
      <w:r w:rsidRPr="007100E4">
        <w:rPr>
          <w:rFonts w:ascii="Times New Roman" w:hAnsi="Times New Roman" w:cs="Times New Roman"/>
          <w:sz w:val="28"/>
          <w:szCs w:val="28"/>
        </w:rPr>
        <w:t>.</w:t>
      </w:r>
    </w:p>
    <w:p w14:paraId="2489250C" w14:textId="0299076E" w:rsidR="00B93C23" w:rsidRPr="007100E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E4">
        <w:rPr>
          <w:rFonts w:ascii="Times New Roman" w:hAnsi="Times New Roman" w:cs="Times New Roman"/>
          <w:sz w:val="28"/>
          <w:szCs w:val="28"/>
        </w:rPr>
        <w:t xml:space="preserve">Теоретическое обоснование </w:t>
      </w:r>
      <w:r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Pr="007100E4">
        <w:rPr>
          <w:rFonts w:ascii="Times New Roman" w:hAnsi="Times New Roman" w:cs="Times New Roman"/>
          <w:sz w:val="28"/>
          <w:szCs w:val="28"/>
        </w:rPr>
        <w:t xml:space="preserve">представлено в работах российских ученых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Е.О.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Вострикова, А. П.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Меш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кова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А. И. Данилов, О. Ю. </w:t>
      </w:r>
      <w:proofErr w:type="spellStart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Ермоловская</w:t>
      </w:r>
      <w:proofErr w:type="spellEnd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, Д. А. Егорова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М.И. Ермилова, Е.В. Алтухова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</w:t>
      </w:r>
    </w:p>
    <w:p w14:paraId="3C5F0956" w14:textId="07357A1A" w:rsidR="00B93C23" w:rsidRPr="007100E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E4">
        <w:rPr>
          <w:rFonts w:ascii="Times New Roman" w:hAnsi="Times New Roman" w:cs="Times New Roman"/>
          <w:sz w:val="28"/>
          <w:szCs w:val="28"/>
        </w:rPr>
        <w:t xml:space="preserve">Концептуальное обоснование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стратегии </w:t>
      </w:r>
      <w:r w:rsidRPr="007100E4">
        <w:rPr>
          <w:rFonts w:ascii="Times New Roman" w:hAnsi="Times New Roman" w:cs="Times New Roman"/>
          <w:sz w:val="28"/>
          <w:szCs w:val="28"/>
        </w:rPr>
        <w:t>содержится в 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В. А.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Дедюхин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А. И. Данилов, О. Ю. </w:t>
      </w:r>
      <w:proofErr w:type="spellStart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Ермоловская</w:t>
      </w:r>
      <w:proofErr w:type="spellEnd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, Л. Д. Капранова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</w:t>
      </w:r>
    </w:p>
    <w:p w14:paraId="24F60920" w14:textId="2999F2DD" w:rsidR="00B93C23" w:rsidRPr="007100E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E4">
        <w:rPr>
          <w:rFonts w:ascii="Times New Roman" w:hAnsi="Times New Roman" w:cs="Times New Roman"/>
          <w:sz w:val="28"/>
          <w:szCs w:val="28"/>
        </w:rPr>
        <w:t xml:space="preserve">В настоящее время целостное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частного инвестирования </w:t>
      </w:r>
      <w:r w:rsidRPr="007100E4">
        <w:rPr>
          <w:rFonts w:ascii="Times New Roman" w:hAnsi="Times New Roman" w:cs="Times New Roman"/>
          <w:sz w:val="28"/>
          <w:szCs w:val="28"/>
        </w:rPr>
        <w:t>подразумевает системный анализ и обобщение. Особое влияние на научное исследование оказали 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О. В.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Коришевой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М. И. Лисица,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И. С. </w:t>
      </w:r>
      <w:proofErr w:type="spellStart"/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Ме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жов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В. Орлов.</w:t>
      </w:r>
    </w:p>
    <w:p w14:paraId="0DC8E526" w14:textId="1206E3B3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E4">
        <w:rPr>
          <w:rFonts w:ascii="Times New Roman" w:hAnsi="Times New Roman" w:cs="Times New Roman"/>
          <w:sz w:val="28"/>
          <w:szCs w:val="28"/>
        </w:rPr>
        <w:t xml:space="preserve">Несмотря на значительный вклад перечисленных авторов в изучение данной проблемы, системный подход к исследованию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стратегии в банковском секторе </w:t>
      </w:r>
      <w:r w:rsidRPr="007100E4">
        <w:rPr>
          <w:rFonts w:ascii="Times New Roman" w:hAnsi="Times New Roman" w:cs="Times New Roman"/>
          <w:sz w:val="28"/>
          <w:szCs w:val="28"/>
        </w:rPr>
        <w:t>нуждается в постоянном дополнении и уточнении.</w:t>
      </w:r>
    </w:p>
    <w:p w14:paraId="6F0B9215" w14:textId="77777777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07">
        <w:rPr>
          <w:rFonts w:ascii="Times New Roman" w:hAnsi="Times New Roman" w:cs="Times New Roman"/>
          <w:i/>
          <w:iCs/>
          <w:sz w:val="28"/>
          <w:szCs w:val="28"/>
        </w:rPr>
        <w:t>Объектом исследования</w:t>
      </w:r>
      <w:r w:rsidRPr="00743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 инвестиционная стратегия</w:t>
      </w:r>
      <w:r w:rsidRPr="007437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E07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</w:t>
      </w:r>
      <w:r w:rsidRPr="0043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совершенствование управлением инвестиционным портфелем. </w:t>
      </w:r>
    </w:p>
    <w:p w14:paraId="29F02112" w14:textId="77777777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E0">
        <w:rPr>
          <w:rFonts w:ascii="Times New Roman" w:hAnsi="Times New Roman" w:cs="Times New Roman"/>
          <w:i/>
          <w:iCs/>
          <w:sz w:val="28"/>
          <w:szCs w:val="28"/>
        </w:rPr>
        <w:t>Цель исследования</w:t>
      </w:r>
      <w:r w:rsidRPr="005D64E0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D64E0">
        <w:rPr>
          <w:rFonts w:ascii="Times New Roman" w:hAnsi="Times New Roman" w:cs="Times New Roman"/>
          <w:sz w:val="28"/>
          <w:szCs w:val="28"/>
        </w:rPr>
        <w:t xml:space="preserve">развитие теоретических и методических подходов к процессу </w:t>
      </w:r>
      <w:r>
        <w:rPr>
          <w:rFonts w:ascii="Times New Roman" w:hAnsi="Times New Roman" w:cs="Times New Roman"/>
          <w:sz w:val="28"/>
          <w:szCs w:val="28"/>
        </w:rPr>
        <w:t>инвестирования частными инвесторами,</w:t>
      </w:r>
      <w:r w:rsidRPr="005D64E0">
        <w:rPr>
          <w:rFonts w:ascii="Times New Roman" w:hAnsi="Times New Roman" w:cs="Times New Roman"/>
          <w:sz w:val="28"/>
          <w:szCs w:val="28"/>
        </w:rPr>
        <w:t xml:space="preserve"> построение и аргументация </w:t>
      </w:r>
      <w:r>
        <w:rPr>
          <w:rFonts w:ascii="Times New Roman" w:hAnsi="Times New Roman" w:cs="Times New Roman"/>
          <w:sz w:val="28"/>
          <w:szCs w:val="28"/>
        </w:rPr>
        <w:t>способов эффективного составления портфеля</w:t>
      </w:r>
      <w:r w:rsidRPr="005D6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189AD" w14:textId="77777777" w:rsidR="00B93C23" w:rsidRPr="00DD2C89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D2C89">
        <w:rPr>
          <w:rFonts w:ascii="Times New Roman" w:hAnsi="Times New Roman" w:cs="Times New Roman"/>
          <w:sz w:val="28"/>
          <w:szCs w:val="28"/>
        </w:rPr>
        <w:t xml:space="preserve">достижения указанной цели поставлены и решены следующие </w:t>
      </w:r>
      <w:r w:rsidRPr="007D5A5B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DD2C89">
        <w:rPr>
          <w:rFonts w:ascii="Times New Roman" w:hAnsi="Times New Roman" w:cs="Times New Roman"/>
          <w:sz w:val="28"/>
          <w:szCs w:val="28"/>
        </w:rPr>
        <w:t>:</w:t>
      </w:r>
    </w:p>
    <w:p w14:paraId="137B9F65" w14:textId="76A77877" w:rsidR="00B93C23" w:rsidRPr="00DD2C89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89">
        <w:rPr>
          <w:rFonts w:ascii="Times New Roman" w:hAnsi="Times New Roman" w:cs="Times New Roman"/>
          <w:sz w:val="28"/>
          <w:szCs w:val="28"/>
        </w:rPr>
        <w:t>–</w:t>
      </w:r>
      <w:r w:rsidR="00782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инвестора, как субъекта инвестиционной деятельности, особенности инвестиционной политики и различные модели формирования инвестиционных портфелей</w:t>
      </w:r>
      <w:r w:rsidRPr="00DD2C89">
        <w:rPr>
          <w:rFonts w:ascii="Times New Roman" w:hAnsi="Times New Roman" w:cs="Times New Roman"/>
          <w:sz w:val="28"/>
          <w:szCs w:val="28"/>
        </w:rPr>
        <w:t>;</w:t>
      </w:r>
    </w:p>
    <w:p w14:paraId="089EAEC0" w14:textId="77777777" w:rsidR="00B93C23" w:rsidRPr="00DD2C89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89">
        <w:rPr>
          <w:rFonts w:ascii="Times New Roman" w:hAnsi="Times New Roman" w:cs="Times New Roman"/>
          <w:sz w:val="28"/>
          <w:szCs w:val="28"/>
        </w:rPr>
        <w:lastRenderedPageBreak/>
        <w:t>– </w:t>
      </w:r>
      <w:r>
        <w:rPr>
          <w:rFonts w:ascii="Times New Roman" w:hAnsi="Times New Roman" w:cs="Times New Roman"/>
          <w:sz w:val="28"/>
          <w:szCs w:val="28"/>
        </w:rPr>
        <w:t>проанализировать основные направления деятельности конкретного инвестора, их динамику, структуру, доходность и риск инвестирования;</w:t>
      </w:r>
    </w:p>
    <w:p w14:paraId="4AA2B30C" w14:textId="77777777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89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Разработать методику совершенствования управления инвестициями, рассмотрев модель повышения эффективности и сделав прогноз эффективности по этой модели</w:t>
      </w:r>
      <w:r w:rsidRPr="00DD2C89">
        <w:rPr>
          <w:rFonts w:ascii="Times New Roman" w:hAnsi="Times New Roman" w:cs="Times New Roman"/>
          <w:sz w:val="28"/>
          <w:szCs w:val="28"/>
        </w:rPr>
        <w:t>.</w:t>
      </w:r>
    </w:p>
    <w:p w14:paraId="5EBBAF25" w14:textId="77777777" w:rsidR="00B93C23" w:rsidRPr="007D5A5B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5B">
        <w:rPr>
          <w:rFonts w:ascii="Times New Roman" w:hAnsi="Times New Roman" w:cs="Times New Roman"/>
          <w:i/>
          <w:iCs/>
          <w:sz w:val="28"/>
          <w:szCs w:val="28"/>
        </w:rPr>
        <w:t>Теоретической и методологической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A5B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послужили труды отечественных и зарубежных авторов в области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инвестировани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ем</w:t>
      </w:r>
      <w:r w:rsidRPr="00F952C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на финансовом рынке</w:t>
      </w:r>
      <w:r w:rsidRPr="007D5A5B">
        <w:rPr>
          <w:rFonts w:ascii="Times New Roman" w:hAnsi="Times New Roman" w:cs="Times New Roman"/>
          <w:sz w:val="28"/>
          <w:szCs w:val="28"/>
        </w:rPr>
        <w:t xml:space="preserve">, научные и методические публикации, статьи в отечественной и зарубежной периодической печати, материалы научных конференций, дискуссий, а также законодательные и нормативные акты, которые регулируют </w:t>
      </w:r>
      <w:r>
        <w:rPr>
          <w:rFonts w:ascii="Times New Roman" w:hAnsi="Times New Roman" w:cs="Times New Roman"/>
          <w:sz w:val="28"/>
          <w:szCs w:val="28"/>
        </w:rPr>
        <w:t>инвестиционную деятельность</w:t>
      </w:r>
      <w:r w:rsidRPr="007D5A5B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14:paraId="613B0BD6" w14:textId="77777777" w:rsidR="00B93C23" w:rsidRPr="007D5A5B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5B">
        <w:rPr>
          <w:rFonts w:ascii="Times New Roman" w:hAnsi="Times New Roman" w:cs="Times New Roman"/>
          <w:sz w:val="28"/>
          <w:szCs w:val="28"/>
        </w:rPr>
        <w:t xml:space="preserve">В исследовании использовались общенаучные методы познания, экономико-статистические методы обработки информации, методы системного, сравнительного, функционального и факторного анализа с построением аналитических моделей на основе синтеза современных научных методов познания экономических процессов. </w:t>
      </w:r>
    </w:p>
    <w:p w14:paraId="3141F213" w14:textId="77777777" w:rsidR="00B93C23" w:rsidRPr="00570028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28">
        <w:rPr>
          <w:rFonts w:ascii="Times New Roman" w:hAnsi="Times New Roman" w:cs="Times New Roman"/>
          <w:i/>
          <w:iCs/>
          <w:sz w:val="28"/>
          <w:szCs w:val="28"/>
        </w:rPr>
        <w:t>Информационную базу</w:t>
      </w:r>
      <w:r w:rsidRPr="00570028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28">
        <w:rPr>
          <w:rFonts w:ascii="Times New Roman" w:hAnsi="Times New Roman" w:cs="Times New Roman"/>
          <w:sz w:val="28"/>
          <w:szCs w:val="28"/>
        </w:rPr>
        <w:t xml:space="preserve">составили нормативно-правовые акты Российской Федерации и ее субъектов по вопросам </w:t>
      </w:r>
      <w:r>
        <w:rPr>
          <w:rFonts w:ascii="Times New Roman" w:hAnsi="Times New Roman" w:cs="Times New Roman"/>
          <w:sz w:val="28"/>
          <w:szCs w:val="28"/>
        </w:rPr>
        <w:t>инвестиционного регулирования, в рамках нестабильной экономики</w:t>
      </w:r>
      <w:r w:rsidRPr="00570028">
        <w:rPr>
          <w:rFonts w:ascii="Times New Roman" w:hAnsi="Times New Roman" w:cs="Times New Roman"/>
          <w:sz w:val="28"/>
          <w:szCs w:val="28"/>
        </w:rPr>
        <w:t xml:space="preserve">, официальные статистические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аналитические </w:t>
      </w:r>
      <w:r w:rsidRPr="00570028">
        <w:rPr>
          <w:rFonts w:ascii="Times New Roman" w:hAnsi="Times New Roman" w:cs="Times New Roman"/>
          <w:sz w:val="28"/>
          <w:szCs w:val="28"/>
        </w:rPr>
        <w:t xml:space="preserve">материалы Банка России, результаты авторских исследований и расчетов, материалы научно-практических конференций, экспертные сведения периодических изданий, справочные материалы и электронные системы информации. </w:t>
      </w:r>
    </w:p>
    <w:p w14:paraId="49F09ADE" w14:textId="532308D4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28">
        <w:rPr>
          <w:rFonts w:ascii="Times New Roman" w:hAnsi="Times New Roman" w:cs="Times New Roman"/>
          <w:sz w:val="28"/>
          <w:szCs w:val="28"/>
        </w:rPr>
        <w:t>Репрезентативность информационной базы позволяет характеризовать ее как надежную основу для формирования комплексного подхода к </w:t>
      </w:r>
      <w:r>
        <w:rPr>
          <w:rFonts w:ascii="Times New Roman" w:hAnsi="Times New Roman" w:cs="Times New Roman"/>
          <w:sz w:val="28"/>
          <w:szCs w:val="28"/>
        </w:rPr>
        <w:t xml:space="preserve">изучению вопроса инвестиционного </w:t>
      </w:r>
      <w:proofErr w:type="spellStart"/>
      <w:r w:rsidR="00B77DB7">
        <w:rPr>
          <w:rFonts w:ascii="Times New Roman" w:hAnsi="Times New Roman" w:cs="Times New Roman"/>
          <w:sz w:val="28"/>
          <w:szCs w:val="28"/>
        </w:rPr>
        <w:t>с</w:t>
      </w:r>
      <w:r w:rsidR="00B77DB7" w:rsidRPr="00B77DB7">
        <w:rPr>
          <w:rFonts w:ascii="Times New Roman" w:hAnsi="Times New Roman" w:cs="Times New Roman"/>
          <w:sz w:val="28"/>
          <w:szCs w:val="28"/>
        </w:rPr>
        <w:t>тратегировани</w:t>
      </w:r>
      <w:r w:rsidR="00B77DB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70028">
        <w:rPr>
          <w:rFonts w:ascii="Times New Roman" w:hAnsi="Times New Roman" w:cs="Times New Roman"/>
          <w:sz w:val="28"/>
          <w:szCs w:val="28"/>
        </w:rPr>
        <w:t>.</w:t>
      </w:r>
    </w:p>
    <w:p w14:paraId="2E7219EE" w14:textId="232A8443" w:rsidR="00B93C23" w:rsidRPr="00E6089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89">
        <w:rPr>
          <w:rFonts w:ascii="Times New Roman" w:hAnsi="Times New Roman" w:cs="Times New Roman"/>
          <w:i/>
          <w:iCs/>
          <w:sz w:val="28"/>
          <w:szCs w:val="28"/>
        </w:rPr>
        <w:t>Научная новизна</w:t>
      </w:r>
      <w:r w:rsidRPr="00E60894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B77DB7">
        <w:rPr>
          <w:rFonts w:ascii="Times New Roman" w:hAnsi="Times New Roman" w:cs="Times New Roman"/>
          <w:sz w:val="28"/>
          <w:szCs w:val="28"/>
        </w:rPr>
        <w:t xml:space="preserve"> </w:t>
      </w:r>
      <w:r w:rsidRPr="00E60894">
        <w:rPr>
          <w:rFonts w:ascii="Times New Roman" w:hAnsi="Times New Roman" w:cs="Times New Roman"/>
          <w:sz w:val="28"/>
          <w:szCs w:val="28"/>
        </w:rPr>
        <w:t xml:space="preserve">состоит в развитии теоретических, методических положений и разработке направлений по </w:t>
      </w:r>
      <w:r>
        <w:rPr>
          <w:rFonts w:ascii="Times New Roman" w:hAnsi="Times New Roman" w:cs="Times New Roman"/>
          <w:sz w:val="28"/>
          <w:szCs w:val="28"/>
        </w:rPr>
        <w:t>успешному инвестированию частных инвесторов.</w:t>
      </w:r>
    </w:p>
    <w:p w14:paraId="6A598CC9" w14:textId="77777777" w:rsidR="00B93C23" w:rsidRPr="00E6089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94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исследования, обладающие, по мнению автора, признаками научной новизны:</w:t>
      </w:r>
    </w:p>
    <w:p w14:paraId="087AE63F" w14:textId="27095229" w:rsidR="00B93C23" w:rsidRPr="00E60894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94">
        <w:rPr>
          <w:rFonts w:ascii="Times New Roman" w:hAnsi="Times New Roman" w:cs="Times New Roman"/>
          <w:sz w:val="28"/>
          <w:szCs w:val="28"/>
        </w:rPr>
        <w:t>1.</w:t>
      </w:r>
      <w:r w:rsidR="00C97706">
        <w:rPr>
          <w:rFonts w:ascii="Times New Roman" w:hAnsi="Times New Roman" w:cs="Times New Roman"/>
          <w:sz w:val="28"/>
          <w:szCs w:val="28"/>
        </w:rPr>
        <w:t xml:space="preserve"> </w:t>
      </w:r>
      <w:r w:rsidRPr="00E60894">
        <w:rPr>
          <w:rFonts w:ascii="Times New Roman" w:hAnsi="Times New Roman" w:cs="Times New Roman"/>
          <w:sz w:val="28"/>
          <w:szCs w:val="28"/>
        </w:rPr>
        <w:t xml:space="preserve">Систематизированы основные теоретические положения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финансовых инвестиционных принципов, </w:t>
      </w:r>
      <w:r w:rsidRPr="00E60894">
        <w:rPr>
          <w:rFonts w:ascii="Times New Roman" w:hAnsi="Times New Roman" w:cs="Times New Roman"/>
          <w:sz w:val="28"/>
          <w:szCs w:val="28"/>
        </w:rPr>
        <w:t xml:space="preserve">в том числе: определено базовое место </w:t>
      </w:r>
      <w:r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Pr="00E60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финансовой системе, </w:t>
      </w:r>
      <w:r w:rsidRPr="00E60894">
        <w:rPr>
          <w:rFonts w:ascii="Times New Roman" w:hAnsi="Times New Roman" w:cs="Times New Roman"/>
          <w:sz w:val="28"/>
          <w:szCs w:val="28"/>
        </w:rPr>
        <w:t xml:space="preserve">позволяющее сформировать эффективный инструментарий управления </w:t>
      </w:r>
      <w:r>
        <w:rPr>
          <w:rFonts w:ascii="Times New Roman" w:hAnsi="Times New Roman" w:cs="Times New Roman"/>
          <w:sz w:val="28"/>
          <w:szCs w:val="28"/>
        </w:rPr>
        <w:t>финансовыми продуктами</w:t>
      </w:r>
      <w:r w:rsidRPr="00E60894">
        <w:rPr>
          <w:rFonts w:ascii="Times New Roman" w:hAnsi="Times New Roman" w:cs="Times New Roman"/>
          <w:sz w:val="28"/>
          <w:szCs w:val="28"/>
        </w:rPr>
        <w:t xml:space="preserve">; раскрыто содержание понятия </w:t>
      </w:r>
      <w:r w:rsidR="008E58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инвестиционный портфель</w:t>
      </w:r>
      <w:r w:rsidR="008E5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89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основу для сбалансированного инвестирования в различные сферы бизнеса</w:t>
      </w:r>
      <w:r w:rsidRPr="00E60894">
        <w:rPr>
          <w:rFonts w:ascii="Times New Roman" w:hAnsi="Times New Roman" w:cs="Times New Roman"/>
          <w:sz w:val="28"/>
          <w:szCs w:val="28"/>
        </w:rPr>
        <w:t>; сформулировано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финансовой системы и частного сектора, определен перечень основных участников и их функционал</w:t>
      </w:r>
      <w:r w:rsidRPr="00E60894">
        <w:rPr>
          <w:rFonts w:ascii="Times New Roman" w:hAnsi="Times New Roman" w:cs="Times New Roman"/>
          <w:sz w:val="28"/>
          <w:szCs w:val="28"/>
        </w:rPr>
        <w:t>.</w:t>
      </w:r>
    </w:p>
    <w:p w14:paraId="6DDFAF96" w14:textId="77777777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0894">
        <w:rPr>
          <w:rFonts w:ascii="Times New Roman" w:hAnsi="Times New Roman" w:cs="Times New Roman"/>
          <w:sz w:val="28"/>
          <w:szCs w:val="28"/>
        </w:rPr>
        <w:t xml:space="preserve">Представлены методические положения по </w:t>
      </w:r>
      <w:r>
        <w:rPr>
          <w:rFonts w:ascii="Times New Roman" w:hAnsi="Times New Roman" w:cs="Times New Roman"/>
          <w:sz w:val="28"/>
          <w:szCs w:val="28"/>
        </w:rPr>
        <w:t xml:space="preserve">изучению и </w:t>
      </w:r>
      <w:bookmarkStart w:id="2" w:name="_Hlk169905910"/>
      <w:r>
        <w:rPr>
          <w:rFonts w:ascii="Times New Roman" w:hAnsi="Times New Roman" w:cs="Times New Roman"/>
          <w:sz w:val="28"/>
          <w:szCs w:val="28"/>
        </w:rPr>
        <w:t>совершенствованию управлением инвестиционным портфелем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0894">
        <w:rPr>
          <w:rFonts w:ascii="Times New Roman" w:hAnsi="Times New Roman" w:cs="Times New Roman"/>
          <w:sz w:val="28"/>
          <w:szCs w:val="28"/>
        </w:rPr>
        <w:t>Предлагаемый авторский подход позволит эффективнее управлять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инвестиционными портфелями и</w:t>
      </w:r>
      <w:r w:rsidRPr="00E60894">
        <w:rPr>
          <w:rFonts w:ascii="Times New Roman" w:hAnsi="Times New Roman" w:cs="Times New Roman"/>
          <w:sz w:val="28"/>
          <w:szCs w:val="28"/>
        </w:rPr>
        <w:t xml:space="preserve"> обеспечивать заданный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обогащения для инвестора.</w:t>
      </w:r>
    </w:p>
    <w:p w14:paraId="3960103E" w14:textId="72446318" w:rsidR="00B93C23" w:rsidRDefault="00B93C23" w:rsidP="00B93C23">
      <w:pPr>
        <w:spacing w:after="0" w:line="360" w:lineRule="auto"/>
        <w:ind w:firstLine="709"/>
        <w:jc w:val="both"/>
      </w:pPr>
      <w:r w:rsidRPr="00A64448">
        <w:rPr>
          <w:rFonts w:ascii="Times New Roman" w:hAnsi="Times New Roman" w:cs="Times New Roman"/>
          <w:sz w:val="28"/>
          <w:szCs w:val="28"/>
        </w:rPr>
        <w:t>Теоретическая значимость исследования заключается в расширении и дополнении теоретических и методических аспектов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инвестирования, раскрывает понятие частного инвестора, характеризует его, как субъект инвестирования</w:t>
      </w:r>
      <w:r w:rsidRPr="00A64448">
        <w:rPr>
          <w:rFonts w:ascii="Times New Roman" w:hAnsi="Times New Roman" w:cs="Times New Roman"/>
          <w:sz w:val="28"/>
          <w:szCs w:val="28"/>
        </w:rPr>
        <w:t>. Выводы и</w:t>
      </w:r>
      <w:r w:rsidR="00782E02">
        <w:rPr>
          <w:rFonts w:ascii="Times New Roman" w:hAnsi="Times New Roman" w:cs="Times New Roman"/>
          <w:sz w:val="28"/>
          <w:szCs w:val="28"/>
        </w:rPr>
        <w:t xml:space="preserve"> </w:t>
      </w:r>
      <w:r w:rsidRPr="00A64448">
        <w:rPr>
          <w:rFonts w:ascii="Times New Roman" w:hAnsi="Times New Roman" w:cs="Times New Roman"/>
          <w:sz w:val="28"/>
          <w:szCs w:val="28"/>
        </w:rPr>
        <w:t xml:space="preserve">положения, обоснованные в выпускной квалификационной работе, позволяют расширить и углубить научный базис </w:t>
      </w:r>
      <w:r>
        <w:rPr>
          <w:rFonts w:ascii="Times New Roman" w:hAnsi="Times New Roman" w:cs="Times New Roman"/>
          <w:sz w:val="28"/>
          <w:szCs w:val="28"/>
        </w:rPr>
        <w:t>развития и внедрения инвестиционных стратегий частных инвесторов</w:t>
      </w:r>
      <w:r w:rsidRPr="00A64448">
        <w:rPr>
          <w:rFonts w:ascii="Times New Roman" w:hAnsi="Times New Roman" w:cs="Times New Roman"/>
          <w:sz w:val="28"/>
          <w:szCs w:val="28"/>
        </w:rPr>
        <w:t>.</w:t>
      </w:r>
      <w:r w:rsidRPr="00A64448">
        <w:t xml:space="preserve"> </w:t>
      </w:r>
    </w:p>
    <w:p w14:paraId="355BF304" w14:textId="1CA972D6" w:rsidR="00B93C23" w:rsidRDefault="00B93C23" w:rsidP="00B93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48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возможности использовать полученные результаты научного исследования в целях дальнейшего совершенствования </w:t>
      </w:r>
      <w:r>
        <w:rPr>
          <w:rFonts w:ascii="Times New Roman" w:hAnsi="Times New Roman" w:cs="Times New Roman"/>
          <w:sz w:val="28"/>
          <w:szCs w:val="28"/>
        </w:rPr>
        <w:t>финансовой культуры граждан и улучшению стратегий по инвестированию частных инвесторов</w:t>
      </w:r>
      <w:r w:rsidRPr="00A64448">
        <w:rPr>
          <w:rFonts w:ascii="Times New Roman" w:hAnsi="Times New Roman" w:cs="Times New Roman"/>
          <w:sz w:val="28"/>
          <w:szCs w:val="28"/>
        </w:rPr>
        <w:t xml:space="preserve">. Реализация рекомендаций, выработанных в ходе исследования, позволит </w:t>
      </w:r>
      <w:r>
        <w:rPr>
          <w:rFonts w:ascii="Times New Roman" w:hAnsi="Times New Roman" w:cs="Times New Roman"/>
          <w:sz w:val="28"/>
          <w:szCs w:val="28"/>
        </w:rPr>
        <w:t xml:space="preserve">инвесторам проводить инвестирования более выгодно и с наименьшими потерями. </w:t>
      </w:r>
    </w:p>
    <w:sectPr w:rsidR="00B93C23" w:rsidSect="00BD231B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4B6B" w14:textId="77777777" w:rsidR="00E32935" w:rsidRDefault="00E32935" w:rsidP="00C37B88">
      <w:pPr>
        <w:spacing w:after="0" w:line="240" w:lineRule="auto"/>
      </w:pPr>
      <w:r>
        <w:separator/>
      </w:r>
    </w:p>
  </w:endnote>
  <w:endnote w:type="continuationSeparator" w:id="0">
    <w:p w14:paraId="6E2DD46A" w14:textId="77777777" w:rsidR="00E32935" w:rsidRDefault="00E32935" w:rsidP="00C3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01"/>
    <w:family w:val="roman"/>
    <w:pitch w:val="default"/>
    <w:sig w:usb0="00000001" w:usb1="5000204B" w:usb2="00000020" w:usb3="00000000" w:csb0="2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1A0A" w14:textId="77777777" w:rsidR="00E32935" w:rsidRDefault="00E32935" w:rsidP="00C37B88">
      <w:pPr>
        <w:spacing w:after="0" w:line="240" w:lineRule="auto"/>
      </w:pPr>
      <w:r>
        <w:separator/>
      </w:r>
    </w:p>
  </w:footnote>
  <w:footnote w:type="continuationSeparator" w:id="0">
    <w:p w14:paraId="2ACDFB0E" w14:textId="77777777" w:rsidR="00E32935" w:rsidRDefault="00E32935" w:rsidP="00C37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D8FB2A"/>
    <w:multiLevelType w:val="multilevel"/>
    <w:tmpl w:val="C3D8FB2A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C3F7728A"/>
    <w:multiLevelType w:val="multilevel"/>
    <w:tmpl w:val="4EF684B8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D0A16363"/>
    <w:multiLevelType w:val="singleLevel"/>
    <w:tmpl w:val="D0A16363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F174110F"/>
    <w:multiLevelType w:val="singleLevel"/>
    <w:tmpl w:val="F174110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095770C4"/>
    <w:multiLevelType w:val="multilevel"/>
    <w:tmpl w:val="095770C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0DFF1D0D"/>
    <w:multiLevelType w:val="hybridMultilevel"/>
    <w:tmpl w:val="419A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00975"/>
    <w:multiLevelType w:val="hybridMultilevel"/>
    <w:tmpl w:val="64A0D114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F246E45"/>
    <w:multiLevelType w:val="multilevel"/>
    <w:tmpl w:val="1F246E45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4208F0"/>
    <w:multiLevelType w:val="hybridMultilevel"/>
    <w:tmpl w:val="2094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4ADB"/>
    <w:multiLevelType w:val="hybridMultilevel"/>
    <w:tmpl w:val="FE687C36"/>
    <w:lvl w:ilvl="0" w:tplc="764E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B4597"/>
    <w:multiLevelType w:val="hybridMultilevel"/>
    <w:tmpl w:val="E2DE2206"/>
    <w:lvl w:ilvl="0" w:tplc="764E0D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5F1E05"/>
    <w:multiLevelType w:val="hybridMultilevel"/>
    <w:tmpl w:val="1C96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1351C"/>
    <w:multiLevelType w:val="multilevel"/>
    <w:tmpl w:val="44E13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836E4"/>
    <w:multiLevelType w:val="singleLevel"/>
    <w:tmpl w:val="46C836E4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5" w15:restartNumberingAfterBreak="0">
    <w:nsid w:val="49521ACC"/>
    <w:multiLevelType w:val="hybridMultilevel"/>
    <w:tmpl w:val="6A40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B5220"/>
    <w:multiLevelType w:val="hybridMultilevel"/>
    <w:tmpl w:val="D4E0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D8948B6"/>
    <w:multiLevelType w:val="hybridMultilevel"/>
    <w:tmpl w:val="416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049F"/>
    <w:multiLevelType w:val="singleLevel"/>
    <w:tmpl w:val="525E049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32B68F8"/>
    <w:multiLevelType w:val="multilevel"/>
    <w:tmpl w:val="532B68F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F66F3"/>
    <w:multiLevelType w:val="multilevel"/>
    <w:tmpl w:val="EE26B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2" w15:restartNumberingAfterBreak="0">
    <w:nsid w:val="5B187393"/>
    <w:multiLevelType w:val="hybridMultilevel"/>
    <w:tmpl w:val="614C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B726A"/>
    <w:multiLevelType w:val="multilevel"/>
    <w:tmpl w:val="151A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067337"/>
    <w:multiLevelType w:val="hybridMultilevel"/>
    <w:tmpl w:val="A4667D8C"/>
    <w:lvl w:ilvl="0" w:tplc="77266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1FDD"/>
    <w:multiLevelType w:val="multilevel"/>
    <w:tmpl w:val="75691FDD"/>
    <w:lvl w:ilvl="0">
      <w:start w:val="1"/>
      <w:numFmt w:val="bullet"/>
      <w:lvlText w:val="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060C2"/>
    <w:multiLevelType w:val="hybridMultilevel"/>
    <w:tmpl w:val="9D728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671A20"/>
    <w:multiLevelType w:val="hybridMultilevel"/>
    <w:tmpl w:val="3EC2E442"/>
    <w:lvl w:ilvl="0" w:tplc="ABEACD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2A6E15"/>
    <w:multiLevelType w:val="hybridMultilevel"/>
    <w:tmpl w:val="BB4C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4"/>
  </w:num>
  <w:num w:numId="5">
    <w:abstractNumId w:val="4"/>
  </w:num>
  <w:num w:numId="6">
    <w:abstractNumId w:val="5"/>
  </w:num>
  <w:num w:numId="7">
    <w:abstractNumId w:val="9"/>
  </w:num>
  <w:num w:numId="8">
    <w:abstractNumId w:val="21"/>
  </w:num>
  <w:num w:numId="9">
    <w:abstractNumId w:val="27"/>
  </w:num>
  <w:num w:numId="10">
    <w:abstractNumId w:val="12"/>
  </w:num>
  <w:num w:numId="11">
    <w:abstractNumId w:val="23"/>
  </w:num>
  <w:num w:numId="12">
    <w:abstractNumId w:val="10"/>
  </w:num>
  <w:num w:numId="13">
    <w:abstractNumId w:val="24"/>
  </w:num>
  <w:num w:numId="14">
    <w:abstractNumId w:val="11"/>
  </w:num>
  <w:num w:numId="15">
    <w:abstractNumId w:val="6"/>
  </w:num>
  <w:num w:numId="16">
    <w:abstractNumId w:val="26"/>
  </w:num>
  <w:num w:numId="17">
    <w:abstractNumId w:val="17"/>
  </w:num>
  <w:num w:numId="18">
    <w:abstractNumId w:val="0"/>
  </w:num>
  <w:num w:numId="19">
    <w:abstractNumId w:val="2"/>
  </w:num>
  <w:num w:numId="20">
    <w:abstractNumId w:val="8"/>
  </w:num>
  <w:num w:numId="21">
    <w:abstractNumId w:val="20"/>
  </w:num>
  <w:num w:numId="22">
    <w:abstractNumId w:val="25"/>
  </w:num>
  <w:num w:numId="23">
    <w:abstractNumId w:val="13"/>
  </w:num>
  <w:num w:numId="24">
    <w:abstractNumId w:val="7"/>
  </w:num>
  <w:num w:numId="25">
    <w:abstractNumId w:val="28"/>
  </w:num>
  <w:num w:numId="26">
    <w:abstractNumId w:val="22"/>
  </w:num>
  <w:num w:numId="27">
    <w:abstractNumId w:val="18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47"/>
    <w:rsid w:val="00000619"/>
    <w:rsid w:val="00005FFB"/>
    <w:rsid w:val="00006DD8"/>
    <w:rsid w:val="00011242"/>
    <w:rsid w:val="00013E22"/>
    <w:rsid w:val="00014C83"/>
    <w:rsid w:val="00016493"/>
    <w:rsid w:val="000239BE"/>
    <w:rsid w:val="000315AF"/>
    <w:rsid w:val="000605A5"/>
    <w:rsid w:val="00060B2F"/>
    <w:rsid w:val="00063831"/>
    <w:rsid w:val="00064BAC"/>
    <w:rsid w:val="00070890"/>
    <w:rsid w:val="00071BD4"/>
    <w:rsid w:val="00076397"/>
    <w:rsid w:val="00081DE2"/>
    <w:rsid w:val="000853BA"/>
    <w:rsid w:val="000A39DE"/>
    <w:rsid w:val="000B683E"/>
    <w:rsid w:val="000C32DA"/>
    <w:rsid w:val="000D46A0"/>
    <w:rsid w:val="000E48C4"/>
    <w:rsid w:val="000F02F2"/>
    <w:rsid w:val="000F0983"/>
    <w:rsid w:val="00100DAA"/>
    <w:rsid w:val="00114A62"/>
    <w:rsid w:val="001168D1"/>
    <w:rsid w:val="001413C7"/>
    <w:rsid w:val="00151785"/>
    <w:rsid w:val="001520B1"/>
    <w:rsid w:val="00160D6F"/>
    <w:rsid w:val="00176274"/>
    <w:rsid w:val="001872D2"/>
    <w:rsid w:val="00197926"/>
    <w:rsid w:val="001A20CF"/>
    <w:rsid w:val="001C38C3"/>
    <w:rsid w:val="001C76FB"/>
    <w:rsid w:val="001D518B"/>
    <w:rsid w:val="001E37E3"/>
    <w:rsid w:val="001F3E5F"/>
    <w:rsid w:val="001F7936"/>
    <w:rsid w:val="002054BE"/>
    <w:rsid w:val="00211BD4"/>
    <w:rsid w:val="00214E9C"/>
    <w:rsid w:val="002150D9"/>
    <w:rsid w:val="002271A5"/>
    <w:rsid w:val="00240B63"/>
    <w:rsid w:val="002428AF"/>
    <w:rsid w:val="0024503C"/>
    <w:rsid w:val="0025171D"/>
    <w:rsid w:val="00251F24"/>
    <w:rsid w:val="00256AE2"/>
    <w:rsid w:val="00267010"/>
    <w:rsid w:val="00270DE7"/>
    <w:rsid w:val="00280425"/>
    <w:rsid w:val="00282DC4"/>
    <w:rsid w:val="002B2F6B"/>
    <w:rsid w:val="002B4BBC"/>
    <w:rsid w:val="002C15CD"/>
    <w:rsid w:val="002D1B4C"/>
    <w:rsid w:val="002F098C"/>
    <w:rsid w:val="002F2521"/>
    <w:rsid w:val="002F4975"/>
    <w:rsid w:val="002F6043"/>
    <w:rsid w:val="00316D25"/>
    <w:rsid w:val="003218E3"/>
    <w:rsid w:val="00336AF4"/>
    <w:rsid w:val="00340F11"/>
    <w:rsid w:val="0034252F"/>
    <w:rsid w:val="00343694"/>
    <w:rsid w:val="00350BE0"/>
    <w:rsid w:val="003654BE"/>
    <w:rsid w:val="0036558A"/>
    <w:rsid w:val="00370649"/>
    <w:rsid w:val="0037472B"/>
    <w:rsid w:val="00391AB9"/>
    <w:rsid w:val="003A6854"/>
    <w:rsid w:val="003C1511"/>
    <w:rsid w:val="003E15D1"/>
    <w:rsid w:val="003E5DDA"/>
    <w:rsid w:val="00417CA7"/>
    <w:rsid w:val="00420574"/>
    <w:rsid w:val="0042380B"/>
    <w:rsid w:val="0042410D"/>
    <w:rsid w:val="004406CF"/>
    <w:rsid w:val="00441488"/>
    <w:rsid w:val="004477B4"/>
    <w:rsid w:val="00456963"/>
    <w:rsid w:val="00475FEA"/>
    <w:rsid w:val="004855CD"/>
    <w:rsid w:val="00496DE2"/>
    <w:rsid w:val="004B09BA"/>
    <w:rsid w:val="004C0AE3"/>
    <w:rsid w:val="004C234E"/>
    <w:rsid w:val="004C7095"/>
    <w:rsid w:val="004F6D28"/>
    <w:rsid w:val="00520985"/>
    <w:rsid w:val="005235F4"/>
    <w:rsid w:val="0052589F"/>
    <w:rsid w:val="005261CC"/>
    <w:rsid w:val="005325CF"/>
    <w:rsid w:val="00541BE7"/>
    <w:rsid w:val="005570F9"/>
    <w:rsid w:val="005628E9"/>
    <w:rsid w:val="00572016"/>
    <w:rsid w:val="00590549"/>
    <w:rsid w:val="0059218D"/>
    <w:rsid w:val="0059491A"/>
    <w:rsid w:val="005A1551"/>
    <w:rsid w:val="005A1F40"/>
    <w:rsid w:val="005A6557"/>
    <w:rsid w:val="005B18A9"/>
    <w:rsid w:val="005B4BC7"/>
    <w:rsid w:val="005C138E"/>
    <w:rsid w:val="005D135A"/>
    <w:rsid w:val="005D1899"/>
    <w:rsid w:val="005D66C1"/>
    <w:rsid w:val="00600DD8"/>
    <w:rsid w:val="00603F33"/>
    <w:rsid w:val="00615292"/>
    <w:rsid w:val="006334D4"/>
    <w:rsid w:val="0065063C"/>
    <w:rsid w:val="00656571"/>
    <w:rsid w:val="006644C2"/>
    <w:rsid w:val="00682CDB"/>
    <w:rsid w:val="00684C7B"/>
    <w:rsid w:val="00690113"/>
    <w:rsid w:val="00690928"/>
    <w:rsid w:val="00697547"/>
    <w:rsid w:val="006A14E9"/>
    <w:rsid w:val="006A23AE"/>
    <w:rsid w:val="006A2414"/>
    <w:rsid w:val="006B4BB5"/>
    <w:rsid w:val="006D101C"/>
    <w:rsid w:val="006D4C96"/>
    <w:rsid w:val="006E059A"/>
    <w:rsid w:val="006E2E2B"/>
    <w:rsid w:val="006E5812"/>
    <w:rsid w:val="006E5E9E"/>
    <w:rsid w:val="007340F8"/>
    <w:rsid w:val="00740EA2"/>
    <w:rsid w:val="00746630"/>
    <w:rsid w:val="007617CC"/>
    <w:rsid w:val="007622AE"/>
    <w:rsid w:val="00774BC4"/>
    <w:rsid w:val="00782E02"/>
    <w:rsid w:val="007B4395"/>
    <w:rsid w:val="007C6720"/>
    <w:rsid w:val="007D4F43"/>
    <w:rsid w:val="007F4E39"/>
    <w:rsid w:val="00801B6D"/>
    <w:rsid w:val="00805224"/>
    <w:rsid w:val="00813D96"/>
    <w:rsid w:val="008262A3"/>
    <w:rsid w:val="00831539"/>
    <w:rsid w:val="008318CE"/>
    <w:rsid w:val="00835ADF"/>
    <w:rsid w:val="00841764"/>
    <w:rsid w:val="0084519E"/>
    <w:rsid w:val="00847855"/>
    <w:rsid w:val="008666C3"/>
    <w:rsid w:val="00866812"/>
    <w:rsid w:val="0087756F"/>
    <w:rsid w:val="008816B4"/>
    <w:rsid w:val="00886ECA"/>
    <w:rsid w:val="00890451"/>
    <w:rsid w:val="008A6756"/>
    <w:rsid w:val="008A6DEF"/>
    <w:rsid w:val="008A77DD"/>
    <w:rsid w:val="008B21EF"/>
    <w:rsid w:val="008B38C8"/>
    <w:rsid w:val="008B4037"/>
    <w:rsid w:val="008B49C6"/>
    <w:rsid w:val="008B5DA3"/>
    <w:rsid w:val="008C1AA6"/>
    <w:rsid w:val="008C5353"/>
    <w:rsid w:val="008C6214"/>
    <w:rsid w:val="008C7A00"/>
    <w:rsid w:val="008D2228"/>
    <w:rsid w:val="008E2987"/>
    <w:rsid w:val="008E58AF"/>
    <w:rsid w:val="00911D31"/>
    <w:rsid w:val="00912F7F"/>
    <w:rsid w:val="00925ADE"/>
    <w:rsid w:val="00926146"/>
    <w:rsid w:val="00927BDD"/>
    <w:rsid w:val="00933309"/>
    <w:rsid w:val="00941228"/>
    <w:rsid w:val="009429DB"/>
    <w:rsid w:val="009443E8"/>
    <w:rsid w:val="009552DE"/>
    <w:rsid w:val="00957475"/>
    <w:rsid w:val="009723EC"/>
    <w:rsid w:val="009733F8"/>
    <w:rsid w:val="00992C22"/>
    <w:rsid w:val="0099744D"/>
    <w:rsid w:val="009B6640"/>
    <w:rsid w:val="009E02D8"/>
    <w:rsid w:val="009E4A3F"/>
    <w:rsid w:val="009F5250"/>
    <w:rsid w:val="00A02173"/>
    <w:rsid w:val="00A216F3"/>
    <w:rsid w:val="00A23D5F"/>
    <w:rsid w:val="00A2546C"/>
    <w:rsid w:val="00A34C08"/>
    <w:rsid w:val="00A3569A"/>
    <w:rsid w:val="00A409C5"/>
    <w:rsid w:val="00A41A72"/>
    <w:rsid w:val="00A5735F"/>
    <w:rsid w:val="00A67D2B"/>
    <w:rsid w:val="00A7383C"/>
    <w:rsid w:val="00A742E3"/>
    <w:rsid w:val="00A75626"/>
    <w:rsid w:val="00A86D49"/>
    <w:rsid w:val="00A97B42"/>
    <w:rsid w:val="00AB109B"/>
    <w:rsid w:val="00AC11C9"/>
    <w:rsid w:val="00AD2795"/>
    <w:rsid w:val="00AD6CB5"/>
    <w:rsid w:val="00AE0DA8"/>
    <w:rsid w:val="00AF087D"/>
    <w:rsid w:val="00B013DA"/>
    <w:rsid w:val="00B20285"/>
    <w:rsid w:val="00B215D3"/>
    <w:rsid w:val="00B26AFC"/>
    <w:rsid w:val="00B350FC"/>
    <w:rsid w:val="00B40D81"/>
    <w:rsid w:val="00B444AA"/>
    <w:rsid w:val="00B5005C"/>
    <w:rsid w:val="00B54AF3"/>
    <w:rsid w:val="00B60A98"/>
    <w:rsid w:val="00B77DB7"/>
    <w:rsid w:val="00B93C23"/>
    <w:rsid w:val="00BA7943"/>
    <w:rsid w:val="00BB4096"/>
    <w:rsid w:val="00BC40EA"/>
    <w:rsid w:val="00BD231B"/>
    <w:rsid w:val="00BD4217"/>
    <w:rsid w:val="00BF00D4"/>
    <w:rsid w:val="00BF3021"/>
    <w:rsid w:val="00BF3882"/>
    <w:rsid w:val="00C0049F"/>
    <w:rsid w:val="00C12D43"/>
    <w:rsid w:val="00C206FD"/>
    <w:rsid w:val="00C33322"/>
    <w:rsid w:val="00C33FD7"/>
    <w:rsid w:val="00C37B88"/>
    <w:rsid w:val="00C4045C"/>
    <w:rsid w:val="00C4166F"/>
    <w:rsid w:val="00C443BF"/>
    <w:rsid w:val="00C53C6D"/>
    <w:rsid w:val="00C55581"/>
    <w:rsid w:val="00C55D37"/>
    <w:rsid w:val="00C62C8D"/>
    <w:rsid w:val="00C728E3"/>
    <w:rsid w:val="00C8479E"/>
    <w:rsid w:val="00C9422B"/>
    <w:rsid w:val="00C97706"/>
    <w:rsid w:val="00C977FA"/>
    <w:rsid w:val="00CA7675"/>
    <w:rsid w:val="00CB24CE"/>
    <w:rsid w:val="00CB6081"/>
    <w:rsid w:val="00CB786C"/>
    <w:rsid w:val="00CC0C95"/>
    <w:rsid w:val="00CC362B"/>
    <w:rsid w:val="00D01EEE"/>
    <w:rsid w:val="00D17E4A"/>
    <w:rsid w:val="00D20177"/>
    <w:rsid w:val="00D337F3"/>
    <w:rsid w:val="00D46B94"/>
    <w:rsid w:val="00D475E1"/>
    <w:rsid w:val="00D55952"/>
    <w:rsid w:val="00D613CB"/>
    <w:rsid w:val="00D674ED"/>
    <w:rsid w:val="00D7260D"/>
    <w:rsid w:val="00D75920"/>
    <w:rsid w:val="00D82EE0"/>
    <w:rsid w:val="00D87F47"/>
    <w:rsid w:val="00D90D93"/>
    <w:rsid w:val="00D940FC"/>
    <w:rsid w:val="00D96013"/>
    <w:rsid w:val="00DA4419"/>
    <w:rsid w:val="00DB39C1"/>
    <w:rsid w:val="00DF08DB"/>
    <w:rsid w:val="00DF7BB2"/>
    <w:rsid w:val="00E0333C"/>
    <w:rsid w:val="00E16892"/>
    <w:rsid w:val="00E20CBE"/>
    <w:rsid w:val="00E23584"/>
    <w:rsid w:val="00E32935"/>
    <w:rsid w:val="00E32C73"/>
    <w:rsid w:val="00E365DD"/>
    <w:rsid w:val="00E41ABE"/>
    <w:rsid w:val="00E4332A"/>
    <w:rsid w:val="00E43771"/>
    <w:rsid w:val="00E43C33"/>
    <w:rsid w:val="00E66DCF"/>
    <w:rsid w:val="00E6773D"/>
    <w:rsid w:val="00E837D5"/>
    <w:rsid w:val="00E9151A"/>
    <w:rsid w:val="00EA0218"/>
    <w:rsid w:val="00EA3188"/>
    <w:rsid w:val="00EA7FEA"/>
    <w:rsid w:val="00EB4259"/>
    <w:rsid w:val="00EC0CDD"/>
    <w:rsid w:val="00EC135E"/>
    <w:rsid w:val="00EC4EC2"/>
    <w:rsid w:val="00ED0949"/>
    <w:rsid w:val="00ED0F6B"/>
    <w:rsid w:val="00EE233A"/>
    <w:rsid w:val="00EF207B"/>
    <w:rsid w:val="00EF3402"/>
    <w:rsid w:val="00EF5013"/>
    <w:rsid w:val="00EF5146"/>
    <w:rsid w:val="00EF7A0C"/>
    <w:rsid w:val="00F258C1"/>
    <w:rsid w:val="00F400E3"/>
    <w:rsid w:val="00F418DB"/>
    <w:rsid w:val="00F47BB0"/>
    <w:rsid w:val="00F52804"/>
    <w:rsid w:val="00F7043E"/>
    <w:rsid w:val="00F77692"/>
    <w:rsid w:val="00F8459E"/>
    <w:rsid w:val="00F92E27"/>
    <w:rsid w:val="00FA2D1D"/>
    <w:rsid w:val="00FB3E7C"/>
    <w:rsid w:val="00FB5852"/>
    <w:rsid w:val="00FC14D4"/>
    <w:rsid w:val="00FD4498"/>
    <w:rsid w:val="00FE1C8B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5DE3"/>
  <w15:chartTrackingRefBased/>
  <w15:docId w15:val="{585592FC-55AD-4944-84EF-073A8956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C1"/>
    <w:pPr>
      <w:suppressAutoHyphens/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006DD8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D8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7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7B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qFormat/>
    <w:rsid w:val="00C37B88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4">
    <w:name w:val="footnote text"/>
    <w:basedOn w:val="a"/>
    <w:link w:val="a5"/>
    <w:uiPriority w:val="99"/>
    <w:unhideWhenUsed/>
    <w:qFormat/>
    <w:rsid w:val="00C3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5">
    <w:name w:val="Текст сноски Знак"/>
    <w:basedOn w:val="a0"/>
    <w:link w:val="a4"/>
    <w:uiPriority w:val="99"/>
    <w:rsid w:val="00C37B88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table" w:styleId="a6">
    <w:name w:val="Table Grid"/>
    <w:basedOn w:val="a1"/>
    <w:uiPriority w:val="39"/>
    <w:qFormat/>
    <w:rsid w:val="00C37B88"/>
    <w:pPr>
      <w:spacing w:line="240" w:lineRule="auto"/>
      <w:ind w:firstLine="0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7B88"/>
    <w:pPr>
      <w:ind w:left="720"/>
      <w:contextualSpacing/>
    </w:pPr>
  </w:style>
  <w:style w:type="character" w:styleId="a8">
    <w:name w:val="footnote reference"/>
    <w:basedOn w:val="a0"/>
    <w:uiPriority w:val="99"/>
    <w:qFormat/>
    <w:rsid w:val="00C37B8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37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7B88"/>
    <w:rPr>
      <w:rFonts w:eastAsia="SimSun"/>
    </w:rPr>
  </w:style>
  <w:style w:type="paragraph" w:styleId="ab">
    <w:name w:val="footer"/>
    <w:basedOn w:val="a"/>
    <w:link w:val="ac"/>
    <w:uiPriority w:val="99"/>
    <w:unhideWhenUsed/>
    <w:rsid w:val="00C37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7B88"/>
    <w:rPr>
      <w:rFonts w:eastAsia="SimSun"/>
    </w:rPr>
  </w:style>
  <w:style w:type="character" w:styleId="ad">
    <w:name w:val="Hyperlink"/>
    <w:basedOn w:val="a0"/>
    <w:uiPriority w:val="99"/>
    <w:unhideWhenUsed/>
    <w:rsid w:val="00C37B88"/>
    <w:rPr>
      <w:color w:val="0563C1" w:themeColor="hyperlink"/>
      <w:u w:val="single"/>
    </w:rPr>
  </w:style>
  <w:style w:type="paragraph" w:customStyle="1" w:styleId="ae">
    <w:name w:val="_()"/>
    <w:basedOn w:val="a"/>
    <w:uiPriority w:val="99"/>
    <w:rsid w:val="00C37B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37B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37B88"/>
    <w:rPr>
      <w:color w:val="954F72" w:themeColor="followed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C37B88"/>
    <w:pPr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7B88"/>
    <w:pPr>
      <w:spacing w:after="100"/>
    </w:pPr>
  </w:style>
  <w:style w:type="character" w:customStyle="1" w:styleId="21">
    <w:name w:val="Основной текст (2)_"/>
    <w:link w:val="22"/>
    <w:rsid w:val="00C37B8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37B88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37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12">
    <w:name w:val="Сетка таблицы1"/>
    <w:basedOn w:val="a1"/>
    <w:uiPriority w:val="59"/>
    <w:qFormat/>
    <w:rsid w:val="00C37B88"/>
    <w:pPr>
      <w:spacing w:line="240" w:lineRule="auto"/>
      <w:ind w:firstLine="0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C37B88"/>
    <w:pPr>
      <w:spacing w:line="240" w:lineRule="auto"/>
      <w:ind w:firstLine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24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E32E-ADB1-4B69-808B-F19AFF35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2761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Телегин</dc:creator>
  <cp:keywords/>
  <dc:description/>
  <cp:lastModifiedBy>Ivan V.</cp:lastModifiedBy>
  <cp:revision>50</cp:revision>
  <cp:lastPrinted>2024-06-20T15:44:00Z</cp:lastPrinted>
  <dcterms:created xsi:type="dcterms:W3CDTF">2024-05-23T15:16:00Z</dcterms:created>
  <dcterms:modified xsi:type="dcterms:W3CDTF">2025-01-20T19:31:00Z</dcterms:modified>
</cp:coreProperties>
</file>