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B36A" w14:textId="77777777" w:rsidR="002A3E6B" w:rsidRPr="00187104" w:rsidRDefault="002A3E6B" w:rsidP="002A3E6B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color w:val="FF0000"/>
          <w:sz w:val="20"/>
        </w:rPr>
      </w:pPr>
      <w:bookmarkStart w:id="0" w:name="_GoBack"/>
      <w:r w:rsidRPr="00187104">
        <w:rPr>
          <w:b/>
          <w:bCs/>
          <w:color w:val="FF0000"/>
          <w:sz w:val="20"/>
        </w:rPr>
        <w:t>Федеральное государственное бюджетное образовательное учреждение высшего образования</w:t>
      </w:r>
    </w:p>
    <w:p w14:paraId="5698C166" w14:textId="77777777" w:rsidR="002A3E6B" w:rsidRPr="00187104" w:rsidRDefault="002A3E6B" w:rsidP="002A3E6B">
      <w:pPr>
        <w:ind w:firstLine="0"/>
        <w:contextualSpacing/>
        <w:jc w:val="center"/>
        <w:rPr>
          <w:b/>
          <w:color w:val="FF0000"/>
          <w:sz w:val="24"/>
          <w:szCs w:val="24"/>
        </w:rPr>
      </w:pPr>
      <w:r w:rsidRPr="00187104">
        <w:rPr>
          <w:b/>
          <w:color w:val="FF0000"/>
          <w:sz w:val="24"/>
          <w:szCs w:val="24"/>
        </w:rPr>
        <w:t>«РОССИЙСКИЙ ГОСУДАРСТВЕННЫЙ УНИВЕРСИТЕТ ПРАВОСУДИЯ»</w:t>
      </w:r>
    </w:p>
    <w:p w14:paraId="3D40425E" w14:textId="77777777" w:rsidR="002A3E6B" w:rsidRPr="00187104" w:rsidRDefault="002A3E6B" w:rsidP="002A3E6B">
      <w:pPr>
        <w:shd w:val="clear" w:color="auto" w:fill="FFFFFF"/>
        <w:spacing w:line="240" w:lineRule="auto"/>
        <w:ind w:firstLine="0"/>
        <w:contextualSpacing/>
        <w:jc w:val="center"/>
        <w:rPr>
          <w:b/>
          <w:color w:val="FF0000"/>
          <w:sz w:val="24"/>
          <w:szCs w:val="24"/>
        </w:rPr>
      </w:pPr>
      <w:r w:rsidRPr="00187104">
        <w:rPr>
          <w:b/>
          <w:color w:val="FF0000"/>
          <w:sz w:val="24"/>
          <w:szCs w:val="24"/>
        </w:rPr>
        <w:t>КРЫМСКИЙ ФИЛИАЛ</w:t>
      </w:r>
    </w:p>
    <w:p w14:paraId="653EE198" w14:textId="77777777" w:rsidR="002A3E6B" w:rsidRPr="00187104" w:rsidRDefault="002A3E6B" w:rsidP="002A3E6B">
      <w:pPr>
        <w:ind w:firstLine="0"/>
        <w:jc w:val="center"/>
        <w:rPr>
          <w:b/>
          <w:color w:val="FF0000"/>
          <w:szCs w:val="28"/>
        </w:rPr>
      </w:pPr>
    </w:p>
    <w:p w14:paraId="38616F11" w14:textId="77777777" w:rsidR="002A3E6B" w:rsidRPr="00972BBB" w:rsidRDefault="002A3E6B" w:rsidP="002A3E6B">
      <w:pPr>
        <w:ind w:firstLine="0"/>
        <w:jc w:val="center"/>
        <w:rPr>
          <w:bCs/>
          <w:szCs w:val="28"/>
        </w:rPr>
      </w:pPr>
      <w:r w:rsidRPr="00187104">
        <w:rPr>
          <w:bCs/>
          <w:color w:val="FF0000"/>
          <w:szCs w:val="28"/>
        </w:rPr>
        <w:t>ФАКУЛЬТЕТ ПОДГОТОВКИ СПЕЦИАЛИСТОВ ДЛЯ СУДЕБНОЙ СИСТЕМЫ</w:t>
      </w:r>
      <w:bookmarkEnd w:id="0"/>
    </w:p>
    <w:p w14:paraId="0CEEB9C4" w14:textId="77777777" w:rsidR="002A3E6B" w:rsidRPr="00A5612A" w:rsidRDefault="002A3E6B" w:rsidP="002A3E6B">
      <w:pPr>
        <w:ind w:firstLine="0"/>
        <w:jc w:val="center"/>
        <w:rPr>
          <w:b/>
          <w:szCs w:val="28"/>
        </w:rPr>
      </w:pPr>
    </w:p>
    <w:p w14:paraId="3D595ED5" w14:textId="77777777" w:rsidR="002A3E6B" w:rsidRDefault="002A3E6B" w:rsidP="002A3E6B">
      <w:pPr>
        <w:keepNext/>
        <w:ind w:firstLine="0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>КУРСОВАЯ РАБОТА</w:t>
      </w:r>
    </w:p>
    <w:p w14:paraId="2897E7EC" w14:textId="77777777" w:rsidR="002A3E6B" w:rsidRPr="00685A75" w:rsidRDefault="002A3E6B" w:rsidP="002A3E6B">
      <w:pPr>
        <w:keepNext/>
        <w:ind w:firstLine="0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>по дисциплине «История государства и права России»</w:t>
      </w:r>
    </w:p>
    <w:p w14:paraId="66A91AB4" w14:textId="77777777" w:rsidR="002A3E6B" w:rsidRPr="004E28D3" w:rsidRDefault="002A3E6B" w:rsidP="002A3E6B">
      <w:pPr>
        <w:jc w:val="center"/>
        <w:rPr>
          <w:sz w:val="32"/>
          <w:szCs w:val="32"/>
        </w:rPr>
      </w:pPr>
      <w:r w:rsidRPr="004E28D3">
        <w:rPr>
          <w:sz w:val="32"/>
          <w:szCs w:val="32"/>
        </w:rPr>
        <w:t>Институт адвокатуры по судебным уставам 1864 г.</w:t>
      </w:r>
    </w:p>
    <w:p w14:paraId="007260A8" w14:textId="77777777" w:rsidR="002A3E6B" w:rsidRPr="00685A75" w:rsidRDefault="002A3E6B" w:rsidP="002A3E6B">
      <w:pPr>
        <w:ind w:left="5103"/>
        <w:jc w:val="center"/>
        <w:rPr>
          <w:b/>
          <w:szCs w:val="28"/>
        </w:rPr>
      </w:pPr>
    </w:p>
    <w:p w14:paraId="3EF2CAC6" w14:textId="77777777" w:rsidR="002A3E6B" w:rsidRPr="00685A75" w:rsidRDefault="002A3E6B" w:rsidP="002A3E6B">
      <w:pPr>
        <w:ind w:left="5103"/>
        <w:jc w:val="center"/>
        <w:rPr>
          <w:b/>
          <w:szCs w:val="28"/>
        </w:rPr>
      </w:pPr>
    </w:p>
    <w:p w14:paraId="0359DB30" w14:textId="77777777" w:rsidR="002A3E6B" w:rsidRPr="002A3E6B" w:rsidRDefault="002A3E6B" w:rsidP="002A3E6B">
      <w:pPr>
        <w:spacing w:line="240" w:lineRule="auto"/>
        <w:ind w:left="3969" w:firstLine="0"/>
        <w:jc w:val="right"/>
        <w:rPr>
          <w:szCs w:val="28"/>
        </w:rPr>
      </w:pPr>
      <w:r w:rsidRPr="002A3E6B">
        <w:rPr>
          <w:szCs w:val="28"/>
        </w:rPr>
        <w:t>Выполнила:</w:t>
      </w:r>
    </w:p>
    <w:p w14:paraId="293A636E" w14:textId="3FAB0BAD" w:rsidR="002A3E6B" w:rsidRPr="002A3E6B" w:rsidRDefault="002A3E6B" w:rsidP="002A3E6B">
      <w:pPr>
        <w:spacing w:line="240" w:lineRule="auto"/>
        <w:ind w:left="3969" w:firstLine="0"/>
        <w:jc w:val="right"/>
        <w:rPr>
          <w:szCs w:val="28"/>
        </w:rPr>
      </w:pPr>
      <w:r>
        <w:rPr>
          <w:szCs w:val="28"/>
        </w:rPr>
        <w:t>Обуча</w:t>
      </w:r>
      <w:r w:rsidR="00187104">
        <w:rPr>
          <w:szCs w:val="28"/>
        </w:rPr>
        <w:t>ющийся</w:t>
      </w:r>
      <w:r w:rsidRPr="002A3E6B">
        <w:rPr>
          <w:szCs w:val="28"/>
        </w:rPr>
        <w:t xml:space="preserve">  курса</w:t>
      </w:r>
    </w:p>
    <w:p w14:paraId="40054622" w14:textId="77777777" w:rsidR="002A3E6B" w:rsidRPr="002A3E6B" w:rsidRDefault="002A3E6B" w:rsidP="002A3E6B">
      <w:pPr>
        <w:spacing w:line="240" w:lineRule="auto"/>
        <w:ind w:left="3969" w:firstLine="0"/>
        <w:jc w:val="right"/>
        <w:rPr>
          <w:szCs w:val="28"/>
        </w:rPr>
      </w:pPr>
      <w:r w:rsidRPr="002A3E6B">
        <w:rPr>
          <w:szCs w:val="28"/>
        </w:rPr>
        <w:t>очной формы обучения</w:t>
      </w:r>
    </w:p>
    <w:p w14:paraId="256051A8" w14:textId="2E092FC5" w:rsidR="002A3E6B" w:rsidRDefault="002A3E6B" w:rsidP="002A3E6B">
      <w:pPr>
        <w:spacing w:line="240" w:lineRule="auto"/>
        <w:ind w:left="3969" w:firstLine="0"/>
        <w:jc w:val="right"/>
        <w:rPr>
          <w:szCs w:val="28"/>
        </w:rPr>
      </w:pPr>
      <w:r w:rsidRPr="002A3E6B">
        <w:rPr>
          <w:szCs w:val="28"/>
        </w:rPr>
        <w:t>группы</w:t>
      </w:r>
    </w:p>
    <w:p w14:paraId="7B29628F" w14:textId="48877E57" w:rsidR="00F8136E" w:rsidRPr="002A3E6B" w:rsidRDefault="00F8136E" w:rsidP="002A3E6B">
      <w:pPr>
        <w:spacing w:line="240" w:lineRule="auto"/>
        <w:ind w:left="3969" w:firstLine="0"/>
        <w:jc w:val="right"/>
        <w:rPr>
          <w:szCs w:val="28"/>
        </w:rPr>
      </w:pPr>
      <w:r>
        <w:rPr>
          <w:szCs w:val="28"/>
        </w:rPr>
        <w:t xml:space="preserve">Факультета </w:t>
      </w:r>
      <w:r w:rsidR="00187104">
        <w:rPr>
          <w:szCs w:val="28"/>
        </w:rPr>
        <w:t>(наименование факультета)</w:t>
      </w:r>
    </w:p>
    <w:p w14:paraId="7DB7018E" w14:textId="29F88C0F" w:rsidR="002A3E6B" w:rsidRDefault="00187104" w:rsidP="002A3E6B">
      <w:pPr>
        <w:spacing w:line="240" w:lineRule="auto"/>
        <w:ind w:left="3969" w:firstLine="0"/>
        <w:jc w:val="right"/>
        <w:rPr>
          <w:szCs w:val="28"/>
        </w:rPr>
      </w:pPr>
      <w:r>
        <w:rPr>
          <w:szCs w:val="28"/>
        </w:rPr>
        <w:t>(Ф.И.О. студента)</w:t>
      </w:r>
    </w:p>
    <w:p w14:paraId="70C39D4B" w14:textId="77777777" w:rsidR="002A3E6B" w:rsidRPr="002B1B5A" w:rsidRDefault="002A3E6B" w:rsidP="002A3E6B">
      <w:pPr>
        <w:spacing w:line="240" w:lineRule="auto"/>
        <w:ind w:left="5103"/>
        <w:rPr>
          <w:color w:val="000000" w:themeColor="text1"/>
          <w:szCs w:val="28"/>
        </w:rPr>
      </w:pPr>
    </w:p>
    <w:p w14:paraId="1B763811" w14:textId="77777777" w:rsidR="002A3E6B" w:rsidRPr="002B1B5A" w:rsidRDefault="002A3E6B" w:rsidP="002A3E6B">
      <w:pPr>
        <w:spacing w:line="240" w:lineRule="auto"/>
        <w:ind w:left="5103"/>
        <w:rPr>
          <w:color w:val="000000" w:themeColor="text1"/>
          <w:szCs w:val="28"/>
        </w:rPr>
      </w:pPr>
    </w:p>
    <w:p w14:paraId="2151945B" w14:textId="77777777" w:rsidR="002A3E6B" w:rsidRPr="002B1B5A" w:rsidRDefault="002A3E6B" w:rsidP="002A3E6B">
      <w:pPr>
        <w:spacing w:line="240" w:lineRule="auto"/>
        <w:ind w:left="5103"/>
        <w:rPr>
          <w:color w:val="000000" w:themeColor="text1"/>
          <w:szCs w:val="28"/>
        </w:rPr>
      </w:pPr>
    </w:p>
    <w:p w14:paraId="51B53908" w14:textId="77777777" w:rsidR="002A3E6B" w:rsidRDefault="002A3E6B" w:rsidP="002A3E6B">
      <w:pPr>
        <w:spacing w:line="240" w:lineRule="auto"/>
        <w:ind w:left="5103"/>
        <w:rPr>
          <w:color w:val="000000" w:themeColor="text1"/>
          <w:szCs w:val="28"/>
        </w:rPr>
      </w:pPr>
    </w:p>
    <w:p w14:paraId="3059B6CF" w14:textId="77777777" w:rsidR="00F8136E" w:rsidRPr="002B1B5A" w:rsidRDefault="00F8136E" w:rsidP="00F8136E">
      <w:pPr>
        <w:spacing w:line="240" w:lineRule="auto"/>
        <w:ind w:left="5103"/>
        <w:rPr>
          <w:color w:val="000000" w:themeColor="text1"/>
          <w:szCs w:val="28"/>
        </w:rPr>
      </w:pPr>
    </w:p>
    <w:p w14:paraId="7CC6E0F0" w14:textId="77777777" w:rsidR="002A3E6B" w:rsidRDefault="00F8136E" w:rsidP="002A3E6B">
      <w:pPr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Научный руководитель:</w:t>
      </w:r>
    </w:p>
    <w:p w14:paraId="2A327ECE" w14:textId="77777777" w:rsidR="00F8136E" w:rsidRDefault="00F8136E" w:rsidP="002A3E6B">
      <w:pPr>
        <w:ind w:firstLine="0"/>
        <w:rPr>
          <w:color w:val="000000" w:themeColor="text1"/>
          <w:szCs w:val="28"/>
        </w:rPr>
      </w:pPr>
    </w:p>
    <w:p w14:paraId="6E3760B3" w14:textId="77777777" w:rsidR="001F06C6" w:rsidRDefault="001F06C6" w:rsidP="002A3E6B">
      <w:pPr>
        <w:ind w:firstLine="0"/>
        <w:rPr>
          <w:color w:val="000000" w:themeColor="text1"/>
          <w:szCs w:val="28"/>
        </w:rPr>
        <w:sectPr w:rsidR="001F06C6" w:rsidSect="00C343C7">
          <w:headerReference w:type="default" r:id="rId8"/>
          <w:footnotePr>
            <w:numRestart w:val="eachPage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5D85B840" w14:textId="77777777" w:rsidR="00F8136E" w:rsidRPr="002B1B5A" w:rsidRDefault="00F8136E" w:rsidP="002A3E6B">
      <w:pPr>
        <w:ind w:firstLine="0"/>
        <w:rPr>
          <w:color w:val="000000" w:themeColor="text1"/>
          <w:szCs w:val="28"/>
        </w:rPr>
      </w:pPr>
      <w:r w:rsidRPr="00F8136E">
        <w:rPr>
          <w:color w:val="000000" w:themeColor="text1"/>
          <w:szCs w:val="28"/>
        </w:rPr>
        <w:t>Даты представления работы</w:t>
      </w:r>
    </w:p>
    <w:p w14:paraId="6DFA4797" w14:textId="77777777" w:rsidR="002A3E6B" w:rsidRPr="002B1B5A" w:rsidRDefault="002A3E6B" w:rsidP="00F8136E">
      <w:pPr>
        <w:ind w:firstLine="0"/>
        <w:rPr>
          <w:color w:val="000000" w:themeColor="text1"/>
          <w:szCs w:val="28"/>
        </w:rPr>
      </w:pPr>
      <w:r w:rsidRPr="002B1B5A">
        <w:rPr>
          <w:color w:val="000000" w:themeColor="text1"/>
          <w:szCs w:val="28"/>
        </w:rPr>
        <w:t>«____»___________ 2023 г.</w:t>
      </w:r>
    </w:p>
    <w:p w14:paraId="35994B9D" w14:textId="77777777" w:rsidR="002A3E6B" w:rsidRPr="001F06C6" w:rsidRDefault="001F06C6" w:rsidP="001F06C6">
      <w:pPr>
        <w:ind w:right="480" w:firstLine="0"/>
        <w:jc w:val="left"/>
        <w:rPr>
          <w:color w:val="000000" w:themeColor="text1"/>
          <w:szCs w:val="28"/>
        </w:rPr>
      </w:pPr>
      <w:r w:rsidRPr="001F06C6">
        <w:rPr>
          <w:color w:val="000000" w:themeColor="text1"/>
          <w:szCs w:val="28"/>
        </w:rPr>
        <w:t xml:space="preserve">Работа защищена </w:t>
      </w:r>
    </w:p>
    <w:p w14:paraId="54F6A545" w14:textId="77777777" w:rsidR="001F06C6" w:rsidRDefault="001F06C6" w:rsidP="001F06C6">
      <w:pPr>
        <w:ind w:right="480" w:firstLine="0"/>
        <w:jc w:val="left"/>
        <w:rPr>
          <w:color w:val="000000" w:themeColor="text1"/>
          <w:szCs w:val="28"/>
        </w:rPr>
      </w:pPr>
      <w:r w:rsidRPr="001F06C6">
        <w:rPr>
          <w:color w:val="000000" w:themeColor="text1"/>
          <w:szCs w:val="28"/>
        </w:rPr>
        <w:t xml:space="preserve">«____»___________ 2023 г </w:t>
      </w:r>
      <w:r>
        <w:rPr>
          <w:color w:val="000000" w:themeColor="text1"/>
          <w:szCs w:val="28"/>
        </w:rPr>
        <w:t>.</w:t>
      </w:r>
    </w:p>
    <w:p w14:paraId="152F1CBD" w14:textId="77777777" w:rsidR="001F06C6" w:rsidRPr="001F06C6" w:rsidRDefault="001F06C6" w:rsidP="001F06C6">
      <w:pPr>
        <w:ind w:right="480" w:firstLine="0"/>
        <w:jc w:val="left"/>
        <w:rPr>
          <w:color w:val="000000" w:themeColor="text1"/>
          <w:szCs w:val="28"/>
        </w:rPr>
        <w:sectPr w:rsidR="001F06C6" w:rsidRPr="001F06C6" w:rsidSect="001F06C6">
          <w:footnotePr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81"/>
        </w:sectPr>
      </w:pPr>
    </w:p>
    <w:p w14:paraId="4B6E3BE0" w14:textId="77777777" w:rsidR="002A3E6B" w:rsidRPr="001F06C6" w:rsidRDefault="001F06C6" w:rsidP="001F06C6">
      <w:pPr>
        <w:ind w:left="4395" w:right="480" w:firstLine="708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Оценка____________</w:t>
      </w:r>
    </w:p>
    <w:p w14:paraId="5EFBE993" w14:textId="77777777" w:rsidR="002A3E6B" w:rsidRDefault="002A3E6B" w:rsidP="001F06C6">
      <w:pPr>
        <w:ind w:right="480" w:firstLine="0"/>
        <w:rPr>
          <w:b/>
          <w:color w:val="000000" w:themeColor="text1"/>
          <w:szCs w:val="28"/>
        </w:rPr>
      </w:pPr>
    </w:p>
    <w:p w14:paraId="013C8725" w14:textId="77777777" w:rsidR="001F06C6" w:rsidRDefault="001F06C6" w:rsidP="001F06C6">
      <w:pPr>
        <w:ind w:right="480" w:firstLine="0"/>
        <w:rPr>
          <w:b/>
          <w:color w:val="000000" w:themeColor="text1"/>
          <w:szCs w:val="28"/>
        </w:rPr>
      </w:pPr>
    </w:p>
    <w:p w14:paraId="0A1948A6" w14:textId="77777777" w:rsidR="001F06C6" w:rsidRDefault="001F06C6" w:rsidP="001F06C6">
      <w:pPr>
        <w:ind w:right="480" w:firstLine="0"/>
        <w:rPr>
          <w:b/>
          <w:color w:val="000000" w:themeColor="text1"/>
          <w:szCs w:val="28"/>
        </w:rPr>
      </w:pPr>
    </w:p>
    <w:p w14:paraId="0704B03F" w14:textId="77777777" w:rsidR="001F06C6" w:rsidRPr="002B1B5A" w:rsidRDefault="001F06C6" w:rsidP="001F06C6">
      <w:pPr>
        <w:ind w:right="480" w:firstLine="0"/>
        <w:rPr>
          <w:b/>
          <w:color w:val="000000" w:themeColor="text1"/>
          <w:szCs w:val="28"/>
        </w:rPr>
      </w:pPr>
    </w:p>
    <w:p w14:paraId="59EA18BF" w14:textId="2B2768A0" w:rsidR="002A3E6B" w:rsidRDefault="00187104" w:rsidP="002A3E6B">
      <w:pPr>
        <w:ind w:right="480"/>
        <w:jc w:val="center"/>
        <w:rPr>
          <w:color w:val="000000" w:themeColor="text1"/>
          <w:szCs w:val="28"/>
        </w:rPr>
        <w:sectPr w:rsidR="002A3E6B" w:rsidSect="001F06C6">
          <w:footnotePr>
            <w:numRestart w:val="eachPage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color w:val="000000" w:themeColor="text1"/>
          <w:szCs w:val="28"/>
        </w:rPr>
        <w:t>(город)</w:t>
      </w:r>
      <w:r w:rsidR="002A3E6B" w:rsidRPr="002B1B5A">
        <w:rPr>
          <w:color w:val="000000" w:themeColor="text1"/>
          <w:szCs w:val="28"/>
        </w:rPr>
        <w:t>, 202</w:t>
      </w:r>
      <w:r w:rsidR="001F06C6">
        <w:rPr>
          <w:color w:val="000000" w:themeColor="text1"/>
          <w:szCs w:val="28"/>
        </w:rPr>
        <w:t>3</w:t>
      </w:r>
    </w:p>
    <w:p w14:paraId="04C42DE5" w14:textId="77777777" w:rsidR="001F06C6" w:rsidRPr="00C378BD" w:rsidRDefault="001F06C6" w:rsidP="00533673">
      <w:pPr>
        <w:jc w:val="center"/>
        <w:rPr>
          <w:szCs w:val="28"/>
        </w:rPr>
      </w:pPr>
      <w:r>
        <w:rPr>
          <w:szCs w:val="28"/>
        </w:rPr>
        <w:lastRenderedPageBreak/>
        <w:t>Оглавление</w:t>
      </w:r>
    </w:p>
    <w:p w14:paraId="75216588" w14:textId="77777777" w:rsidR="001F06C6" w:rsidRPr="00C378BD" w:rsidRDefault="001F06C6" w:rsidP="001F06C6">
      <w:pPr>
        <w:ind w:firstLine="0"/>
        <w:rPr>
          <w:szCs w:val="28"/>
        </w:rPr>
      </w:pPr>
    </w:p>
    <w:p w14:paraId="1D410D37" w14:textId="17BA9A8A" w:rsidR="001F06C6" w:rsidRPr="00C378BD" w:rsidRDefault="001F06C6" w:rsidP="001F06C6">
      <w:pPr>
        <w:ind w:firstLine="0"/>
        <w:contextualSpacing/>
        <w:rPr>
          <w:szCs w:val="28"/>
        </w:rPr>
      </w:pPr>
      <w:r w:rsidRPr="00C378BD">
        <w:rPr>
          <w:szCs w:val="28"/>
        </w:rPr>
        <w:t xml:space="preserve">Введение </w:t>
      </w:r>
      <w:r>
        <w:rPr>
          <w:szCs w:val="28"/>
        </w:rPr>
        <w:t>....................</w:t>
      </w:r>
      <w:r w:rsidRPr="00C378BD">
        <w:rPr>
          <w:szCs w:val="28"/>
        </w:rPr>
        <w:t>.....................................................................................</w:t>
      </w:r>
      <w:r>
        <w:rPr>
          <w:szCs w:val="28"/>
        </w:rPr>
        <w:t>......3-</w:t>
      </w:r>
      <w:r w:rsidR="008601F5">
        <w:rPr>
          <w:szCs w:val="28"/>
        </w:rPr>
        <w:t>6</w:t>
      </w:r>
    </w:p>
    <w:p w14:paraId="63A4C5BA" w14:textId="156A7713" w:rsidR="001F06C6" w:rsidRPr="00C378BD" w:rsidRDefault="001F06C6" w:rsidP="001F06C6">
      <w:pPr>
        <w:ind w:firstLine="0"/>
        <w:contextualSpacing/>
        <w:rPr>
          <w:szCs w:val="28"/>
        </w:rPr>
      </w:pPr>
      <w:r w:rsidRPr="00C378BD">
        <w:rPr>
          <w:szCs w:val="28"/>
        </w:rPr>
        <w:t xml:space="preserve">1. </w:t>
      </w:r>
      <w:r w:rsidR="00F60953" w:rsidRPr="00F60953">
        <w:rPr>
          <w:szCs w:val="28"/>
        </w:rPr>
        <w:t>Российское судопроизводство до проведения судебной реформы</w:t>
      </w:r>
      <w:r w:rsidR="00F60953">
        <w:rPr>
          <w:szCs w:val="28"/>
        </w:rPr>
        <w:t xml:space="preserve"> 1864 г</w:t>
      </w:r>
      <w:r w:rsidR="00F60953" w:rsidRPr="00F60953">
        <w:rPr>
          <w:szCs w:val="28"/>
        </w:rPr>
        <w:t>. Создание и</w:t>
      </w:r>
      <w:r w:rsidR="00F60953">
        <w:rPr>
          <w:szCs w:val="28"/>
        </w:rPr>
        <w:t xml:space="preserve"> </w:t>
      </w:r>
      <w:r w:rsidR="00F60953" w:rsidRPr="00F60953">
        <w:rPr>
          <w:szCs w:val="28"/>
        </w:rPr>
        <w:t>формирование адвокатуры в России</w:t>
      </w:r>
      <w:r w:rsidR="00F60953">
        <w:rPr>
          <w:szCs w:val="28"/>
        </w:rPr>
        <w:t>.</w:t>
      </w:r>
      <w:r w:rsidRPr="00C378BD">
        <w:rPr>
          <w:szCs w:val="28"/>
        </w:rPr>
        <w:t>…………………………………………………………………………</w:t>
      </w:r>
      <w:r w:rsidR="008601F5">
        <w:rPr>
          <w:szCs w:val="28"/>
        </w:rPr>
        <w:t>…..7</w:t>
      </w:r>
    </w:p>
    <w:p w14:paraId="43426D1A" w14:textId="76112899" w:rsidR="001F06C6" w:rsidRPr="00C378BD" w:rsidRDefault="001F06C6" w:rsidP="001F06C6">
      <w:pPr>
        <w:ind w:firstLine="0"/>
        <w:contextualSpacing/>
        <w:rPr>
          <w:bCs/>
          <w:szCs w:val="28"/>
          <w:shd w:val="clear" w:color="auto" w:fill="FFFFFF"/>
        </w:rPr>
      </w:pPr>
      <w:r w:rsidRPr="00C378BD">
        <w:rPr>
          <w:szCs w:val="28"/>
        </w:rPr>
        <w:t xml:space="preserve">§ 1. </w:t>
      </w:r>
      <w:r w:rsidR="00F60953" w:rsidRPr="0027608E">
        <w:rPr>
          <w:szCs w:val="28"/>
        </w:rPr>
        <w:t>История судоустройства до 18</w:t>
      </w:r>
      <w:r w:rsidR="00F60953">
        <w:rPr>
          <w:szCs w:val="28"/>
        </w:rPr>
        <w:t>64 г. Причины реформирования суда</w:t>
      </w:r>
      <w:r w:rsidR="00FB62DA">
        <w:rPr>
          <w:szCs w:val="28"/>
        </w:rPr>
        <w:t>….</w:t>
      </w:r>
      <w:r w:rsidR="008601F5">
        <w:rPr>
          <w:szCs w:val="28"/>
        </w:rPr>
        <w:t>7</w:t>
      </w:r>
      <w:r w:rsidR="00FB62DA">
        <w:rPr>
          <w:szCs w:val="28"/>
        </w:rPr>
        <w:t>-1</w:t>
      </w:r>
      <w:r w:rsidR="008601F5">
        <w:rPr>
          <w:szCs w:val="28"/>
        </w:rPr>
        <w:t>1</w:t>
      </w:r>
    </w:p>
    <w:p w14:paraId="666053F0" w14:textId="2BC987C8" w:rsidR="001F06C6" w:rsidRPr="00C378BD" w:rsidRDefault="00F60953" w:rsidP="001F06C6">
      <w:pPr>
        <w:ind w:firstLine="0"/>
        <w:contextualSpacing/>
        <w:rPr>
          <w:szCs w:val="28"/>
        </w:rPr>
      </w:pPr>
      <w:r>
        <w:rPr>
          <w:szCs w:val="28"/>
        </w:rPr>
        <w:t xml:space="preserve">§ </w:t>
      </w:r>
      <w:r w:rsidR="001F06C6" w:rsidRPr="00C378BD">
        <w:rPr>
          <w:szCs w:val="28"/>
        </w:rPr>
        <w:t xml:space="preserve">2. </w:t>
      </w:r>
      <w:r w:rsidRPr="0027608E">
        <w:rPr>
          <w:szCs w:val="28"/>
        </w:rPr>
        <w:t>Развит</w:t>
      </w:r>
      <w:r>
        <w:rPr>
          <w:szCs w:val="28"/>
        </w:rPr>
        <w:t xml:space="preserve">ие российской адвокатуры до XIX </w:t>
      </w:r>
      <w:r w:rsidRPr="0027608E">
        <w:rPr>
          <w:szCs w:val="28"/>
        </w:rPr>
        <w:t>века</w:t>
      </w:r>
      <w:r>
        <w:rPr>
          <w:szCs w:val="28"/>
        </w:rPr>
        <w:t>…………………….</w:t>
      </w:r>
      <w:r w:rsidR="00FB62DA">
        <w:rPr>
          <w:szCs w:val="28"/>
        </w:rPr>
        <w:t>..</w:t>
      </w:r>
      <w:r w:rsidR="001F06C6">
        <w:rPr>
          <w:szCs w:val="28"/>
        </w:rPr>
        <w:t>….1</w:t>
      </w:r>
      <w:r w:rsidR="008601F5">
        <w:rPr>
          <w:szCs w:val="28"/>
        </w:rPr>
        <w:t>1</w:t>
      </w:r>
      <w:r w:rsidR="004965F7">
        <w:rPr>
          <w:szCs w:val="28"/>
        </w:rPr>
        <w:t>-15</w:t>
      </w:r>
    </w:p>
    <w:p w14:paraId="282AC589" w14:textId="4AA12F79" w:rsidR="001F06C6" w:rsidRPr="00C378BD" w:rsidRDefault="001F06C6" w:rsidP="001F06C6">
      <w:pPr>
        <w:ind w:firstLine="0"/>
        <w:contextualSpacing/>
        <w:rPr>
          <w:szCs w:val="28"/>
        </w:rPr>
      </w:pPr>
      <w:r w:rsidRPr="00C378BD">
        <w:rPr>
          <w:szCs w:val="28"/>
        </w:rPr>
        <w:t xml:space="preserve">2. </w:t>
      </w:r>
      <w:r w:rsidR="00F60953">
        <w:rPr>
          <w:szCs w:val="28"/>
        </w:rPr>
        <w:t>Адвокатура после судебной реформы 1864</w:t>
      </w:r>
      <w:r w:rsidR="00FB62DA">
        <w:rPr>
          <w:szCs w:val="28"/>
        </w:rPr>
        <w:t xml:space="preserve"> г………………………………...</w:t>
      </w:r>
      <w:r w:rsidR="003C1069">
        <w:rPr>
          <w:szCs w:val="28"/>
        </w:rPr>
        <w:t>16</w:t>
      </w:r>
    </w:p>
    <w:p w14:paraId="0BE8D145" w14:textId="60BF5660" w:rsidR="001F06C6" w:rsidRPr="00C378BD" w:rsidRDefault="00FB62DA" w:rsidP="001F06C6">
      <w:pPr>
        <w:pStyle w:val="2"/>
        <w:shd w:val="clear" w:color="auto" w:fill="FFFFFF"/>
        <w:spacing w:before="0" w:beforeAutospacing="0" w:after="0" w:afterAutospacing="0" w:line="360" w:lineRule="auto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§ </w:t>
      </w:r>
      <w:r w:rsidR="001F06C6" w:rsidRPr="00C378BD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Институты присяжных </w:t>
      </w:r>
      <w:r w:rsidR="00F60953">
        <w:rPr>
          <w:b w:val="0"/>
          <w:sz w:val="28"/>
          <w:szCs w:val="28"/>
        </w:rPr>
        <w:t>поверенных</w:t>
      </w:r>
      <w:r>
        <w:rPr>
          <w:b w:val="0"/>
          <w:sz w:val="28"/>
          <w:szCs w:val="28"/>
        </w:rPr>
        <w:t xml:space="preserve"> и </w:t>
      </w:r>
      <w:r w:rsidRPr="00FB62DA">
        <w:rPr>
          <w:b w:val="0"/>
          <w:sz w:val="28"/>
          <w:szCs w:val="28"/>
        </w:rPr>
        <w:t>частных поверенных</w:t>
      </w:r>
      <w:r w:rsidR="003C1069">
        <w:rPr>
          <w:b w:val="0"/>
          <w:sz w:val="28"/>
          <w:szCs w:val="28"/>
        </w:rPr>
        <w:t>………….16</w:t>
      </w:r>
      <w:r>
        <w:rPr>
          <w:b w:val="0"/>
          <w:sz w:val="28"/>
          <w:szCs w:val="28"/>
        </w:rPr>
        <w:t>-</w:t>
      </w:r>
      <w:r w:rsidR="003C1069">
        <w:rPr>
          <w:b w:val="0"/>
          <w:sz w:val="28"/>
          <w:szCs w:val="28"/>
        </w:rPr>
        <w:t>22</w:t>
      </w:r>
    </w:p>
    <w:p w14:paraId="1A306E6B" w14:textId="0BF6A3CE" w:rsidR="001F06C6" w:rsidRPr="00C378BD" w:rsidRDefault="001F06C6" w:rsidP="001F06C6">
      <w:pPr>
        <w:pStyle w:val="a5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C378BD">
        <w:rPr>
          <w:sz w:val="28"/>
          <w:szCs w:val="28"/>
        </w:rPr>
        <w:t>Заключение ………………………………………………………………</w:t>
      </w:r>
      <w:r w:rsidR="00FB62DA">
        <w:rPr>
          <w:sz w:val="28"/>
          <w:szCs w:val="28"/>
        </w:rPr>
        <w:t>...</w:t>
      </w:r>
      <w:r w:rsidR="00B42189">
        <w:rPr>
          <w:sz w:val="28"/>
          <w:szCs w:val="28"/>
        </w:rPr>
        <w:t>…</w:t>
      </w:r>
      <w:r w:rsidR="003C1069">
        <w:rPr>
          <w:sz w:val="28"/>
          <w:szCs w:val="28"/>
        </w:rPr>
        <w:t>23</w:t>
      </w:r>
      <w:r w:rsidR="00B42189">
        <w:rPr>
          <w:sz w:val="28"/>
          <w:szCs w:val="28"/>
        </w:rPr>
        <w:t>-25</w:t>
      </w:r>
    </w:p>
    <w:p w14:paraId="4F08C4DB" w14:textId="4A51CBA7" w:rsidR="001F06C6" w:rsidRPr="00C378BD" w:rsidRDefault="001F06C6" w:rsidP="001F06C6">
      <w:pPr>
        <w:ind w:right="-2" w:firstLine="0"/>
        <w:contextualSpacing/>
        <w:rPr>
          <w:szCs w:val="28"/>
        </w:rPr>
      </w:pPr>
      <w:r w:rsidRPr="00C378BD">
        <w:rPr>
          <w:szCs w:val="28"/>
        </w:rPr>
        <w:t>Список использованной литературы …………………………………...…</w:t>
      </w:r>
      <w:r w:rsidR="00FB62DA">
        <w:rPr>
          <w:szCs w:val="28"/>
        </w:rPr>
        <w:t>...</w:t>
      </w:r>
      <w:r w:rsidR="00B42189">
        <w:rPr>
          <w:szCs w:val="28"/>
        </w:rPr>
        <w:t>26-28</w:t>
      </w:r>
    </w:p>
    <w:p w14:paraId="1E74D210" w14:textId="77777777" w:rsidR="001F06C6" w:rsidRDefault="001F06C6" w:rsidP="001F06C6">
      <w:pPr>
        <w:spacing w:after="160" w:line="259" w:lineRule="auto"/>
        <w:ind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AB74C0" w14:textId="305ED41E" w:rsidR="004A3946" w:rsidRDefault="00FB62DA" w:rsidP="00FB62DA">
      <w:pPr>
        <w:ind w:firstLine="0"/>
        <w:jc w:val="center"/>
        <w:rPr>
          <w:smallCaps/>
        </w:rPr>
      </w:pPr>
      <w:bookmarkStart w:id="1" w:name="_Toc101387244"/>
      <w:r w:rsidRPr="00592D7D">
        <w:rPr>
          <w:smallCaps/>
        </w:rPr>
        <w:lastRenderedPageBreak/>
        <w:t>В</w:t>
      </w:r>
      <w:bookmarkEnd w:id="1"/>
      <w:r>
        <w:rPr>
          <w:smallCaps/>
        </w:rPr>
        <w:t>ведение</w:t>
      </w:r>
    </w:p>
    <w:p w14:paraId="40FC4FA0" w14:textId="4F1BDACC" w:rsidR="00FB62DA" w:rsidRDefault="00FB62DA" w:rsidP="00FB62DA">
      <w:pPr>
        <w:ind w:firstLine="0"/>
        <w:jc w:val="center"/>
      </w:pPr>
    </w:p>
    <w:p w14:paraId="6B36A994" w14:textId="77777777" w:rsidR="00533673" w:rsidRDefault="00533673" w:rsidP="00533673">
      <w:pPr>
        <w:rPr>
          <w:szCs w:val="28"/>
        </w:rPr>
      </w:pPr>
      <w:r w:rsidRPr="00025C7E">
        <w:rPr>
          <w:szCs w:val="28"/>
        </w:rPr>
        <w:t>В современном правовом государстве адвокатура является неотъемлемой частью гражданского общества. Статус адвокатов и принципы организации адвокатской деятельности дают нам возможность определить степень возможного влияния адвоката на процессы в обществе и государстве.</w:t>
      </w:r>
    </w:p>
    <w:p w14:paraId="2B1481E3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Адвокатское сословие в России (как и сам институт адвокатуры) - явление достаточно молодое, ведущее свое начало с Великой Судебной реформы 1864 г. Правовая же практика государства до этой реформы обходилась, как ни странно, без адвокатуры, что свидетельствовало о достаточно низком уровне государственной и судебной культуры России по сравнению с другими европейскими государствами, где этот институт существовал с незапамятных времен и был достаточно хорошо развит.</w:t>
      </w:r>
    </w:p>
    <w:p w14:paraId="4CC7A354" w14:textId="77777777" w:rsidR="00533673" w:rsidRPr="00A0633B" w:rsidRDefault="00533673" w:rsidP="00533673">
      <w:pPr>
        <w:rPr>
          <w:szCs w:val="28"/>
        </w:rPr>
      </w:pPr>
      <w:r w:rsidRPr="00A0633B">
        <w:rPr>
          <w:szCs w:val="28"/>
        </w:rPr>
        <w:t>Следует отметить, что даже в такое знаменательное, исторически переломное время, как "эпоха Петра" с его важными государственными реформами, отношение к роли и значению адвокатов (в те времена людей, оказывающих представительские услуги в судах или услуги по написанию жалоб, называли ходатаями, ябедниками) совершенно не претерпело ника</w:t>
      </w:r>
      <w:r>
        <w:rPr>
          <w:szCs w:val="28"/>
        </w:rPr>
        <w:t>ких изменений в лучшую сторону.</w:t>
      </w:r>
    </w:p>
    <w:p w14:paraId="21D19A65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Петр I, например, считал ходатаев товарищами воров и душегубцев. По мнению царя, адвокат своими пространными ходатайствами больше утруждает судью и запутывает дело, чем ведет его к скорейшему разрешению.</w:t>
      </w:r>
    </w:p>
    <w:p w14:paraId="011CD61C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Мысли о необходимости адвокатуры признавались многими правителями России вредными и опасными, и российская власть не упускала случая искоренять ее, где бы она с нею ни встречалась.</w:t>
      </w:r>
    </w:p>
    <w:p w14:paraId="4A4E933D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Судебная реформа, начавшаяся в 1864 г.,</w:t>
      </w:r>
      <w:r>
        <w:rPr>
          <w:szCs w:val="28"/>
        </w:rPr>
        <w:t xml:space="preserve"> проводимая в контексте других </w:t>
      </w:r>
      <w:r w:rsidRPr="00A0633B">
        <w:rPr>
          <w:szCs w:val="28"/>
        </w:rPr>
        <w:t>великих преобразований 60-70-х гг. XIX в, т</w:t>
      </w:r>
      <w:r>
        <w:rPr>
          <w:szCs w:val="28"/>
        </w:rPr>
        <w:t xml:space="preserve">оже была направлена на создание </w:t>
      </w:r>
      <w:r w:rsidRPr="00A0633B">
        <w:rPr>
          <w:szCs w:val="28"/>
        </w:rPr>
        <w:t>правового государства. Единство целей, поставленных как перед обществом в середине прошлого века, так и перед с</w:t>
      </w:r>
      <w:r>
        <w:rPr>
          <w:szCs w:val="28"/>
        </w:rPr>
        <w:t xml:space="preserve">овременным социумом, обусловило </w:t>
      </w:r>
      <w:r w:rsidRPr="00A0633B">
        <w:rPr>
          <w:szCs w:val="28"/>
        </w:rPr>
        <w:t>постановку сходных задач для их достижения.</w:t>
      </w:r>
    </w:p>
    <w:p w14:paraId="4373654D" w14:textId="54B62747" w:rsidR="00533673" w:rsidRDefault="00533673" w:rsidP="00533673">
      <w:pPr>
        <w:rPr>
          <w:szCs w:val="28"/>
        </w:rPr>
      </w:pPr>
      <w:r w:rsidRPr="00A0633B">
        <w:rPr>
          <w:szCs w:val="28"/>
        </w:rPr>
        <w:lastRenderedPageBreak/>
        <w:t>Адвокатура — это важнейший правово</w:t>
      </w:r>
      <w:r>
        <w:rPr>
          <w:szCs w:val="28"/>
        </w:rPr>
        <w:t xml:space="preserve">й институт любого государства, </w:t>
      </w:r>
      <w:r w:rsidRPr="00A0633B">
        <w:rPr>
          <w:szCs w:val="28"/>
        </w:rPr>
        <w:t>стоящий на защите основополагающих</w:t>
      </w:r>
      <w:r>
        <w:rPr>
          <w:szCs w:val="28"/>
        </w:rPr>
        <w:t xml:space="preserve"> прав граждан и их объединений. Ра</w:t>
      </w:r>
      <w:r w:rsidRPr="00A0633B">
        <w:rPr>
          <w:szCs w:val="28"/>
        </w:rPr>
        <w:t>дикальные изм</w:t>
      </w:r>
      <w:r>
        <w:rPr>
          <w:szCs w:val="28"/>
        </w:rPr>
        <w:t>енения, последовав</w:t>
      </w:r>
      <w:r w:rsidRPr="00A0633B">
        <w:rPr>
          <w:szCs w:val="28"/>
        </w:rPr>
        <w:t>шие после</w:t>
      </w:r>
      <w:r>
        <w:rPr>
          <w:szCs w:val="28"/>
        </w:rPr>
        <w:t xml:space="preserve"> введения в действие положений </w:t>
      </w:r>
      <w:r w:rsidRPr="00A0633B">
        <w:rPr>
          <w:szCs w:val="28"/>
        </w:rPr>
        <w:t>судебн</w:t>
      </w:r>
      <w:r>
        <w:rPr>
          <w:szCs w:val="28"/>
        </w:rPr>
        <w:t>ой реформы 1864 г. в России, от</w:t>
      </w:r>
      <w:r w:rsidRPr="00A0633B">
        <w:rPr>
          <w:szCs w:val="28"/>
        </w:rPr>
        <w:t>крыли широкие перспективы для форми</w:t>
      </w:r>
      <w:r>
        <w:rPr>
          <w:szCs w:val="28"/>
        </w:rPr>
        <w:t>рования судебного представитель</w:t>
      </w:r>
      <w:r w:rsidRPr="00A0633B">
        <w:rPr>
          <w:szCs w:val="28"/>
        </w:rPr>
        <w:t>ства и правозаступничества новой социально</w:t>
      </w:r>
      <w:r>
        <w:rPr>
          <w:szCs w:val="28"/>
        </w:rPr>
        <w:t>й группы адвокатов, статус кото</w:t>
      </w:r>
      <w:r w:rsidRPr="00A0633B">
        <w:rPr>
          <w:szCs w:val="28"/>
        </w:rPr>
        <w:t>рой отвечал всем требованиям классической западно</w:t>
      </w:r>
      <w:r>
        <w:rPr>
          <w:szCs w:val="28"/>
        </w:rPr>
        <w:t>европейской профессии.</w:t>
      </w:r>
    </w:p>
    <w:p w14:paraId="3D020D9E" w14:textId="77777777" w:rsidR="00533673" w:rsidRDefault="00533673" w:rsidP="00533673">
      <w:pPr>
        <w:rPr>
          <w:szCs w:val="28"/>
        </w:rPr>
      </w:pPr>
      <w:r>
        <w:rPr>
          <w:szCs w:val="28"/>
        </w:rPr>
        <w:t xml:space="preserve">Актуальность темы обусловлена наличием ряда </w:t>
      </w:r>
      <w:r w:rsidRPr="00A0633B">
        <w:rPr>
          <w:szCs w:val="28"/>
        </w:rPr>
        <w:t>факторов, характеризующих</w:t>
      </w:r>
      <w:r>
        <w:rPr>
          <w:szCs w:val="28"/>
        </w:rPr>
        <w:t xml:space="preserve"> современную историко-правовую </w:t>
      </w:r>
      <w:r w:rsidRPr="00A0633B">
        <w:rPr>
          <w:szCs w:val="28"/>
        </w:rPr>
        <w:t>действительность. Перед совреме</w:t>
      </w:r>
      <w:r>
        <w:rPr>
          <w:szCs w:val="28"/>
        </w:rPr>
        <w:t xml:space="preserve">нным российским государством и </w:t>
      </w:r>
      <w:r w:rsidRPr="00A0633B">
        <w:rPr>
          <w:szCs w:val="28"/>
        </w:rPr>
        <w:t xml:space="preserve">обществом стоят задачи качественной </w:t>
      </w:r>
      <w:r>
        <w:rPr>
          <w:szCs w:val="28"/>
        </w:rPr>
        <w:t xml:space="preserve">реконструкции судебной системы, </w:t>
      </w:r>
      <w:r w:rsidRPr="00A0633B">
        <w:rPr>
          <w:szCs w:val="28"/>
        </w:rPr>
        <w:t>которая должна быть проведена эволюционным, социально-приемлемым образом, на основе права.</w:t>
      </w:r>
    </w:p>
    <w:p w14:paraId="12D14DA7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Адвокат часто воспринимается как ли</w:t>
      </w:r>
      <w:r>
        <w:rPr>
          <w:szCs w:val="28"/>
        </w:rPr>
        <w:t xml:space="preserve">цо, защищающее преступника или </w:t>
      </w:r>
      <w:r w:rsidRPr="00A0633B">
        <w:rPr>
          <w:szCs w:val="28"/>
        </w:rPr>
        <w:t>неправое дело. Между тем главное пред</w:t>
      </w:r>
      <w:r>
        <w:rPr>
          <w:szCs w:val="28"/>
        </w:rPr>
        <w:t xml:space="preserve">назначение адвокатуры состоит в </w:t>
      </w:r>
      <w:r w:rsidRPr="00A0633B">
        <w:rPr>
          <w:szCs w:val="28"/>
        </w:rPr>
        <w:t>оказании юридической помощи всему общест</w:t>
      </w:r>
      <w:r>
        <w:rPr>
          <w:szCs w:val="28"/>
        </w:rPr>
        <w:t xml:space="preserve">ву и его членам и защите прав и </w:t>
      </w:r>
      <w:r w:rsidRPr="00A0633B">
        <w:rPr>
          <w:szCs w:val="28"/>
        </w:rPr>
        <w:t>свобод. Адвокат защищает закон от про</w:t>
      </w:r>
      <w:r>
        <w:rPr>
          <w:szCs w:val="28"/>
        </w:rPr>
        <w:t xml:space="preserve">извола, а поэтому деятельность </w:t>
      </w:r>
      <w:r w:rsidRPr="00A0633B">
        <w:rPr>
          <w:szCs w:val="28"/>
        </w:rPr>
        <w:t>адвоката отвечает как интересам конкретного гражданина или организации,</w:t>
      </w:r>
      <w:r>
        <w:rPr>
          <w:szCs w:val="28"/>
        </w:rPr>
        <w:t xml:space="preserve"> </w:t>
      </w:r>
      <w:r w:rsidRPr="00A0633B">
        <w:rPr>
          <w:szCs w:val="28"/>
        </w:rPr>
        <w:t>так и публично-правовым интересам гос</w:t>
      </w:r>
      <w:r>
        <w:rPr>
          <w:szCs w:val="28"/>
        </w:rPr>
        <w:t xml:space="preserve">ударства и общества в целом. В </w:t>
      </w:r>
      <w:r w:rsidRPr="00A0633B">
        <w:rPr>
          <w:szCs w:val="28"/>
        </w:rPr>
        <w:t>последнее время это многие осознали, и от</w:t>
      </w:r>
      <w:r>
        <w:rPr>
          <w:szCs w:val="28"/>
        </w:rPr>
        <w:t xml:space="preserve">ношение к адвокатуре в обществе </w:t>
      </w:r>
      <w:r w:rsidRPr="00A0633B">
        <w:rPr>
          <w:szCs w:val="28"/>
        </w:rPr>
        <w:t>хотя и медленно, но меняется. Это заставляет власть очень осторож</w:t>
      </w:r>
      <w:r>
        <w:rPr>
          <w:szCs w:val="28"/>
        </w:rPr>
        <w:t xml:space="preserve">но </w:t>
      </w:r>
      <w:r w:rsidRPr="00A0633B">
        <w:rPr>
          <w:szCs w:val="28"/>
        </w:rPr>
        <w:t>относиться к вопросам законодательного реформирования адвокатуры.</w:t>
      </w:r>
    </w:p>
    <w:p w14:paraId="029CBEB0" w14:textId="77777777" w:rsidR="00533673" w:rsidRPr="00A0633B" w:rsidRDefault="00533673" w:rsidP="00533673">
      <w:pPr>
        <w:rPr>
          <w:szCs w:val="28"/>
        </w:rPr>
      </w:pPr>
      <w:r>
        <w:rPr>
          <w:szCs w:val="28"/>
        </w:rPr>
        <w:t xml:space="preserve">Актуальность заключается в </w:t>
      </w:r>
      <w:r w:rsidRPr="00A0633B">
        <w:rPr>
          <w:szCs w:val="28"/>
        </w:rPr>
        <w:t xml:space="preserve">повторяемости политико-правовой </w:t>
      </w:r>
      <w:r>
        <w:rPr>
          <w:szCs w:val="28"/>
        </w:rPr>
        <w:t xml:space="preserve">модели, к которой устремляется </w:t>
      </w:r>
      <w:r w:rsidRPr="00A0633B">
        <w:rPr>
          <w:szCs w:val="28"/>
        </w:rPr>
        <w:t>Российское государство, пройдя 130-ле</w:t>
      </w:r>
      <w:r>
        <w:rPr>
          <w:szCs w:val="28"/>
        </w:rPr>
        <w:t xml:space="preserve">тний цикл своего развития. Это </w:t>
      </w:r>
      <w:r w:rsidRPr="00A0633B">
        <w:rPr>
          <w:szCs w:val="28"/>
        </w:rPr>
        <w:t>явление не относится к категории случайного, а принадлежи</w:t>
      </w:r>
      <w:r>
        <w:rPr>
          <w:szCs w:val="28"/>
        </w:rPr>
        <w:t xml:space="preserve">т к разряду </w:t>
      </w:r>
      <w:r w:rsidRPr="00A0633B">
        <w:rPr>
          <w:szCs w:val="28"/>
        </w:rPr>
        <w:t>закономерностей. Данное утвержд</w:t>
      </w:r>
      <w:r>
        <w:rPr>
          <w:szCs w:val="28"/>
        </w:rPr>
        <w:t xml:space="preserve">ение доказывается объективными </w:t>
      </w:r>
      <w:r w:rsidRPr="00A0633B">
        <w:rPr>
          <w:szCs w:val="28"/>
        </w:rPr>
        <w:t xml:space="preserve">процессами, происходившими в </w:t>
      </w:r>
      <w:r>
        <w:rPr>
          <w:szCs w:val="28"/>
        </w:rPr>
        <w:t xml:space="preserve">обществе в 60-70-е гг. XIX в., </w:t>
      </w:r>
      <w:r w:rsidRPr="00A0633B">
        <w:rPr>
          <w:szCs w:val="28"/>
        </w:rPr>
        <w:t>характеризовавшимися отходом от феода</w:t>
      </w:r>
      <w:r>
        <w:rPr>
          <w:szCs w:val="28"/>
        </w:rPr>
        <w:t>льного способа производства, от сословной структуры</w:t>
      </w:r>
      <w:r w:rsidRPr="00A0633B">
        <w:rPr>
          <w:szCs w:val="28"/>
        </w:rPr>
        <w:t>. В 90-е гг. XX в. происходит отказ от социалистического способа производ</w:t>
      </w:r>
      <w:r>
        <w:rPr>
          <w:szCs w:val="28"/>
        </w:rPr>
        <w:t xml:space="preserve">ства, от упрощенной социальной </w:t>
      </w:r>
      <w:r w:rsidRPr="00A0633B">
        <w:rPr>
          <w:szCs w:val="28"/>
        </w:rPr>
        <w:t xml:space="preserve">градации, от понимания права как воли господствующего класса, возведенной в закон, а также как </w:t>
      </w:r>
      <w:r w:rsidRPr="00A0633B">
        <w:rPr>
          <w:szCs w:val="28"/>
        </w:rPr>
        <w:lastRenderedPageBreak/>
        <w:t xml:space="preserve">системы общественных отношений, от огосударствления всех сфер политической и общественной </w:t>
      </w:r>
      <w:r>
        <w:rPr>
          <w:szCs w:val="28"/>
        </w:rPr>
        <w:t xml:space="preserve">жизни и, в целом, от осознания </w:t>
      </w:r>
      <w:r w:rsidRPr="00A0633B">
        <w:rPr>
          <w:szCs w:val="28"/>
        </w:rPr>
        <w:t>реальной власти, как абсолютной прерогативы узкого круга лиц. Исходя из понимания закономерности рассматриваемого явления, пр</w:t>
      </w:r>
      <w:r>
        <w:rPr>
          <w:szCs w:val="28"/>
        </w:rPr>
        <w:t xml:space="preserve">едставляется </w:t>
      </w:r>
      <w:r w:rsidRPr="00A0633B">
        <w:rPr>
          <w:szCs w:val="28"/>
        </w:rPr>
        <w:t>продуктивным использование оп</w:t>
      </w:r>
      <w:r>
        <w:rPr>
          <w:szCs w:val="28"/>
        </w:rPr>
        <w:t xml:space="preserve">ыта проведения демократических </w:t>
      </w:r>
      <w:r w:rsidRPr="00A0633B">
        <w:rPr>
          <w:szCs w:val="28"/>
        </w:rPr>
        <w:t xml:space="preserve">преобразований, осуществлявшихся на законной, а не насильственной основе. </w:t>
      </w:r>
    </w:p>
    <w:p w14:paraId="524C1032" w14:textId="22282FE7" w:rsidR="00533673" w:rsidRDefault="00533673" w:rsidP="00533673">
      <w:pPr>
        <w:rPr>
          <w:szCs w:val="28"/>
        </w:rPr>
      </w:pPr>
      <w:r w:rsidRPr="00A0633B">
        <w:rPr>
          <w:szCs w:val="28"/>
        </w:rPr>
        <w:t>Многие проблемы российской адв</w:t>
      </w:r>
      <w:r>
        <w:rPr>
          <w:szCs w:val="28"/>
        </w:rPr>
        <w:t xml:space="preserve">окатуры были решены принятым в </w:t>
      </w:r>
      <w:r w:rsidRPr="00A0633B">
        <w:rPr>
          <w:szCs w:val="28"/>
        </w:rPr>
        <w:t xml:space="preserve">2002 году </w:t>
      </w:r>
      <w:r w:rsidRPr="006F7044">
        <w:rPr>
          <w:szCs w:val="28"/>
        </w:rPr>
        <w:t>Федеральным законом «Об адвокатской деятельности и адвокатуре в Российской Федерации»</w:t>
      </w:r>
      <w:r w:rsidR="006F7044">
        <w:rPr>
          <w:rStyle w:val="ad"/>
          <w:szCs w:val="28"/>
        </w:rPr>
        <w:footnoteReference w:id="1"/>
      </w:r>
      <w:r w:rsidRPr="006F7044">
        <w:rPr>
          <w:szCs w:val="28"/>
        </w:rPr>
        <w:t xml:space="preserve">, </w:t>
      </w:r>
      <w:r w:rsidRPr="00A0633B">
        <w:rPr>
          <w:szCs w:val="28"/>
        </w:rPr>
        <w:t>однако практика применения этого закона выявила ряд недостатков и противоречий.</w:t>
      </w:r>
    </w:p>
    <w:p w14:paraId="4B163917" w14:textId="4A423FBD" w:rsidR="00533673" w:rsidRPr="00A0633B" w:rsidRDefault="00533673" w:rsidP="00533673">
      <w:pPr>
        <w:rPr>
          <w:szCs w:val="28"/>
        </w:rPr>
      </w:pPr>
      <w:r w:rsidRPr="00A0633B">
        <w:rPr>
          <w:szCs w:val="28"/>
        </w:rPr>
        <w:t>Творческая переработка восприятия</w:t>
      </w:r>
      <w:r>
        <w:rPr>
          <w:szCs w:val="28"/>
        </w:rPr>
        <w:t xml:space="preserve"> проанализированной информации </w:t>
      </w:r>
      <w:r w:rsidRPr="00A0633B">
        <w:rPr>
          <w:szCs w:val="28"/>
        </w:rPr>
        <w:t>об особенностях право применения Судебных Уставов 20 ноября 1864 г.</w:t>
      </w:r>
      <w:r w:rsidR="005B63EE">
        <w:rPr>
          <w:rStyle w:val="ad"/>
          <w:szCs w:val="28"/>
        </w:rPr>
        <w:footnoteReference w:id="2"/>
      </w:r>
      <w:r w:rsidRPr="00A0633B">
        <w:rPr>
          <w:szCs w:val="28"/>
        </w:rPr>
        <w:t xml:space="preserve"> с учетом современных условий позволяе</w:t>
      </w:r>
      <w:r>
        <w:rPr>
          <w:szCs w:val="28"/>
        </w:rPr>
        <w:t xml:space="preserve">т избежать повторения ошибок и </w:t>
      </w:r>
      <w:r w:rsidRPr="00A0633B">
        <w:rPr>
          <w:szCs w:val="28"/>
        </w:rPr>
        <w:t>воспользоваться позитивными результ</w:t>
      </w:r>
      <w:r>
        <w:rPr>
          <w:szCs w:val="28"/>
        </w:rPr>
        <w:t xml:space="preserve">атами Судебной реформы 1864 г. </w:t>
      </w:r>
      <w:r w:rsidRPr="00A0633B">
        <w:rPr>
          <w:szCs w:val="28"/>
        </w:rPr>
        <w:t xml:space="preserve">Оценить степень конструктивности современной правовой модели </w:t>
      </w:r>
      <w:r>
        <w:rPr>
          <w:szCs w:val="28"/>
        </w:rPr>
        <w:t xml:space="preserve">можно </w:t>
      </w:r>
      <w:r w:rsidRPr="00A0633B">
        <w:rPr>
          <w:szCs w:val="28"/>
        </w:rPr>
        <w:t xml:space="preserve">лишь, изучив практический опыт ее реализации и функционирования, т.е. по прошествии значительного времени. </w:t>
      </w:r>
    </w:p>
    <w:p w14:paraId="2E98F98E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Эти обстоятельства и опреде</w:t>
      </w:r>
      <w:r>
        <w:rPr>
          <w:szCs w:val="28"/>
        </w:rPr>
        <w:t>лили актуальность темы данной курсовой работы</w:t>
      </w:r>
      <w:r w:rsidRPr="00A0633B">
        <w:rPr>
          <w:szCs w:val="28"/>
        </w:rPr>
        <w:t>.</w:t>
      </w:r>
    </w:p>
    <w:p w14:paraId="3DAA7A07" w14:textId="77777777" w:rsidR="00533673" w:rsidRPr="00A0633B" w:rsidRDefault="00533673" w:rsidP="00533673">
      <w:pPr>
        <w:rPr>
          <w:szCs w:val="28"/>
        </w:rPr>
      </w:pPr>
      <w:r w:rsidRPr="00A0633B">
        <w:rPr>
          <w:szCs w:val="28"/>
        </w:rPr>
        <w:t xml:space="preserve">Цель данной </w:t>
      </w:r>
      <w:r>
        <w:rPr>
          <w:szCs w:val="28"/>
        </w:rPr>
        <w:t>курсовой</w:t>
      </w:r>
      <w:r w:rsidRPr="00A0633B">
        <w:rPr>
          <w:szCs w:val="28"/>
        </w:rPr>
        <w:t xml:space="preserve"> работы является: комплексное изучении теоретических и практических вопросов правового регулирования </w:t>
      </w:r>
      <w:r>
        <w:rPr>
          <w:szCs w:val="28"/>
        </w:rPr>
        <w:t>и</w:t>
      </w:r>
      <w:r w:rsidRPr="00A0633B">
        <w:rPr>
          <w:szCs w:val="28"/>
        </w:rPr>
        <w:t>нститут</w:t>
      </w:r>
      <w:r>
        <w:rPr>
          <w:szCs w:val="28"/>
        </w:rPr>
        <w:t>а</w:t>
      </w:r>
      <w:r w:rsidRPr="00A0633B">
        <w:rPr>
          <w:szCs w:val="28"/>
        </w:rPr>
        <w:t xml:space="preserve"> адвокатуры по судебным уставам 1864 г. и в обосновании необходимости его дальнейшего </w:t>
      </w:r>
      <w:r>
        <w:rPr>
          <w:szCs w:val="28"/>
        </w:rPr>
        <w:t>применения в современное положение адвокатуры в Российской Федерации.</w:t>
      </w:r>
    </w:p>
    <w:p w14:paraId="50183649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>Для достижения поставленной цели необходимо решить следующие задачи:</w:t>
      </w:r>
    </w:p>
    <w:p w14:paraId="4BE75CE5" w14:textId="77777777" w:rsidR="00533673" w:rsidRDefault="00533673" w:rsidP="00533673">
      <w:pPr>
        <w:pStyle w:val="aa"/>
        <w:numPr>
          <w:ilvl w:val="0"/>
          <w:numId w:val="1"/>
        </w:numPr>
        <w:ind w:left="0" w:firstLine="709"/>
        <w:rPr>
          <w:szCs w:val="28"/>
        </w:rPr>
      </w:pPr>
      <w:r w:rsidRPr="00A0633B">
        <w:rPr>
          <w:szCs w:val="28"/>
        </w:rPr>
        <w:lastRenderedPageBreak/>
        <w:t xml:space="preserve">исследовать нормативные акты, посвященные российской адвокатуре, и их проекты, а также другие источники, которые ранее не были предметом детального изучения в юридической литературе; </w:t>
      </w:r>
    </w:p>
    <w:p w14:paraId="05E396E2" w14:textId="77777777" w:rsidR="00533673" w:rsidRDefault="00533673" w:rsidP="00533673">
      <w:pPr>
        <w:pStyle w:val="aa"/>
        <w:numPr>
          <w:ilvl w:val="0"/>
          <w:numId w:val="1"/>
        </w:numPr>
        <w:ind w:left="0" w:firstLine="709"/>
        <w:rPr>
          <w:szCs w:val="28"/>
        </w:rPr>
      </w:pPr>
      <w:r w:rsidRPr="00A0633B">
        <w:rPr>
          <w:szCs w:val="28"/>
        </w:rPr>
        <w:t xml:space="preserve">проанализировать вопросы организации адвокатуры и адвокатской деятельности после Судебной реформы 1864 г.; </w:t>
      </w:r>
    </w:p>
    <w:p w14:paraId="07201FD7" w14:textId="77777777" w:rsidR="00533673" w:rsidRDefault="00533673" w:rsidP="00533673">
      <w:pPr>
        <w:pStyle w:val="aa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подробно изучить </w:t>
      </w:r>
      <w:r w:rsidRPr="00A0633B">
        <w:rPr>
          <w:szCs w:val="28"/>
        </w:rPr>
        <w:t xml:space="preserve">значение адвокатуры в обществе и государстве в </w:t>
      </w:r>
      <w:r>
        <w:rPr>
          <w:szCs w:val="28"/>
        </w:rPr>
        <w:t>данный</w:t>
      </w:r>
      <w:r w:rsidRPr="00A0633B">
        <w:rPr>
          <w:szCs w:val="28"/>
        </w:rPr>
        <w:t xml:space="preserve"> исторический период;</w:t>
      </w:r>
    </w:p>
    <w:p w14:paraId="7672365F" w14:textId="77777777" w:rsidR="00533673" w:rsidRDefault="00533673" w:rsidP="00533673">
      <w:pPr>
        <w:rPr>
          <w:szCs w:val="28"/>
        </w:rPr>
      </w:pPr>
      <w:r w:rsidRPr="00A0633B">
        <w:rPr>
          <w:szCs w:val="28"/>
        </w:rPr>
        <w:t xml:space="preserve">Для решения поставленных целей и задач, использовались следующие методы. Общие методы: метод анализа, метод описания, методы обобщения и аналогии документов, анализ результатов деятельности, изучение опыта. Специальные методы: формально-юридический, </w:t>
      </w:r>
      <w:r>
        <w:rPr>
          <w:szCs w:val="28"/>
        </w:rPr>
        <w:t>сравнительно-правовой</w:t>
      </w:r>
      <w:r w:rsidRPr="00A0633B">
        <w:rPr>
          <w:szCs w:val="28"/>
        </w:rPr>
        <w:t>,</w:t>
      </w:r>
      <w:r>
        <w:rPr>
          <w:szCs w:val="28"/>
        </w:rPr>
        <w:t xml:space="preserve"> историко-сравнительный</w:t>
      </w:r>
      <w:r w:rsidRPr="00A0633B">
        <w:rPr>
          <w:szCs w:val="28"/>
        </w:rPr>
        <w:t xml:space="preserve"> методы индукции и дедукции.</w:t>
      </w:r>
    </w:p>
    <w:p w14:paraId="169CCE5B" w14:textId="77777777" w:rsidR="00533673" w:rsidRPr="00A0633B" w:rsidRDefault="00533673" w:rsidP="00533673">
      <w:pPr>
        <w:rPr>
          <w:szCs w:val="28"/>
        </w:rPr>
      </w:pPr>
      <w:r w:rsidRPr="00A0633B">
        <w:rPr>
          <w:szCs w:val="28"/>
        </w:rPr>
        <w:t>Объект исследования – судебна</w:t>
      </w:r>
      <w:r>
        <w:rPr>
          <w:szCs w:val="28"/>
        </w:rPr>
        <w:t xml:space="preserve">я система России после реформы </w:t>
      </w:r>
      <w:r w:rsidRPr="00A0633B">
        <w:rPr>
          <w:szCs w:val="28"/>
        </w:rPr>
        <w:t xml:space="preserve">1864 года. </w:t>
      </w:r>
    </w:p>
    <w:p w14:paraId="7AA5A8F6" w14:textId="2B38EB5C" w:rsidR="00806C5C" w:rsidRDefault="00533673" w:rsidP="00533673">
      <w:pPr>
        <w:rPr>
          <w:szCs w:val="28"/>
        </w:rPr>
      </w:pPr>
      <w:r w:rsidRPr="00A0633B">
        <w:rPr>
          <w:szCs w:val="28"/>
        </w:rPr>
        <w:t>Предмет исследования – сис</w:t>
      </w:r>
      <w:r>
        <w:rPr>
          <w:szCs w:val="28"/>
        </w:rPr>
        <w:t xml:space="preserve">тема адвокатуры после Судебной </w:t>
      </w:r>
      <w:r w:rsidRPr="00A0633B">
        <w:rPr>
          <w:szCs w:val="28"/>
        </w:rPr>
        <w:t>реформы 1864 года.</w:t>
      </w:r>
    </w:p>
    <w:p w14:paraId="41AA04A9" w14:textId="77777777" w:rsidR="00806C5C" w:rsidRDefault="00806C5C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84B48E8" w14:textId="7E7FF5AE" w:rsidR="00FB62DA" w:rsidRDefault="00806C5C" w:rsidP="00806C5C">
      <w:pPr>
        <w:jc w:val="center"/>
        <w:rPr>
          <w:szCs w:val="28"/>
        </w:rPr>
      </w:pPr>
      <w:r w:rsidRPr="00806C5C">
        <w:rPr>
          <w:szCs w:val="28"/>
        </w:rPr>
        <w:lastRenderedPageBreak/>
        <w:t>1. Российское судопроизводство до п</w:t>
      </w:r>
      <w:r>
        <w:rPr>
          <w:szCs w:val="28"/>
        </w:rPr>
        <w:t xml:space="preserve">роведения судебной реформы 1864 </w:t>
      </w:r>
      <w:r w:rsidRPr="00806C5C">
        <w:rPr>
          <w:szCs w:val="28"/>
        </w:rPr>
        <w:t>г. Создание и формирование адвокатуры в России</w:t>
      </w:r>
    </w:p>
    <w:p w14:paraId="0E00FFBD" w14:textId="2A22F8FB" w:rsidR="00806C5C" w:rsidRDefault="00806C5C" w:rsidP="00806C5C">
      <w:pPr>
        <w:jc w:val="center"/>
        <w:rPr>
          <w:szCs w:val="28"/>
        </w:rPr>
      </w:pPr>
    </w:p>
    <w:p w14:paraId="6974C79F" w14:textId="794CEBAB" w:rsidR="00806C5C" w:rsidRDefault="00806C5C" w:rsidP="00806C5C">
      <w:pPr>
        <w:jc w:val="center"/>
        <w:rPr>
          <w:szCs w:val="28"/>
        </w:rPr>
      </w:pPr>
      <w:r w:rsidRPr="00C378BD">
        <w:rPr>
          <w:szCs w:val="28"/>
        </w:rPr>
        <w:t xml:space="preserve">§ 1. </w:t>
      </w:r>
      <w:r w:rsidRPr="0027608E">
        <w:rPr>
          <w:szCs w:val="28"/>
        </w:rPr>
        <w:t>История судоустройства до 18</w:t>
      </w:r>
      <w:r>
        <w:rPr>
          <w:szCs w:val="28"/>
        </w:rPr>
        <w:t>64 г. Причины реформирования суда</w:t>
      </w:r>
    </w:p>
    <w:p w14:paraId="16F9E686" w14:textId="0B994047" w:rsidR="00806C5C" w:rsidRDefault="00806C5C" w:rsidP="00806C5C">
      <w:pPr>
        <w:jc w:val="center"/>
        <w:rPr>
          <w:szCs w:val="28"/>
        </w:rPr>
      </w:pPr>
    </w:p>
    <w:p w14:paraId="7BA11A7A" w14:textId="77777777" w:rsidR="008601F5" w:rsidRDefault="008601F5" w:rsidP="008601F5">
      <w:pPr>
        <w:rPr>
          <w:szCs w:val="28"/>
        </w:rPr>
      </w:pPr>
      <w:r w:rsidRPr="00E07C71">
        <w:rPr>
          <w:szCs w:val="28"/>
        </w:rPr>
        <w:t xml:space="preserve">История суда в нашей стране </w:t>
      </w:r>
      <w:r>
        <w:rPr>
          <w:szCs w:val="28"/>
        </w:rPr>
        <w:t xml:space="preserve">своими корнями уходит в далекую </w:t>
      </w:r>
      <w:r w:rsidRPr="00E07C71">
        <w:rPr>
          <w:szCs w:val="28"/>
        </w:rPr>
        <w:t>древность. В догосударственную эпоху</w:t>
      </w:r>
      <w:r>
        <w:rPr>
          <w:szCs w:val="28"/>
        </w:rPr>
        <w:t xml:space="preserve"> правосудие в самой примитивной </w:t>
      </w:r>
      <w:r w:rsidRPr="00E07C71">
        <w:rPr>
          <w:szCs w:val="28"/>
        </w:rPr>
        <w:t>форме осуществлялось на собраниях ж</w:t>
      </w:r>
      <w:r>
        <w:rPr>
          <w:szCs w:val="28"/>
        </w:rPr>
        <w:t xml:space="preserve">ителей или советах авторитетных </w:t>
      </w:r>
      <w:r w:rsidRPr="00E07C71">
        <w:rPr>
          <w:szCs w:val="28"/>
        </w:rPr>
        <w:t>людей, старейшин. С образованием гос</w:t>
      </w:r>
      <w:r>
        <w:rPr>
          <w:szCs w:val="28"/>
        </w:rPr>
        <w:t xml:space="preserve">ударства суд становится частью </w:t>
      </w:r>
      <w:r w:rsidRPr="00E07C71">
        <w:rPr>
          <w:szCs w:val="28"/>
        </w:rPr>
        <w:t>его действующего государственного аппарата.</w:t>
      </w:r>
    </w:p>
    <w:p w14:paraId="6E81A457" w14:textId="77777777" w:rsidR="008601F5" w:rsidRDefault="008601F5" w:rsidP="008601F5">
      <w:pPr>
        <w:rPr>
          <w:szCs w:val="28"/>
        </w:rPr>
      </w:pPr>
      <w:r w:rsidRPr="00E07C71">
        <w:rPr>
          <w:szCs w:val="28"/>
        </w:rPr>
        <w:t>В России суд выходит со времени Киевской Руси, где суд творился князем, его представителями-посадниками и тиунами</w:t>
      </w:r>
      <w:r>
        <w:rPr>
          <w:szCs w:val="28"/>
        </w:rPr>
        <w:t xml:space="preserve">. В Новгородской </w:t>
      </w:r>
      <w:r w:rsidRPr="00E07C71">
        <w:rPr>
          <w:szCs w:val="28"/>
        </w:rPr>
        <w:t>феодальной республике судебную власть осуществляли вече (высшая судебная инстанция), князь, посадники, архиепископ, староста, братчина. В Московском государстве органы судебной власти могут быть разделены на государственные, сословные и частные. Примечательно и то, что единство процесса здесь уже разрушается: об</w:t>
      </w:r>
      <w:r>
        <w:rPr>
          <w:szCs w:val="28"/>
        </w:rPr>
        <w:t xml:space="preserve">разуется различие между «судом» </w:t>
      </w:r>
      <w:r w:rsidRPr="00E07C71">
        <w:rPr>
          <w:szCs w:val="28"/>
        </w:rPr>
        <w:t>(обвинительным процессом) и «розыском» (следственным процессом). Суд осуществлялся князем (царем), Боярской думой, некоторыми приказами, а на местах помещиками, волостелями, вотчинниками. С упразднением системы кормлений судебные полномочия были переданы губным избам.</w:t>
      </w:r>
    </w:p>
    <w:p w14:paraId="7E8A9EB4" w14:textId="77777777" w:rsidR="008601F5" w:rsidRDefault="008601F5" w:rsidP="008601F5">
      <w:pPr>
        <w:rPr>
          <w:szCs w:val="28"/>
        </w:rPr>
      </w:pPr>
      <w:r w:rsidRPr="00E07C71">
        <w:rPr>
          <w:szCs w:val="28"/>
        </w:rPr>
        <w:t>Первые попытки отделить Суд от администрации были предприняты Петром I, при котором в 1713 году в губерниях была учреждена должность судьи - ландрихтера, а затем в 1718 году - оберландрихтера. Они строились в основном по образцу западноевропейской модели. Однако компетенция этих судей не была четко определена, и для решения наиболее сложных дел они должны были обращаться в юстиц-коллегию. Были также созданы военный Суд, духовный Суд. Высшей судебной инстанцией был Сенат.</w:t>
      </w:r>
    </w:p>
    <w:p w14:paraId="26F75E65" w14:textId="77777777" w:rsidR="008601F5" w:rsidRDefault="008601F5" w:rsidP="008601F5">
      <w:pPr>
        <w:rPr>
          <w:szCs w:val="28"/>
        </w:rPr>
      </w:pPr>
      <w:r w:rsidRPr="00E07C71">
        <w:rPr>
          <w:szCs w:val="28"/>
        </w:rPr>
        <w:t xml:space="preserve">При Екатерине II была создана система судебных учреждений: в нее входили уездные и земские суды для дворян; губернские и городские - для </w:t>
      </w:r>
      <w:r w:rsidRPr="00E07C71">
        <w:rPr>
          <w:szCs w:val="28"/>
        </w:rPr>
        <w:lastRenderedPageBreak/>
        <w:t>горожан; нижняя и верхняя расправа - для свободных крестьян. По сути, после смерти Петра судебная система принципиально не менялась вплоть до реформы 1864 года.</w:t>
      </w:r>
    </w:p>
    <w:p w14:paraId="7AED1E08" w14:textId="77777777" w:rsidR="008601F5" w:rsidRDefault="008601F5" w:rsidP="008601F5">
      <w:pPr>
        <w:rPr>
          <w:szCs w:val="28"/>
        </w:rPr>
      </w:pPr>
      <w:r w:rsidRPr="009D1DD0">
        <w:rPr>
          <w:szCs w:val="28"/>
        </w:rPr>
        <w:t>Старая судебная система, в своей основе созданная при Екатерине II и реорганизованная в 1801 г., громоздкая и малоэффективная, уже давно</w:t>
      </w:r>
      <w:r>
        <w:rPr>
          <w:szCs w:val="28"/>
        </w:rPr>
        <w:t xml:space="preserve"> не </w:t>
      </w:r>
      <w:r w:rsidRPr="009D1DD0">
        <w:rPr>
          <w:szCs w:val="28"/>
        </w:rPr>
        <w:t>отвечала предъявляемым к ней требованиям.</w:t>
      </w:r>
    </w:p>
    <w:p w14:paraId="75A614D6" w14:textId="77777777" w:rsidR="008601F5" w:rsidRDefault="008601F5" w:rsidP="008601F5">
      <w:pPr>
        <w:rPr>
          <w:szCs w:val="28"/>
        </w:rPr>
      </w:pPr>
      <w:r>
        <w:rPr>
          <w:szCs w:val="28"/>
        </w:rPr>
        <w:t xml:space="preserve">Александр І в одном из указов обратил </w:t>
      </w:r>
      <w:r w:rsidRPr="009D1DD0">
        <w:rPr>
          <w:szCs w:val="28"/>
        </w:rPr>
        <w:t>внимание на существующие, неправосудие и произвол. Но даль</w:t>
      </w:r>
      <w:r>
        <w:rPr>
          <w:szCs w:val="28"/>
        </w:rPr>
        <w:t xml:space="preserve">ше этого </w:t>
      </w:r>
      <w:r w:rsidRPr="009D1DD0">
        <w:rPr>
          <w:szCs w:val="28"/>
        </w:rPr>
        <w:t>дело не пошло, хотя радикальных пр</w:t>
      </w:r>
      <w:r>
        <w:rPr>
          <w:szCs w:val="28"/>
        </w:rPr>
        <w:t xml:space="preserve">едложений возникало множество. </w:t>
      </w:r>
      <w:r w:rsidRPr="009D1DD0">
        <w:rPr>
          <w:szCs w:val="28"/>
        </w:rPr>
        <w:t>Яркий представителем, выступавший п</w:t>
      </w:r>
      <w:r>
        <w:rPr>
          <w:szCs w:val="28"/>
        </w:rPr>
        <w:t xml:space="preserve">ротив крепостничества в России </w:t>
      </w:r>
      <w:r w:rsidRPr="009D1DD0">
        <w:rPr>
          <w:szCs w:val="28"/>
        </w:rPr>
        <w:t>был А.Н. Радищев. Он предлаг</w:t>
      </w:r>
      <w:r>
        <w:rPr>
          <w:szCs w:val="28"/>
        </w:rPr>
        <w:t xml:space="preserve">ал отмену внесудебной расправы </w:t>
      </w:r>
      <w:r w:rsidRPr="009D1DD0">
        <w:rPr>
          <w:szCs w:val="28"/>
        </w:rPr>
        <w:t>помещиков над крепостными, настаивал на равенстве все</w:t>
      </w:r>
      <w:r>
        <w:rPr>
          <w:szCs w:val="28"/>
        </w:rPr>
        <w:t xml:space="preserve">х сословий </w:t>
      </w:r>
      <w:r w:rsidRPr="009D1DD0">
        <w:rPr>
          <w:szCs w:val="28"/>
        </w:rPr>
        <w:t>перед законом, введ</w:t>
      </w:r>
      <w:r>
        <w:rPr>
          <w:szCs w:val="28"/>
        </w:rPr>
        <w:t>ении суда присяжных поверенных</w:t>
      </w:r>
      <w:r>
        <w:rPr>
          <w:rStyle w:val="ad"/>
          <w:szCs w:val="28"/>
        </w:rPr>
        <w:footnoteReference w:id="3"/>
      </w:r>
      <w:r>
        <w:rPr>
          <w:szCs w:val="28"/>
        </w:rPr>
        <w:t xml:space="preserve">. Являлся </w:t>
      </w:r>
      <w:r w:rsidRPr="009D1DD0">
        <w:rPr>
          <w:szCs w:val="28"/>
        </w:rPr>
        <w:t>сторонником введения в россий</w:t>
      </w:r>
      <w:r>
        <w:rPr>
          <w:szCs w:val="28"/>
        </w:rPr>
        <w:t>ское судопроизводство принципа презумпции невиновности</w:t>
      </w:r>
      <w:r>
        <w:rPr>
          <w:rStyle w:val="ad"/>
          <w:szCs w:val="28"/>
        </w:rPr>
        <w:footnoteReference w:id="4"/>
      </w:r>
      <w:r w:rsidRPr="009D1DD0">
        <w:rPr>
          <w:szCs w:val="28"/>
        </w:rPr>
        <w:t>, согласно,</w:t>
      </w:r>
      <w:r>
        <w:rPr>
          <w:szCs w:val="28"/>
        </w:rPr>
        <w:t xml:space="preserve"> которому обвиняемый считается </w:t>
      </w:r>
      <w:r w:rsidRPr="009D1DD0">
        <w:rPr>
          <w:szCs w:val="28"/>
        </w:rPr>
        <w:t xml:space="preserve">невиновным до тех пор, пока его вина </w:t>
      </w:r>
      <w:r>
        <w:rPr>
          <w:szCs w:val="28"/>
        </w:rPr>
        <w:t xml:space="preserve">не будет установлена судом и в </w:t>
      </w:r>
      <w:r w:rsidRPr="009D1DD0">
        <w:rPr>
          <w:szCs w:val="28"/>
        </w:rPr>
        <w:t>соответствии с законом.</w:t>
      </w:r>
      <w:r>
        <w:rPr>
          <w:szCs w:val="28"/>
        </w:rPr>
        <w:t xml:space="preserve"> В 1821 и </w:t>
      </w:r>
      <w:r w:rsidRPr="009D1DD0">
        <w:rPr>
          <w:szCs w:val="28"/>
        </w:rPr>
        <w:t xml:space="preserve">в 1826 годах </w:t>
      </w:r>
      <w:r>
        <w:rPr>
          <w:szCs w:val="28"/>
        </w:rPr>
        <w:t xml:space="preserve">М.М. </w:t>
      </w:r>
      <w:r w:rsidRPr="009D1DD0">
        <w:rPr>
          <w:szCs w:val="28"/>
        </w:rPr>
        <w:t>Сперанский</w:t>
      </w:r>
      <w:r>
        <w:rPr>
          <w:rStyle w:val="ad"/>
          <w:szCs w:val="28"/>
        </w:rPr>
        <w:footnoteReference w:id="5"/>
      </w:r>
      <w:r w:rsidRPr="009D1DD0">
        <w:rPr>
          <w:szCs w:val="28"/>
        </w:rPr>
        <w:t xml:space="preserve"> в целях ул</w:t>
      </w:r>
      <w:r>
        <w:rPr>
          <w:szCs w:val="28"/>
        </w:rPr>
        <w:t xml:space="preserve">учшения системы судоустройства </w:t>
      </w:r>
      <w:r w:rsidRPr="009D1DD0">
        <w:rPr>
          <w:szCs w:val="28"/>
        </w:rPr>
        <w:t>предложил объединить палаты уголовн</w:t>
      </w:r>
      <w:r>
        <w:rPr>
          <w:szCs w:val="28"/>
        </w:rPr>
        <w:t xml:space="preserve">ого суда и палаты гражданского </w:t>
      </w:r>
      <w:r w:rsidRPr="009D1DD0">
        <w:rPr>
          <w:szCs w:val="28"/>
        </w:rPr>
        <w:t>суда в единый губернский суд. Дополнениями к этим предложениям были соображения председателя Государствен</w:t>
      </w:r>
      <w:r>
        <w:rPr>
          <w:szCs w:val="28"/>
        </w:rPr>
        <w:t>ного совета В.П. Кочубея</w:t>
      </w:r>
      <w:r>
        <w:rPr>
          <w:rStyle w:val="ad"/>
          <w:szCs w:val="28"/>
        </w:rPr>
        <w:footnoteReference w:id="6"/>
      </w:r>
      <w:r>
        <w:rPr>
          <w:szCs w:val="28"/>
        </w:rPr>
        <w:t xml:space="preserve">, в которых </w:t>
      </w:r>
      <w:r w:rsidRPr="009D1DD0">
        <w:rPr>
          <w:szCs w:val="28"/>
        </w:rPr>
        <w:t>предлагалось создать «мирные су</w:t>
      </w:r>
      <w:r>
        <w:rPr>
          <w:szCs w:val="28"/>
        </w:rPr>
        <w:t xml:space="preserve">ды». Эти суды рассматривали бы </w:t>
      </w:r>
      <w:r w:rsidRPr="009D1DD0">
        <w:rPr>
          <w:szCs w:val="28"/>
        </w:rPr>
        <w:t xml:space="preserve">имущественные споры, руководствуясь совестью и здравым рассудком, а </w:t>
      </w:r>
      <w:r>
        <w:rPr>
          <w:szCs w:val="28"/>
        </w:rPr>
        <w:t xml:space="preserve">не исключительно формами </w:t>
      </w:r>
      <w:r w:rsidRPr="009D1DD0">
        <w:rPr>
          <w:szCs w:val="28"/>
        </w:rPr>
        <w:t>судопроиз</w:t>
      </w:r>
      <w:r>
        <w:rPr>
          <w:szCs w:val="28"/>
        </w:rPr>
        <w:t>водства; но решения этих судов д</w:t>
      </w:r>
      <w:r w:rsidRPr="009D1DD0">
        <w:rPr>
          <w:szCs w:val="28"/>
        </w:rPr>
        <w:t>олжны были обязательными.</w:t>
      </w:r>
    </w:p>
    <w:p w14:paraId="7F7A405D" w14:textId="77777777" w:rsidR="008601F5" w:rsidRDefault="008601F5" w:rsidP="008601F5">
      <w:pPr>
        <w:rPr>
          <w:szCs w:val="28"/>
        </w:rPr>
      </w:pPr>
      <w:r w:rsidRPr="00486941">
        <w:rPr>
          <w:szCs w:val="28"/>
        </w:rPr>
        <w:lastRenderedPageBreak/>
        <w:t xml:space="preserve">После воцарения Николая І было </w:t>
      </w:r>
      <w:r>
        <w:rPr>
          <w:szCs w:val="28"/>
        </w:rPr>
        <w:t xml:space="preserve">обнаружено плачевное состояние </w:t>
      </w:r>
      <w:r w:rsidRPr="00486941">
        <w:rPr>
          <w:szCs w:val="28"/>
        </w:rPr>
        <w:t>судов.</w:t>
      </w:r>
    </w:p>
    <w:p w14:paraId="10041BE9" w14:textId="77777777" w:rsidR="008601F5" w:rsidRDefault="008601F5" w:rsidP="008601F5">
      <w:pPr>
        <w:rPr>
          <w:szCs w:val="28"/>
        </w:rPr>
      </w:pPr>
      <w:r w:rsidRPr="00486941">
        <w:rPr>
          <w:szCs w:val="28"/>
        </w:rPr>
        <w:t>В судебном производстве господствовали следующие принц</w:t>
      </w:r>
      <w:r>
        <w:rPr>
          <w:szCs w:val="28"/>
        </w:rPr>
        <w:t xml:space="preserve">ипы: </w:t>
      </w:r>
      <w:r w:rsidRPr="00486941">
        <w:rPr>
          <w:szCs w:val="28"/>
        </w:rPr>
        <w:t>тайное, письменное судопроизводство, ф</w:t>
      </w:r>
      <w:r>
        <w:rPr>
          <w:szCs w:val="28"/>
        </w:rPr>
        <w:t xml:space="preserve">ормальная оценка доказательств, </w:t>
      </w:r>
      <w:r w:rsidRPr="00486941">
        <w:rPr>
          <w:szCs w:val="28"/>
        </w:rPr>
        <w:t>неравенство сторон, зависящее от с</w:t>
      </w:r>
      <w:r>
        <w:rPr>
          <w:szCs w:val="28"/>
        </w:rPr>
        <w:t xml:space="preserve">ословности, зависимость суда от </w:t>
      </w:r>
      <w:r w:rsidRPr="00486941">
        <w:rPr>
          <w:szCs w:val="28"/>
        </w:rPr>
        <w:t>администрации. Закон не устанавливал дл</w:t>
      </w:r>
      <w:r>
        <w:rPr>
          <w:szCs w:val="28"/>
        </w:rPr>
        <w:t xml:space="preserve">я судей образовательного ценза, </w:t>
      </w:r>
      <w:r w:rsidRPr="00486941">
        <w:rPr>
          <w:szCs w:val="28"/>
        </w:rPr>
        <w:t>часто в судах первой инстанции большинст</w:t>
      </w:r>
      <w:r>
        <w:rPr>
          <w:szCs w:val="28"/>
        </w:rPr>
        <w:t xml:space="preserve">во судей были неграмотными </w:t>
      </w:r>
      <w:r w:rsidRPr="00486941">
        <w:rPr>
          <w:szCs w:val="28"/>
        </w:rPr>
        <w:t xml:space="preserve">или малограмотными. А.Ф. Кони </w:t>
      </w:r>
      <w:r>
        <w:rPr>
          <w:rStyle w:val="ad"/>
          <w:szCs w:val="28"/>
        </w:rPr>
        <w:footnoteReference w:id="7"/>
      </w:r>
      <w:r w:rsidRPr="00486941">
        <w:rPr>
          <w:szCs w:val="28"/>
        </w:rPr>
        <w:t>отмеча</w:t>
      </w:r>
      <w:r>
        <w:rPr>
          <w:szCs w:val="28"/>
        </w:rPr>
        <w:t xml:space="preserve">л в своих сочинениях некоторые </w:t>
      </w:r>
      <w:r w:rsidRPr="00486941">
        <w:rPr>
          <w:szCs w:val="28"/>
        </w:rPr>
        <w:t>курьезы о названиях заголовков судебных дел: «… Об угрозе дворянина N учинить над собой резьбу»</w:t>
      </w:r>
      <w:r>
        <w:rPr>
          <w:rStyle w:val="ad"/>
          <w:szCs w:val="28"/>
        </w:rPr>
        <w:footnoteReference w:id="8"/>
      </w:r>
      <w:r>
        <w:rPr>
          <w:szCs w:val="28"/>
        </w:rPr>
        <w:t>.</w:t>
      </w:r>
    </w:p>
    <w:p w14:paraId="08AF7152" w14:textId="77777777" w:rsidR="008601F5" w:rsidRDefault="008601F5" w:rsidP="008601F5">
      <w:pPr>
        <w:rPr>
          <w:szCs w:val="28"/>
        </w:rPr>
      </w:pPr>
      <w:r w:rsidRPr="00486941">
        <w:rPr>
          <w:szCs w:val="28"/>
        </w:rPr>
        <w:t>Безусловно, неотъемлемым п</w:t>
      </w:r>
      <w:r>
        <w:rPr>
          <w:szCs w:val="28"/>
        </w:rPr>
        <w:t xml:space="preserve">ризнаком гражданского общества </w:t>
      </w:r>
      <w:r w:rsidRPr="00486941">
        <w:rPr>
          <w:szCs w:val="28"/>
        </w:rPr>
        <w:t>являются равные для всех возможно</w:t>
      </w:r>
      <w:r>
        <w:rPr>
          <w:szCs w:val="28"/>
        </w:rPr>
        <w:t xml:space="preserve">сти защищать свое достоинство, </w:t>
      </w:r>
      <w:r w:rsidRPr="00486941">
        <w:rPr>
          <w:szCs w:val="28"/>
        </w:rPr>
        <w:t>физическую неприкосновенность, частную жизнь. Но в девятнадцатом веке невозможно говорить о гражданском обществе, когда с</w:t>
      </w:r>
      <w:r>
        <w:rPr>
          <w:szCs w:val="28"/>
        </w:rPr>
        <w:t xml:space="preserve">уществовали </w:t>
      </w:r>
      <w:r w:rsidRPr="00486941">
        <w:rPr>
          <w:szCs w:val="28"/>
        </w:rPr>
        <w:t>категории людей, лишенные этих</w:t>
      </w:r>
      <w:r>
        <w:rPr>
          <w:szCs w:val="28"/>
        </w:rPr>
        <w:t xml:space="preserve"> прав. К сожалению, в России в </w:t>
      </w:r>
      <w:r w:rsidRPr="00486941">
        <w:rPr>
          <w:szCs w:val="28"/>
        </w:rPr>
        <w:t>дореформенный период авторите</w:t>
      </w:r>
      <w:r>
        <w:rPr>
          <w:szCs w:val="28"/>
        </w:rPr>
        <w:t xml:space="preserve">т закона замещался авторитетом </w:t>
      </w:r>
      <w:r w:rsidRPr="00486941">
        <w:rPr>
          <w:szCs w:val="28"/>
        </w:rPr>
        <w:t>начальства.</w:t>
      </w:r>
      <w:r>
        <w:rPr>
          <w:szCs w:val="28"/>
        </w:rPr>
        <w:t xml:space="preserve"> </w:t>
      </w:r>
      <w:r w:rsidRPr="00486941">
        <w:rPr>
          <w:szCs w:val="28"/>
        </w:rPr>
        <w:t>Сложи</w:t>
      </w:r>
      <w:r>
        <w:rPr>
          <w:szCs w:val="28"/>
        </w:rPr>
        <w:t xml:space="preserve">вшиеся правовые нормы, а также </w:t>
      </w:r>
      <w:r w:rsidRPr="00486941">
        <w:rPr>
          <w:szCs w:val="28"/>
        </w:rPr>
        <w:t>общественное мнение практически не допускал</w:t>
      </w:r>
      <w:r>
        <w:rPr>
          <w:szCs w:val="28"/>
        </w:rPr>
        <w:t xml:space="preserve">и неповиновения или </w:t>
      </w:r>
      <w:r w:rsidRPr="00486941">
        <w:rPr>
          <w:szCs w:val="28"/>
        </w:rPr>
        <w:t>простого несогласия с барской, начальст</w:t>
      </w:r>
      <w:r>
        <w:rPr>
          <w:szCs w:val="28"/>
        </w:rPr>
        <w:t xml:space="preserve">венной или родительской волей. </w:t>
      </w:r>
      <w:r w:rsidRPr="00486941">
        <w:rPr>
          <w:szCs w:val="28"/>
        </w:rPr>
        <w:t>Все это создавало условия для произвола.</w:t>
      </w:r>
    </w:p>
    <w:p w14:paraId="4D9B08B1" w14:textId="77777777" w:rsidR="008601F5" w:rsidRDefault="008601F5" w:rsidP="008601F5">
      <w:pPr>
        <w:rPr>
          <w:szCs w:val="28"/>
        </w:rPr>
      </w:pPr>
      <w:r w:rsidRPr="00486941">
        <w:rPr>
          <w:szCs w:val="28"/>
        </w:rPr>
        <w:t>В результате такого сложи</w:t>
      </w:r>
      <w:r>
        <w:rPr>
          <w:szCs w:val="28"/>
        </w:rPr>
        <w:t xml:space="preserve">вшегося порядка знание законов </w:t>
      </w:r>
      <w:r w:rsidRPr="00486941">
        <w:rPr>
          <w:szCs w:val="28"/>
        </w:rPr>
        <w:t xml:space="preserve">становится для российского человека </w:t>
      </w:r>
      <w:r>
        <w:rPr>
          <w:szCs w:val="28"/>
        </w:rPr>
        <w:t xml:space="preserve">делом необязательным и даже не </w:t>
      </w:r>
      <w:r w:rsidRPr="00486941">
        <w:rPr>
          <w:szCs w:val="28"/>
        </w:rPr>
        <w:t>желательным. Такая правовая</w:t>
      </w:r>
      <w:r>
        <w:rPr>
          <w:szCs w:val="28"/>
        </w:rPr>
        <w:t xml:space="preserve"> безграмотность способствовала </w:t>
      </w:r>
      <w:r w:rsidRPr="00486941">
        <w:rPr>
          <w:szCs w:val="28"/>
        </w:rPr>
        <w:t>установлению самовластия начальства и произвола на до</w:t>
      </w:r>
      <w:r>
        <w:rPr>
          <w:szCs w:val="28"/>
        </w:rPr>
        <w:t xml:space="preserve">лжностных </w:t>
      </w:r>
      <w:r w:rsidRPr="00486941">
        <w:rPr>
          <w:szCs w:val="28"/>
        </w:rPr>
        <w:t>местах, в результате авторитет закона</w:t>
      </w:r>
      <w:r>
        <w:rPr>
          <w:szCs w:val="28"/>
        </w:rPr>
        <w:t xml:space="preserve"> замещался авторитетом внешних </w:t>
      </w:r>
      <w:r w:rsidRPr="00486941">
        <w:rPr>
          <w:szCs w:val="28"/>
        </w:rPr>
        <w:t>атрибутов власти.</w:t>
      </w:r>
    </w:p>
    <w:p w14:paraId="4FA94717" w14:textId="77777777" w:rsidR="008601F5" w:rsidRDefault="008601F5" w:rsidP="008601F5">
      <w:pPr>
        <w:rPr>
          <w:szCs w:val="28"/>
        </w:rPr>
      </w:pPr>
      <w:r>
        <w:rPr>
          <w:szCs w:val="28"/>
        </w:rPr>
        <w:t>Э</w:t>
      </w:r>
      <w:r w:rsidRPr="00486941">
        <w:rPr>
          <w:szCs w:val="28"/>
        </w:rPr>
        <w:t>волюция базовых элементов суде</w:t>
      </w:r>
      <w:r>
        <w:rPr>
          <w:szCs w:val="28"/>
        </w:rPr>
        <w:t xml:space="preserve">бной системы в дореформенный и </w:t>
      </w:r>
      <w:r w:rsidRPr="00486941">
        <w:rPr>
          <w:szCs w:val="28"/>
        </w:rPr>
        <w:t>постреформенный периоды, а также особ</w:t>
      </w:r>
      <w:r>
        <w:rPr>
          <w:szCs w:val="28"/>
        </w:rPr>
        <w:t xml:space="preserve">енности правовой культуры </w:t>
      </w:r>
      <w:r>
        <w:rPr>
          <w:szCs w:val="28"/>
        </w:rPr>
        <w:lastRenderedPageBreak/>
        <w:t>бюрок</w:t>
      </w:r>
      <w:r w:rsidRPr="00486941">
        <w:rPr>
          <w:szCs w:val="28"/>
        </w:rPr>
        <w:t>ратии и общественности накладывали ряд специфических особенностей на образовавшийся в 1860-е годы институт адвокатуры</w:t>
      </w:r>
      <w:r>
        <w:rPr>
          <w:rStyle w:val="ad"/>
          <w:szCs w:val="28"/>
        </w:rPr>
        <w:footnoteReference w:id="9"/>
      </w:r>
      <w:r>
        <w:rPr>
          <w:szCs w:val="28"/>
        </w:rPr>
        <w:t>.</w:t>
      </w:r>
    </w:p>
    <w:p w14:paraId="2C192090" w14:textId="77777777" w:rsidR="008601F5" w:rsidRDefault="008601F5" w:rsidP="008601F5">
      <w:pPr>
        <w:rPr>
          <w:szCs w:val="28"/>
        </w:rPr>
      </w:pPr>
      <w:r w:rsidRPr="002E2080">
        <w:rPr>
          <w:szCs w:val="28"/>
        </w:rPr>
        <w:t xml:space="preserve">До того как были реализованы нововведения, судебная система России отличалась многоступенчатостью, зависимой от решений высших </w:t>
      </w:r>
      <w:r>
        <w:rPr>
          <w:szCs w:val="28"/>
        </w:rPr>
        <w:t>инстан</w:t>
      </w:r>
      <w:r w:rsidRPr="002E2080">
        <w:rPr>
          <w:szCs w:val="28"/>
        </w:rPr>
        <w:t>ций, принятых в отношении нижестоящих ревизионных и апелляционных судов. Они, в свою очередь, подчиняли</w:t>
      </w:r>
      <w:r>
        <w:rPr>
          <w:szCs w:val="28"/>
        </w:rPr>
        <w:t xml:space="preserve">сь условностям, не позволяющим </w:t>
      </w:r>
      <w:r w:rsidRPr="002E2080">
        <w:rPr>
          <w:szCs w:val="28"/>
        </w:rPr>
        <w:t>проводить полномасштабные расследования, отдавая предпочтени</w:t>
      </w:r>
      <w:r>
        <w:rPr>
          <w:szCs w:val="28"/>
        </w:rPr>
        <w:t>я фор</w:t>
      </w:r>
      <w:r w:rsidRPr="002E2080">
        <w:rPr>
          <w:szCs w:val="28"/>
        </w:rPr>
        <w:t>мальным доказательствам. Классификация судебно-правового комплекса того времени подразумевала три вида раз</w:t>
      </w:r>
      <w:r>
        <w:rPr>
          <w:szCs w:val="28"/>
        </w:rPr>
        <w:t>бирательств: розыскные, состяза</w:t>
      </w:r>
      <w:r w:rsidRPr="002E2080">
        <w:rPr>
          <w:szCs w:val="28"/>
        </w:rPr>
        <w:t>тельные и смешанные мероприяти</w:t>
      </w:r>
      <w:r>
        <w:rPr>
          <w:szCs w:val="28"/>
        </w:rPr>
        <w:t>я.</w:t>
      </w:r>
      <w:r>
        <w:rPr>
          <w:rStyle w:val="ad"/>
          <w:szCs w:val="28"/>
        </w:rPr>
        <w:footnoteReference w:id="10"/>
      </w:r>
    </w:p>
    <w:p w14:paraId="5B02FAAB" w14:textId="77777777" w:rsidR="008601F5" w:rsidRDefault="008601F5" w:rsidP="008601F5">
      <w:pPr>
        <w:rPr>
          <w:szCs w:val="28"/>
        </w:rPr>
      </w:pPr>
      <w:r w:rsidRPr="00273981">
        <w:rPr>
          <w:szCs w:val="28"/>
        </w:rPr>
        <w:t>Судебные уставы – это собирательно</w:t>
      </w:r>
      <w:r>
        <w:rPr>
          <w:szCs w:val="28"/>
        </w:rPr>
        <w:t xml:space="preserve">е название четырех нормативных </w:t>
      </w:r>
      <w:r w:rsidRPr="00273981">
        <w:rPr>
          <w:szCs w:val="28"/>
        </w:rPr>
        <w:t>правовых актов, подписанных императором Александром II 20 ноября 1864 г. в Царском Селе и лежащих в основе судебной реформы 1864 г. Из четырех актов, а именно: Учреждения судебных установлений, Устава гражданского судопроизводства, Устава уголовного</w:t>
      </w:r>
      <w:r>
        <w:rPr>
          <w:szCs w:val="28"/>
        </w:rPr>
        <w:t xml:space="preserve"> судопроизводства и Устава и о </w:t>
      </w:r>
      <w:r w:rsidRPr="00273981">
        <w:rPr>
          <w:szCs w:val="28"/>
        </w:rPr>
        <w:t xml:space="preserve">наказаниях, налагаемых мировыми судьями, в первых трех, в числе прочих, регулировались вопросы адвокатуры. В Учреждении судебных установлений регламентировались вопросы устройства адвокатуры, а в процессуальных кодексах Российской империи – Уставе гражданского судопроизводства и Уставе уголовного судопроизводства – процессуальные права и обязанности </w:t>
      </w:r>
      <w:r>
        <w:rPr>
          <w:szCs w:val="28"/>
        </w:rPr>
        <w:t>поверенных.</w:t>
      </w:r>
    </w:p>
    <w:p w14:paraId="1C576178" w14:textId="77777777" w:rsidR="008601F5" w:rsidRDefault="008601F5" w:rsidP="008601F5">
      <w:pPr>
        <w:rPr>
          <w:szCs w:val="28"/>
        </w:rPr>
      </w:pPr>
      <w:r w:rsidRPr="00FA1680">
        <w:rPr>
          <w:szCs w:val="28"/>
        </w:rPr>
        <w:t>Реформа включала преобразования са</w:t>
      </w:r>
      <w:r>
        <w:rPr>
          <w:szCs w:val="28"/>
        </w:rPr>
        <w:t>мого института правозаступничес</w:t>
      </w:r>
      <w:r w:rsidRPr="00FA1680">
        <w:rPr>
          <w:szCs w:val="28"/>
        </w:rPr>
        <w:t>тва, зачатки которого существовали до 186</w:t>
      </w:r>
      <w:r>
        <w:rPr>
          <w:szCs w:val="28"/>
        </w:rPr>
        <w:t>4 г., но были столь незначитель</w:t>
      </w:r>
      <w:r w:rsidRPr="00FA1680">
        <w:rPr>
          <w:szCs w:val="28"/>
        </w:rPr>
        <w:t xml:space="preserve">ны, что не могли оказывать существенное </w:t>
      </w:r>
      <w:r>
        <w:rPr>
          <w:szCs w:val="28"/>
        </w:rPr>
        <w:t xml:space="preserve">влияние на ход суда. Положение </w:t>
      </w:r>
      <w:r w:rsidRPr="00FA1680">
        <w:rPr>
          <w:szCs w:val="28"/>
        </w:rPr>
        <w:t>изменилось с введением раздела, регл</w:t>
      </w:r>
      <w:r>
        <w:rPr>
          <w:szCs w:val="28"/>
        </w:rPr>
        <w:t>аментирующего присутствие участ</w:t>
      </w:r>
      <w:r w:rsidRPr="00FA1680">
        <w:rPr>
          <w:szCs w:val="28"/>
        </w:rPr>
        <w:t xml:space="preserve">ников заседаний. Данный постулат включал в себя главу, </w:t>
      </w:r>
      <w:r w:rsidRPr="00FA1680">
        <w:rPr>
          <w:szCs w:val="28"/>
        </w:rPr>
        <w:lastRenderedPageBreak/>
        <w:t>нормирующую деятельность присяжных (лиц, котор</w:t>
      </w:r>
      <w:r>
        <w:rPr>
          <w:szCs w:val="28"/>
        </w:rPr>
        <w:t xml:space="preserve">ым было доверено давать оценку </w:t>
      </w:r>
      <w:r w:rsidRPr="00FA1680">
        <w:rPr>
          <w:szCs w:val="28"/>
        </w:rPr>
        <w:t>происходящему и вынос</w:t>
      </w:r>
      <w:r>
        <w:rPr>
          <w:szCs w:val="28"/>
        </w:rPr>
        <w:t xml:space="preserve">ить соответствующие суждения). </w:t>
      </w:r>
      <w:r w:rsidRPr="00FA1680">
        <w:rPr>
          <w:szCs w:val="28"/>
        </w:rPr>
        <w:t>«Судебные уставы» положили начал</w:t>
      </w:r>
      <w:r>
        <w:rPr>
          <w:szCs w:val="28"/>
        </w:rPr>
        <w:t xml:space="preserve">о развитию правовой защиты как </w:t>
      </w:r>
      <w:r w:rsidRPr="00FA1680">
        <w:rPr>
          <w:szCs w:val="28"/>
        </w:rPr>
        <w:t>отдельного направления юриспруденции, имевшего автономию от прочих судебных институтов. Присутствие п</w:t>
      </w:r>
      <w:r>
        <w:rPr>
          <w:szCs w:val="28"/>
        </w:rPr>
        <w:t>рисяжных позволило снизить коли</w:t>
      </w:r>
      <w:r w:rsidRPr="00FA1680">
        <w:rPr>
          <w:szCs w:val="28"/>
        </w:rPr>
        <w:t>чество формально принятых вердиктов</w:t>
      </w:r>
      <w:r>
        <w:rPr>
          <w:szCs w:val="28"/>
        </w:rPr>
        <w:t xml:space="preserve"> по уголовным и гражданским про</w:t>
      </w:r>
      <w:r w:rsidRPr="00FA1680">
        <w:rPr>
          <w:szCs w:val="28"/>
        </w:rPr>
        <w:t>изводствам, как того требовала ст. 353 нового законодательства</w:t>
      </w:r>
      <w:r>
        <w:rPr>
          <w:rStyle w:val="ad"/>
          <w:szCs w:val="28"/>
        </w:rPr>
        <w:footnoteReference w:id="11"/>
      </w:r>
      <w:r>
        <w:rPr>
          <w:szCs w:val="28"/>
        </w:rPr>
        <w:t>.</w:t>
      </w:r>
    </w:p>
    <w:p w14:paraId="1143A476" w14:textId="0154002B" w:rsidR="00806C5C" w:rsidRDefault="008601F5" w:rsidP="008601F5">
      <w:pPr>
        <w:rPr>
          <w:szCs w:val="28"/>
        </w:rPr>
      </w:pPr>
      <w:r w:rsidRPr="00273981">
        <w:rPr>
          <w:szCs w:val="28"/>
        </w:rPr>
        <w:t>Итак, можно выделить нескол</w:t>
      </w:r>
      <w:r>
        <w:rPr>
          <w:szCs w:val="28"/>
        </w:rPr>
        <w:t xml:space="preserve">ько недостатков дореформенного </w:t>
      </w:r>
      <w:r w:rsidRPr="00273981">
        <w:rPr>
          <w:szCs w:val="28"/>
        </w:rPr>
        <w:t xml:space="preserve">периода: медлительность рассмотрения </w:t>
      </w:r>
      <w:r>
        <w:rPr>
          <w:szCs w:val="28"/>
        </w:rPr>
        <w:t xml:space="preserve">дел, формализм и письменность, </w:t>
      </w:r>
      <w:r w:rsidRPr="00273981">
        <w:rPr>
          <w:szCs w:val="28"/>
        </w:rPr>
        <w:t>неточность правил в доказательствах. Спор между сторонами на основе</w:t>
      </w:r>
      <w:r>
        <w:rPr>
          <w:szCs w:val="28"/>
        </w:rPr>
        <w:t xml:space="preserve"> </w:t>
      </w:r>
      <w:r w:rsidRPr="00273981">
        <w:rPr>
          <w:szCs w:val="28"/>
        </w:rPr>
        <w:t>состязательности бумаг, подаваемых в суд.</w:t>
      </w:r>
    </w:p>
    <w:p w14:paraId="0E9726C0" w14:textId="6572C4EA" w:rsidR="008601F5" w:rsidRDefault="008601F5" w:rsidP="008601F5">
      <w:pPr>
        <w:rPr>
          <w:szCs w:val="28"/>
        </w:rPr>
      </w:pPr>
    </w:p>
    <w:p w14:paraId="7EF94103" w14:textId="6F15EBC0" w:rsidR="008601F5" w:rsidRDefault="008601F5" w:rsidP="008601F5">
      <w:pPr>
        <w:jc w:val="center"/>
        <w:rPr>
          <w:szCs w:val="28"/>
        </w:rPr>
      </w:pPr>
      <w:r>
        <w:rPr>
          <w:szCs w:val="28"/>
        </w:rPr>
        <w:t xml:space="preserve">§ </w:t>
      </w:r>
      <w:r w:rsidRPr="00C378BD">
        <w:rPr>
          <w:szCs w:val="28"/>
        </w:rPr>
        <w:t xml:space="preserve">2. </w:t>
      </w:r>
      <w:r w:rsidRPr="0027608E">
        <w:rPr>
          <w:szCs w:val="28"/>
        </w:rPr>
        <w:t>Развит</w:t>
      </w:r>
      <w:r>
        <w:rPr>
          <w:szCs w:val="28"/>
        </w:rPr>
        <w:t xml:space="preserve">ие российской адвокатуры до XIX </w:t>
      </w:r>
      <w:r w:rsidRPr="0027608E">
        <w:rPr>
          <w:szCs w:val="28"/>
        </w:rPr>
        <w:t>века</w:t>
      </w:r>
    </w:p>
    <w:p w14:paraId="425DECC3" w14:textId="77777777" w:rsidR="004965F7" w:rsidRDefault="004965F7" w:rsidP="004965F7">
      <w:pPr>
        <w:rPr>
          <w:szCs w:val="28"/>
        </w:rPr>
      </w:pPr>
      <w:r w:rsidRPr="00EF5E68">
        <w:rPr>
          <w:szCs w:val="28"/>
        </w:rPr>
        <w:t>В.И. Даль давал та</w:t>
      </w:r>
      <w:r>
        <w:rPr>
          <w:szCs w:val="28"/>
        </w:rPr>
        <w:t>кое определение адвоката : «</w:t>
      </w:r>
      <w:r w:rsidRPr="00EF5E68">
        <w:rPr>
          <w:szCs w:val="28"/>
        </w:rPr>
        <w:t>Адвокат - присяжный поверенный, пра</w:t>
      </w:r>
      <w:r>
        <w:rPr>
          <w:szCs w:val="28"/>
        </w:rPr>
        <w:t xml:space="preserve">вовед, берущий на себя ведение </w:t>
      </w:r>
      <w:r w:rsidRPr="00EF5E68">
        <w:rPr>
          <w:szCs w:val="28"/>
        </w:rPr>
        <w:t>тяжб и защиту подсудимого, частный ходатай по тяжбам, стряпчий, ходок, делец»</w:t>
      </w:r>
      <w:r>
        <w:rPr>
          <w:rStyle w:val="ad"/>
          <w:szCs w:val="28"/>
        </w:rPr>
        <w:footnoteReference w:id="12"/>
      </w:r>
      <w:r w:rsidRPr="00EF5E68">
        <w:rPr>
          <w:szCs w:val="28"/>
        </w:rPr>
        <w:t>. С</w:t>
      </w:r>
      <w:r>
        <w:rPr>
          <w:szCs w:val="28"/>
        </w:rPr>
        <w:t>.</w:t>
      </w:r>
      <w:r w:rsidRPr="00EF5E68">
        <w:rPr>
          <w:szCs w:val="28"/>
        </w:rPr>
        <w:t>И. Ожегов так говорил об адвока</w:t>
      </w:r>
      <w:r>
        <w:rPr>
          <w:szCs w:val="28"/>
        </w:rPr>
        <w:t xml:space="preserve">те: «Адвокат - юрист, которому </w:t>
      </w:r>
      <w:r w:rsidRPr="00EF5E68">
        <w:rPr>
          <w:szCs w:val="28"/>
        </w:rPr>
        <w:t>поручается оказание юридической помощи, в т</w:t>
      </w:r>
      <w:r>
        <w:rPr>
          <w:szCs w:val="28"/>
        </w:rPr>
        <w:t>ом числе защита чьих - либо интересов суде, защитник»</w:t>
      </w:r>
      <w:r>
        <w:rPr>
          <w:rStyle w:val="ad"/>
          <w:szCs w:val="28"/>
        </w:rPr>
        <w:footnoteReference w:id="13"/>
      </w:r>
      <w:r w:rsidRPr="00EF5E68">
        <w:rPr>
          <w:szCs w:val="28"/>
        </w:rPr>
        <w:t>. В</w:t>
      </w:r>
      <w:r>
        <w:rPr>
          <w:szCs w:val="28"/>
        </w:rPr>
        <w:t xml:space="preserve"> русском разговорном языке под </w:t>
      </w:r>
      <w:r w:rsidRPr="00EF5E68">
        <w:rPr>
          <w:szCs w:val="28"/>
        </w:rPr>
        <w:t>адвокатурой в XIX веке понимали:</w:t>
      </w:r>
    </w:p>
    <w:p w14:paraId="2850D5F3" w14:textId="77777777" w:rsidR="004965F7" w:rsidRDefault="004965F7" w:rsidP="004965F7">
      <w:pPr>
        <w:pStyle w:val="aa"/>
        <w:numPr>
          <w:ilvl w:val="0"/>
          <w:numId w:val="3"/>
        </w:numPr>
        <w:ind w:left="0" w:firstLine="709"/>
        <w:rPr>
          <w:szCs w:val="28"/>
        </w:rPr>
      </w:pPr>
      <w:r w:rsidRPr="00EF5E68">
        <w:rPr>
          <w:szCs w:val="28"/>
        </w:rPr>
        <w:t>деятельность, заключающуюся в ведени</w:t>
      </w:r>
      <w:r>
        <w:rPr>
          <w:szCs w:val="28"/>
        </w:rPr>
        <w:t>и на суде процессов других лиц;</w:t>
      </w:r>
    </w:p>
    <w:p w14:paraId="402C8E57" w14:textId="77777777" w:rsidR="004965F7" w:rsidRDefault="004965F7" w:rsidP="004965F7">
      <w:pPr>
        <w:pStyle w:val="aa"/>
        <w:numPr>
          <w:ilvl w:val="0"/>
          <w:numId w:val="3"/>
        </w:numPr>
        <w:ind w:left="0" w:firstLine="709"/>
        <w:rPr>
          <w:szCs w:val="28"/>
        </w:rPr>
      </w:pPr>
      <w:r w:rsidRPr="00EF5E68">
        <w:rPr>
          <w:szCs w:val="28"/>
        </w:rPr>
        <w:t>класс лиц, посвятивших себя этой деятельности, само сословие адвокатов.</w:t>
      </w:r>
    </w:p>
    <w:p w14:paraId="085D68E4" w14:textId="77777777" w:rsidR="004965F7" w:rsidRDefault="004965F7" w:rsidP="004965F7">
      <w:pPr>
        <w:rPr>
          <w:szCs w:val="28"/>
        </w:rPr>
      </w:pPr>
      <w:r w:rsidRPr="00315F5F">
        <w:rPr>
          <w:rFonts w:eastAsiaTheme="minorHAnsi"/>
          <w:szCs w:val="28"/>
          <w:lang w:eastAsia="en-US"/>
        </w:rPr>
        <w:t xml:space="preserve">В России адвокатура появилась </w:t>
      </w:r>
      <w:r>
        <w:rPr>
          <w:szCs w:val="28"/>
        </w:rPr>
        <w:t xml:space="preserve">не как самостоятельный правовой </w:t>
      </w:r>
      <w:r w:rsidRPr="00315F5F">
        <w:rPr>
          <w:rFonts w:eastAsiaTheme="minorHAnsi"/>
          <w:szCs w:val="28"/>
          <w:lang w:eastAsia="en-US"/>
        </w:rPr>
        <w:t xml:space="preserve">институт, а в </w:t>
      </w:r>
      <w:r>
        <w:rPr>
          <w:szCs w:val="28"/>
        </w:rPr>
        <w:t xml:space="preserve">сильной </w:t>
      </w:r>
      <w:r w:rsidRPr="00315F5F">
        <w:rPr>
          <w:rFonts w:eastAsiaTheme="minorHAnsi"/>
          <w:szCs w:val="28"/>
          <w:lang w:eastAsia="en-US"/>
        </w:rPr>
        <w:t xml:space="preserve">связи с судебным представительством. Анализ </w:t>
      </w:r>
      <w:r w:rsidRPr="00315F5F">
        <w:rPr>
          <w:rFonts w:eastAsiaTheme="minorHAnsi"/>
          <w:szCs w:val="28"/>
          <w:lang w:eastAsia="en-US"/>
        </w:rPr>
        <w:lastRenderedPageBreak/>
        <w:t>законодательных актов позволяет сделать вывод, что до XIV века института судебного представительства русское законодательство не знало, а в судебном процессе господствовал принцип личной явки. «Появление</w:t>
      </w:r>
      <w:r>
        <w:rPr>
          <w:szCs w:val="28"/>
        </w:rPr>
        <w:t xml:space="preserve"> адвокатуры </w:t>
      </w:r>
      <w:r w:rsidRPr="00315F5F">
        <w:rPr>
          <w:szCs w:val="28"/>
        </w:rPr>
        <w:t>начинается с момента дозвол</w:t>
      </w:r>
      <w:r>
        <w:rPr>
          <w:szCs w:val="28"/>
        </w:rPr>
        <w:t xml:space="preserve">ения каждому лицу иметь своего </w:t>
      </w:r>
      <w:r w:rsidRPr="00315F5F">
        <w:rPr>
          <w:szCs w:val="28"/>
        </w:rPr>
        <w:t>представителя на суде. Общий закон разд</w:t>
      </w:r>
      <w:r>
        <w:rPr>
          <w:szCs w:val="28"/>
        </w:rPr>
        <w:t xml:space="preserve">еления труда вызвал ее к жизни </w:t>
      </w:r>
      <w:r w:rsidRPr="00315F5F">
        <w:rPr>
          <w:szCs w:val="28"/>
        </w:rPr>
        <w:t>и обеспечил ее дальнейшее развитие»</w:t>
      </w:r>
      <w:r>
        <w:rPr>
          <w:rStyle w:val="ad"/>
          <w:szCs w:val="28"/>
        </w:rPr>
        <w:footnoteReference w:id="14"/>
      </w:r>
      <w:r>
        <w:rPr>
          <w:szCs w:val="28"/>
        </w:rPr>
        <w:t>.</w:t>
      </w:r>
    </w:p>
    <w:p w14:paraId="028D98AC" w14:textId="77777777" w:rsidR="004965F7" w:rsidRDefault="004965F7" w:rsidP="004965F7">
      <w:pPr>
        <w:rPr>
          <w:szCs w:val="28"/>
        </w:rPr>
      </w:pPr>
      <w:r w:rsidRPr="00315F5F">
        <w:rPr>
          <w:szCs w:val="28"/>
        </w:rPr>
        <w:t>Впервые о судебном предс</w:t>
      </w:r>
      <w:r>
        <w:rPr>
          <w:szCs w:val="28"/>
        </w:rPr>
        <w:t xml:space="preserve">тавительстве о законодательных источниках </w:t>
      </w:r>
      <w:r w:rsidRPr="00315F5F">
        <w:rPr>
          <w:szCs w:val="28"/>
        </w:rPr>
        <w:t>упоминается в Псковской судной грамо</w:t>
      </w:r>
      <w:r>
        <w:rPr>
          <w:szCs w:val="28"/>
        </w:rPr>
        <w:t xml:space="preserve">те 1467 г. Несмотря на то, что </w:t>
      </w:r>
      <w:r w:rsidRPr="00315F5F">
        <w:rPr>
          <w:szCs w:val="28"/>
        </w:rPr>
        <w:t>продолжал господствовать принцип личной явки</w:t>
      </w:r>
      <w:r>
        <w:rPr>
          <w:szCs w:val="28"/>
        </w:rPr>
        <w:t xml:space="preserve"> в суд, некоторым </w:t>
      </w:r>
      <w:r w:rsidRPr="00315F5F">
        <w:rPr>
          <w:szCs w:val="28"/>
        </w:rPr>
        <w:t>участникам процесса разрешалось иметь представителей («пособников»). Это право предоставлялось жен</w:t>
      </w:r>
      <w:r>
        <w:rPr>
          <w:szCs w:val="28"/>
        </w:rPr>
        <w:t xml:space="preserve">щинам, малолетним, монахам или монахиням, очень престарелым и глухим. За </w:t>
      </w:r>
      <w:r w:rsidRPr="00315F5F">
        <w:rPr>
          <w:szCs w:val="28"/>
        </w:rPr>
        <w:t xml:space="preserve">нарушение этого правила «пособника» следовало заклепать в колодку и </w:t>
      </w:r>
      <w:r>
        <w:rPr>
          <w:szCs w:val="28"/>
        </w:rPr>
        <w:t>взыскать с него штраф</w:t>
      </w:r>
      <w:r w:rsidRPr="00315F5F">
        <w:rPr>
          <w:szCs w:val="28"/>
        </w:rPr>
        <w:t xml:space="preserve">. </w:t>
      </w:r>
      <w:r>
        <w:rPr>
          <w:szCs w:val="28"/>
        </w:rPr>
        <w:t xml:space="preserve">Псковская </w:t>
      </w:r>
      <w:r w:rsidRPr="00315F5F">
        <w:rPr>
          <w:szCs w:val="28"/>
        </w:rPr>
        <w:t>судная грамота содержала нескольк</w:t>
      </w:r>
      <w:r>
        <w:rPr>
          <w:szCs w:val="28"/>
        </w:rPr>
        <w:t xml:space="preserve">о постановлений о запрещении </w:t>
      </w:r>
      <w:r w:rsidRPr="00315F5F">
        <w:rPr>
          <w:szCs w:val="28"/>
        </w:rPr>
        <w:t>отдельным категориям населения быть поверенными по делам других лиц: «А посаднику всякому за друга ему не тягатся...», «и всякому властителю за друга не тяготись, опро</w:t>
      </w:r>
      <w:r>
        <w:rPr>
          <w:szCs w:val="28"/>
        </w:rPr>
        <w:t>чь своего орудия» (ст. 69, 70)</w:t>
      </w:r>
      <w:r>
        <w:rPr>
          <w:rStyle w:val="ad"/>
          <w:szCs w:val="28"/>
        </w:rPr>
        <w:footnoteReference w:id="15"/>
      </w:r>
      <w:r w:rsidRPr="00315F5F">
        <w:rPr>
          <w:szCs w:val="28"/>
        </w:rPr>
        <w:t>.</w:t>
      </w:r>
    </w:p>
    <w:p w14:paraId="0D26A78C" w14:textId="77777777" w:rsidR="004965F7" w:rsidRDefault="004965F7" w:rsidP="004965F7">
      <w:pPr>
        <w:rPr>
          <w:szCs w:val="28"/>
        </w:rPr>
      </w:pPr>
      <w:r w:rsidRPr="000F567C">
        <w:rPr>
          <w:szCs w:val="28"/>
        </w:rPr>
        <w:t>Таким образом, представителем</w:t>
      </w:r>
      <w:r>
        <w:rPr>
          <w:szCs w:val="28"/>
        </w:rPr>
        <w:t xml:space="preserve"> мог быть любой правоспособный </w:t>
      </w:r>
      <w:r w:rsidRPr="000F567C">
        <w:rPr>
          <w:szCs w:val="28"/>
        </w:rPr>
        <w:t>гражданин, за исключением чи</w:t>
      </w:r>
      <w:r>
        <w:rPr>
          <w:szCs w:val="28"/>
        </w:rPr>
        <w:t xml:space="preserve">новников, наделенных властными </w:t>
      </w:r>
      <w:r w:rsidRPr="000F567C">
        <w:rPr>
          <w:szCs w:val="28"/>
        </w:rPr>
        <w:t>полномочиями.</w:t>
      </w:r>
    </w:p>
    <w:p w14:paraId="1EF66E05" w14:textId="77777777" w:rsidR="004965F7" w:rsidRDefault="004965F7" w:rsidP="004965F7">
      <w:pPr>
        <w:rPr>
          <w:szCs w:val="28"/>
        </w:rPr>
      </w:pPr>
      <w:r w:rsidRPr="000F567C">
        <w:rPr>
          <w:szCs w:val="28"/>
        </w:rPr>
        <w:t>Со временем начинал формировать</w:t>
      </w:r>
      <w:r>
        <w:rPr>
          <w:szCs w:val="28"/>
        </w:rPr>
        <w:t xml:space="preserve">ся институт частных поверенных </w:t>
      </w:r>
      <w:r w:rsidRPr="000F567C">
        <w:rPr>
          <w:szCs w:val="28"/>
        </w:rPr>
        <w:t>(«стряпчих»), для которых представительство становилось профессией. Так в Судебниках 1497 г. (ст. 68), 1550 г. (с</w:t>
      </w:r>
      <w:r>
        <w:rPr>
          <w:szCs w:val="28"/>
        </w:rPr>
        <w:t xml:space="preserve">т. 23), 1589 г., (ст. 18) были </w:t>
      </w:r>
      <w:r w:rsidRPr="000F567C">
        <w:rPr>
          <w:szCs w:val="28"/>
        </w:rPr>
        <w:t>упомина</w:t>
      </w:r>
      <w:r>
        <w:rPr>
          <w:szCs w:val="28"/>
        </w:rPr>
        <w:t>ния о «стряпчих» и «порутчиках»</w:t>
      </w:r>
      <w:r>
        <w:rPr>
          <w:rStyle w:val="ad"/>
          <w:szCs w:val="28"/>
        </w:rPr>
        <w:footnoteReference w:id="16"/>
      </w:r>
      <w:r>
        <w:rPr>
          <w:szCs w:val="28"/>
        </w:rPr>
        <w:t>.</w:t>
      </w:r>
    </w:p>
    <w:p w14:paraId="6EE77D36" w14:textId="77777777" w:rsidR="004965F7" w:rsidRDefault="004965F7" w:rsidP="004965F7">
      <w:pPr>
        <w:rPr>
          <w:szCs w:val="28"/>
        </w:rPr>
      </w:pPr>
      <w:r w:rsidRPr="000F567C">
        <w:rPr>
          <w:szCs w:val="28"/>
        </w:rPr>
        <w:t>Однако о какой-</w:t>
      </w:r>
      <w:r>
        <w:rPr>
          <w:szCs w:val="28"/>
        </w:rPr>
        <w:t xml:space="preserve"> либо организации этих людей в </w:t>
      </w:r>
      <w:r w:rsidRPr="000F567C">
        <w:rPr>
          <w:szCs w:val="28"/>
        </w:rPr>
        <w:t>объединения ничего не говорилось.</w:t>
      </w:r>
      <w:r>
        <w:rPr>
          <w:szCs w:val="28"/>
        </w:rPr>
        <w:t xml:space="preserve"> В отличие от Псковской судной </w:t>
      </w:r>
      <w:r w:rsidRPr="000F567C">
        <w:rPr>
          <w:szCs w:val="28"/>
        </w:rPr>
        <w:t>грамоты Судебники не содержа</w:t>
      </w:r>
      <w:r>
        <w:rPr>
          <w:szCs w:val="28"/>
        </w:rPr>
        <w:t xml:space="preserve">ли норм о том, кому можно было </w:t>
      </w:r>
      <w:r w:rsidRPr="000F567C">
        <w:rPr>
          <w:szCs w:val="28"/>
        </w:rPr>
        <w:t xml:space="preserve">приглашать стряпчих, какие лица не </w:t>
      </w:r>
      <w:r>
        <w:rPr>
          <w:szCs w:val="28"/>
        </w:rPr>
        <w:t xml:space="preserve">могли </w:t>
      </w:r>
      <w:r>
        <w:rPr>
          <w:szCs w:val="28"/>
        </w:rPr>
        <w:lastRenderedPageBreak/>
        <w:t xml:space="preserve">заниматься стряпчеством. </w:t>
      </w:r>
      <w:r w:rsidRPr="000F567C">
        <w:rPr>
          <w:szCs w:val="28"/>
        </w:rPr>
        <w:t>Поэтому нельзя согласиться с утвержден</w:t>
      </w:r>
      <w:r>
        <w:rPr>
          <w:szCs w:val="28"/>
        </w:rPr>
        <w:t xml:space="preserve">ием Черкасовой Н.В. о том, что </w:t>
      </w:r>
      <w:r w:rsidRPr="000F567C">
        <w:rPr>
          <w:szCs w:val="28"/>
        </w:rPr>
        <w:t xml:space="preserve">в Судебниках «постоянно упоминается </w:t>
      </w:r>
      <w:r>
        <w:rPr>
          <w:szCs w:val="28"/>
        </w:rPr>
        <w:t xml:space="preserve">о наемных поверенных», а также </w:t>
      </w:r>
      <w:r w:rsidRPr="000F567C">
        <w:rPr>
          <w:szCs w:val="28"/>
        </w:rPr>
        <w:t xml:space="preserve">содержатся нормы «о запрещении </w:t>
      </w:r>
      <w:r>
        <w:rPr>
          <w:szCs w:val="28"/>
        </w:rPr>
        <w:t xml:space="preserve">ходатайствовать по чужим делам </w:t>
      </w:r>
      <w:r w:rsidRPr="000F567C">
        <w:rPr>
          <w:szCs w:val="28"/>
        </w:rPr>
        <w:t>отдельным категориям населения (например, чиновникам)»</w:t>
      </w:r>
      <w:r>
        <w:rPr>
          <w:rStyle w:val="ad"/>
          <w:szCs w:val="28"/>
        </w:rPr>
        <w:footnoteReference w:id="17"/>
      </w:r>
      <w:r>
        <w:rPr>
          <w:szCs w:val="28"/>
        </w:rPr>
        <w:t>.</w:t>
      </w:r>
    </w:p>
    <w:p w14:paraId="41BB758B" w14:textId="77777777" w:rsidR="004965F7" w:rsidRDefault="004965F7" w:rsidP="004965F7">
      <w:pPr>
        <w:rPr>
          <w:szCs w:val="28"/>
        </w:rPr>
      </w:pPr>
      <w:r w:rsidRPr="000F567C">
        <w:rPr>
          <w:szCs w:val="28"/>
        </w:rPr>
        <w:t xml:space="preserve">Сфера деятельности поверенных со </w:t>
      </w:r>
      <w:r>
        <w:rPr>
          <w:szCs w:val="28"/>
        </w:rPr>
        <w:t xml:space="preserve">временем менялась. В то время, </w:t>
      </w:r>
      <w:r w:rsidRPr="000F567C">
        <w:rPr>
          <w:szCs w:val="28"/>
        </w:rPr>
        <w:t xml:space="preserve">когда уголовный и гражданский процесс </w:t>
      </w:r>
      <w:r>
        <w:rPr>
          <w:szCs w:val="28"/>
        </w:rPr>
        <w:t xml:space="preserve">не имели четкого разделения, и </w:t>
      </w:r>
      <w:r w:rsidRPr="000F567C">
        <w:rPr>
          <w:szCs w:val="28"/>
        </w:rPr>
        <w:t>процесс носил состязательный характер, пов</w:t>
      </w:r>
      <w:r>
        <w:rPr>
          <w:szCs w:val="28"/>
        </w:rPr>
        <w:t xml:space="preserve">еренные участвовали и в </w:t>
      </w:r>
      <w:r w:rsidRPr="000F567C">
        <w:rPr>
          <w:szCs w:val="28"/>
        </w:rPr>
        <w:t>уголовных, и в гражданских дел</w:t>
      </w:r>
      <w:r>
        <w:rPr>
          <w:szCs w:val="28"/>
        </w:rPr>
        <w:t xml:space="preserve">ах. С XV века процесс начинает </w:t>
      </w:r>
      <w:r w:rsidRPr="000F567C">
        <w:rPr>
          <w:szCs w:val="28"/>
        </w:rPr>
        <w:t>подразделяться на два вида: «су</w:t>
      </w:r>
      <w:r>
        <w:rPr>
          <w:szCs w:val="28"/>
        </w:rPr>
        <w:t xml:space="preserve">д» (состязательный) и «розыск» </w:t>
      </w:r>
      <w:r w:rsidRPr="000F567C">
        <w:rPr>
          <w:szCs w:val="28"/>
        </w:rPr>
        <w:t>(следственный). При Петре I следств</w:t>
      </w:r>
      <w:r>
        <w:rPr>
          <w:szCs w:val="28"/>
        </w:rPr>
        <w:t xml:space="preserve">енный процесс стал основным по </w:t>
      </w:r>
      <w:r w:rsidRPr="000F567C">
        <w:rPr>
          <w:szCs w:val="28"/>
        </w:rPr>
        <w:t>уголовным делам. На стадии предварительного производства поверенные не участвовали, но они могли быть доп</w:t>
      </w:r>
      <w:r>
        <w:rPr>
          <w:szCs w:val="28"/>
        </w:rPr>
        <w:t xml:space="preserve">ущены в судебное производство, </w:t>
      </w:r>
      <w:r w:rsidRPr="000F567C">
        <w:rPr>
          <w:szCs w:val="28"/>
        </w:rPr>
        <w:t>если «в средине проце</w:t>
      </w:r>
      <w:r>
        <w:rPr>
          <w:szCs w:val="28"/>
        </w:rPr>
        <w:t>с</w:t>
      </w:r>
      <w:r w:rsidRPr="000F567C">
        <w:rPr>
          <w:szCs w:val="28"/>
        </w:rPr>
        <w:t>су челобит</w:t>
      </w:r>
      <w:r>
        <w:rPr>
          <w:szCs w:val="28"/>
        </w:rPr>
        <w:t xml:space="preserve">чик или ответчик занеможет или </w:t>
      </w:r>
      <w:r w:rsidRPr="000F567C">
        <w:rPr>
          <w:szCs w:val="28"/>
        </w:rPr>
        <w:t>прочие важные причины к тому прилучатся...» (глава 5 «О адвокатах и полномочных Артикула воинского и краткого изображения процессов 1715 года»)</w:t>
      </w:r>
      <w:r>
        <w:rPr>
          <w:rStyle w:val="ad"/>
          <w:szCs w:val="28"/>
        </w:rPr>
        <w:footnoteReference w:id="18"/>
      </w:r>
      <w:r>
        <w:rPr>
          <w:szCs w:val="28"/>
        </w:rPr>
        <w:t>.</w:t>
      </w:r>
    </w:p>
    <w:p w14:paraId="4F992D89" w14:textId="77777777" w:rsidR="004965F7" w:rsidRDefault="004965F7" w:rsidP="004965F7">
      <w:pPr>
        <w:rPr>
          <w:szCs w:val="28"/>
        </w:rPr>
      </w:pPr>
      <w:r w:rsidRPr="000F567C">
        <w:rPr>
          <w:szCs w:val="28"/>
        </w:rPr>
        <w:t>Несмотря на то, что в этом нормати</w:t>
      </w:r>
      <w:r>
        <w:rPr>
          <w:szCs w:val="28"/>
        </w:rPr>
        <w:t xml:space="preserve">вном акте употребляется термин </w:t>
      </w:r>
      <w:r w:rsidRPr="000F567C">
        <w:rPr>
          <w:szCs w:val="28"/>
        </w:rPr>
        <w:t>«адвокат», говорить о существов</w:t>
      </w:r>
      <w:r>
        <w:rPr>
          <w:szCs w:val="28"/>
        </w:rPr>
        <w:t xml:space="preserve">ании в России профессиональной </w:t>
      </w:r>
      <w:r w:rsidRPr="000F567C">
        <w:rPr>
          <w:szCs w:val="28"/>
        </w:rPr>
        <w:t>корпорации нельзя, так как ника</w:t>
      </w:r>
      <w:r>
        <w:rPr>
          <w:szCs w:val="28"/>
        </w:rPr>
        <w:t xml:space="preserve">ких особых требований к ним не </w:t>
      </w:r>
      <w:r w:rsidRPr="000F567C">
        <w:rPr>
          <w:szCs w:val="28"/>
        </w:rPr>
        <w:t>предъявлялось.</w:t>
      </w:r>
    </w:p>
    <w:p w14:paraId="4274CB05" w14:textId="06D1A15A" w:rsidR="004965F7" w:rsidRPr="000F567C" w:rsidRDefault="004965F7" w:rsidP="004965F7">
      <w:pPr>
        <w:rPr>
          <w:szCs w:val="28"/>
        </w:rPr>
      </w:pPr>
      <w:r w:rsidRPr="000F567C">
        <w:rPr>
          <w:szCs w:val="28"/>
        </w:rPr>
        <w:t>По гражданским делам право «пр</w:t>
      </w:r>
      <w:r>
        <w:rPr>
          <w:szCs w:val="28"/>
        </w:rPr>
        <w:t xml:space="preserve">оизводить тяжбу или иск» через </w:t>
      </w:r>
      <w:r w:rsidRPr="000F567C">
        <w:rPr>
          <w:szCs w:val="28"/>
        </w:rPr>
        <w:t>поверенного предоставлялось любому</w:t>
      </w:r>
      <w:r>
        <w:rPr>
          <w:szCs w:val="28"/>
        </w:rPr>
        <w:t xml:space="preserve"> лицу, «кто по закону мог быть истцом и ответчиком»</w:t>
      </w:r>
      <w:r w:rsidRPr="000F567C">
        <w:rPr>
          <w:szCs w:val="28"/>
        </w:rPr>
        <w:t xml:space="preserve"> (ст. 38 Законов о судопроизводстве гражданском)</w:t>
      </w:r>
      <w:r>
        <w:rPr>
          <w:rStyle w:val="ad"/>
          <w:szCs w:val="28"/>
        </w:rPr>
        <w:footnoteReference w:id="19"/>
      </w:r>
      <w:r>
        <w:rPr>
          <w:szCs w:val="28"/>
        </w:rPr>
        <w:t>.</w:t>
      </w:r>
    </w:p>
    <w:p w14:paraId="159D4806" w14:textId="77777777" w:rsidR="004965F7" w:rsidRPr="000F567C" w:rsidRDefault="004965F7" w:rsidP="004965F7">
      <w:pPr>
        <w:rPr>
          <w:szCs w:val="28"/>
        </w:rPr>
      </w:pPr>
      <w:r w:rsidRPr="000F567C">
        <w:rPr>
          <w:szCs w:val="28"/>
        </w:rPr>
        <w:t>Поверенный действовал в суде вместо доверителя, предста</w:t>
      </w:r>
      <w:r>
        <w:rPr>
          <w:szCs w:val="28"/>
        </w:rPr>
        <w:t xml:space="preserve">влял его </w:t>
      </w:r>
      <w:r w:rsidRPr="000F567C">
        <w:rPr>
          <w:szCs w:val="28"/>
        </w:rPr>
        <w:t>и «потому пользовался по поручен</w:t>
      </w:r>
      <w:r>
        <w:rPr>
          <w:szCs w:val="28"/>
        </w:rPr>
        <w:t xml:space="preserve">ному ему делу всеми правами, в </w:t>
      </w:r>
      <w:r w:rsidRPr="000F567C">
        <w:rPr>
          <w:szCs w:val="28"/>
        </w:rPr>
        <w:t xml:space="preserve">доверенности ему представленными, и </w:t>
      </w:r>
      <w:r>
        <w:rPr>
          <w:szCs w:val="28"/>
        </w:rPr>
        <w:t xml:space="preserve">нес все обязанности, на него в </w:t>
      </w:r>
      <w:r w:rsidRPr="000F567C">
        <w:rPr>
          <w:szCs w:val="28"/>
        </w:rPr>
        <w:t>довер</w:t>
      </w:r>
      <w:r>
        <w:rPr>
          <w:szCs w:val="28"/>
        </w:rPr>
        <w:t xml:space="preserve">енности возложенные» (ст. 45). </w:t>
      </w:r>
      <w:r w:rsidRPr="000F567C">
        <w:rPr>
          <w:szCs w:val="28"/>
        </w:rPr>
        <w:t xml:space="preserve">Поверенными могли быть все </w:t>
      </w:r>
      <w:r>
        <w:rPr>
          <w:szCs w:val="28"/>
        </w:rPr>
        <w:t xml:space="preserve">лица, которым по закону это не </w:t>
      </w:r>
      <w:r w:rsidRPr="000F567C">
        <w:rPr>
          <w:szCs w:val="28"/>
        </w:rPr>
        <w:t>запрещалось (ст. 39). Поверенными не могли быть малолетние, монахи и монахини, чиновники, люди лишенные п</w:t>
      </w:r>
      <w:r>
        <w:rPr>
          <w:szCs w:val="28"/>
        </w:rPr>
        <w:t xml:space="preserve">о суду всех </w:t>
      </w:r>
      <w:r>
        <w:rPr>
          <w:szCs w:val="28"/>
        </w:rPr>
        <w:lastRenderedPageBreak/>
        <w:t xml:space="preserve">прав состояния или </w:t>
      </w:r>
      <w:r w:rsidRPr="000F567C">
        <w:rPr>
          <w:szCs w:val="28"/>
        </w:rPr>
        <w:t>сосланные в Сибирь, либо, подвергшие</w:t>
      </w:r>
      <w:r>
        <w:rPr>
          <w:szCs w:val="28"/>
        </w:rPr>
        <w:t xml:space="preserve">ся по суду телесным наказаниям </w:t>
      </w:r>
      <w:r w:rsidRPr="000F567C">
        <w:rPr>
          <w:szCs w:val="28"/>
        </w:rPr>
        <w:t xml:space="preserve">за преступления и т.д. (ст. 49). </w:t>
      </w:r>
    </w:p>
    <w:p w14:paraId="4DE0D36A" w14:textId="77777777" w:rsidR="004965F7" w:rsidRDefault="004965F7" w:rsidP="004965F7">
      <w:pPr>
        <w:rPr>
          <w:szCs w:val="28"/>
        </w:rPr>
      </w:pPr>
      <w:r w:rsidRPr="000F567C">
        <w:rPr>
          <w:szCs w:val="28"/>
        </w:rPr>
        <w:t>Таким образом, судебное представит</w:t>
      </w:r>
      <w:r>
        <w:rPr>
          <w:szCs w:val="28"/>
        </w:rPr>
        <w:t xml:space="preserve">ельство было свободной </w:t>
      </w:r>
      <w:r w:rsidRPr="000F567C">
        <w:rPr>
          <w:szCs w:val="28"/>
        </w:rPr>
        <w:t>профессией, так как никаких тре</w:t>
      </w:r>
      <w:r>
        <w:rPr>
          <w:szCs w:val="28"/>
        </w:rPr>
        <w:t xml:space="preserve">бований (образовательный ценз, </w:t>
      </w:r>
      <w:r w:rsidRPr="000F567C">
        <w:rPr>
          <w:szCs w:val="28"/>
        </w:rPr>
        <w:t>нравственные критерии) к поверенным</w:t>
      </w:r>
      <w:r>
        <w:rPr>
          <w:szCs w:val="28"/>
        </w:rPr>
        <w:t xml:space="preserve"> не предъявлялись, какая- либо </w:t>
      </w:r>
      <w:r w:rsidRPr="000F567C">
        <w:rPr>
          <w:szCs w:val="28"/>
        </w:rPr>
        <w:t>внутренняя организация, а также контроль за деятельностью поверенных отсутствовали. По сути, представительство было обычно</w:t>
      </w:r>
      <w:r>
        <w:rPr>
          <w:szCs w:val="28"/>
        </w:rPr>
        <w:t xml:space="preserve"> </w:t>
      </w:r>
      <w:r w:rsidRPr="000F567C">
        <w:rPr>
          <w:szCs w:val="28"/>
        </w:rPr>
        <w:t>- правовым, а не юридическим институтом.</w:t>
      </w:r>
    </w:p>
    <w:p w14:paraId="451B5D0E" w14:textId="77777777" w:rsidR="004965F7" w:rsidRDefault="004965F7" w:rsidP="004965F7">
      <w:pPr>
        <w:rPr>
          <w:szCs w:val="28"/>
        </w:rPr>
      </w:pPr>
      <w:r w:rsidRPr="005558EB">
        <w:rPr>
          <w:szCs w:val="28"/>
        </w:rPr>
        <w:t>В несколько лучшем виде с</w:t>
      </w:r>
      <w:r>
        <w:rPr>
          <w:szCs w:val="28"/>
        </w:rPr>
        <w:t xml:space="preserve">удебное представительство было </w:t>
      </w:r>
      <w:r w:rsidRPr="005558EB">
        <w:rPr>
          <w:szCs w:val="28"/>
        </w:rPr>
        <w:t xml:space="preserve">организовано в Западном Крае Российской Империи (9 губерний западной части европейской России). В </w:t>
      </w:r>
      <w:r>
        <w:rPr>
          <w:szCs w:val="28"/>
        </w:rPr>
        <w:t xml:space="preserve">этих губерниях адвокатура была </w:t>
      </w:r>
      <w:r w:rsidRPr="005558EB">
        <w:rPr>
          <w:szCs w:val="28"/>
        </w:rPr>
        <w:t>организована на основе польских</w:t>
      </w:r>
      <w:r>
        <w:rPr>
          <w:szCs w:val="28"/>
        </w:rPr>
        <w:t xml:space="preserve"> конституций 1726 и 1764 гг. и </w:t>
      </w:r>
      <w:r w:rsidRPr="005558EB">
        <w:rPr>
          <w:szCs w:val="28"/>
        </w:rPr>
        <w:t>п</w:t>
      </w:r>
      <w:r>
        <w:rPr>
          <w:szCs w:val="28"/>
        </w:rPr>
        <w:t>остановлениях местного статута</w:t>
      </w:r>
      <w:r>
        <w:rPr>
          <w:rStyle w:val="ad"/>
          <w:szCs w:val="28"/>
        </w:rPr>
        <w:footnoteReference w:id="20"/>
      </w:r>
      <w:r w:rsidRPr="005558EB">
        <w:rPr>
          <w:szCs w:val="28"/>
        </w:rPr>
        <w:t>. Эти нормативные акты предъя</w:t>
      </w:r>
      <w:r>
        <w:rPr>
          <w:szCs w:val="28"/>
        </w:rPr>
        <w:t xml:space="preserve">вляли определенные требования к </w:t>
      </w:r>
      <w:r w:rsidRPr="005558EB">
        <w:rPr>
          <w:szCs w:val="28"/>
        </w:rPr>
        <w:t>адвокатам: быть природным дворянином, иметь поместье, не быть замеченным в каком - либо пороке, знать законы, выполнять принятую</w:t>
      </w:r>
      <w:r>
        <w:rPr>
          <w:szCs w:val="28"/>
        </w:rPr>
        <w:t xml:space="preserve"> </w:t>
      </w:r>
      <w:r w:rsidRPr="005558EB">
        <w:rPr>
          <w:szCs w:val="28"/>
        </w:rPr>
        <w:t>присягу, но «введение адвокатуры в Запад</w:t>
      </w:r>
      <w:r>
        <w:rPr>
          <w:szCs w:val="28"/>
        </w:rPr>
        <w:t xml:space="preserve">ном крае не привело к должному </w:t>
      </w:r>
      <w:r w:rsidRPr="005558EB">
        <w:rPr>
          <w:szCs w:val="28"/>
        </w:rPr>
        <w:t>результату».</w:t>
      </w:r>
    </w:p>
    <w:p w14:paraId="45CDA9DE" w14:textId="77777777" w:rsidR="004965F7" w:rsidRDefault="004965F7" w:rsidP="004965F7">
      <w:pPr>
        <w:rPr>
          <w:szCs w:val="28"/>
        </w:rPr>
      </w:pPr>
      <w:r w:rsidRPr="005558EB">
        <w:rPr>
          <w:szCs w:val="28"/>
        </w:rPr>
        <w:t>Для подготовки судебной реформы</w:t>
      </w:r>
      <w:r>
        <w:rPr>
          <w:szCs w:val="28"/>
        </w:rPr>
        <w:t xml:space="preserve"> в 1861 г. Н.Д. Будаловым была </w:t>
      </w:r>
      <w:r w:rsidRPr="005558EB">
        <w:rPr>
          <w:szCs w:val="28"/>
        </w:rPr>
        <w:t>образована комиссия. Результатом ее работы стали "Основные положения преобразования судебной части в России", утвержденные Александром II 29 сентября 1862 г. Эти "Положения" состояли из трех частей, посвященных, соответственно, судоустройс</w:t>
      </w:r>
      <w:r>
        <w:rPr>
          <w:szCs w:val="28"/>
        </w:rPr>
        <w:t xml:space="preserve">тву, гражданскому и уголовному </w:t>
      </w:r>
      <w:r w:rsidRPr="005558EB">
        <w:rPr>
          <w:szCs w:val="28"/>
        </w:rPr>
        <w:t>судопроизводству. В них фиксировались следующие институты: отделение суда от администрации; выборный мир</w:t>
      </w:r>
      <w:r>
        <w:rPr>
          <w:szCs w:val="28"/>
        </w:rPr>
        <w:t xml:space="preserve">овой суд; присяжные заседатели </w:t>
      </w:r>
      <w:r w:rsidRPr="005558EB">
        <w:rPr>
          <w:szCs w:val="28"/>
        </w:rPr>
        <w:t>в окружном суде; адвокатура; принцип состязательности.</w:t>
      </w:r>
    </w:p>
    <w:p w14:paraId="7DFA83EF" w14:textId="77777777" w:rsidR="004965F7" w:rsidRDefault="004965F7" w:rsidP="004965F7">
      <w:pPr>
        <w:rPr>
          <w:szCs w:val="28"/>
        </w:rPr>
      </w:pPr>
      <w:r w:rsidRPr="005558EB">
        <w:rPr>
          <w:szCs w:val="28"/>
        </w:rPr>
        <w:t>Такое начало "Основных положе</w:t>
      </w:r>
      <w:r>
        <w:rPr>
          <w:szCs w:val="28"/>
        </w:rPr>
        <w:t xml:space="preserve">ний", как образование судебной </w:t>
      </w:r>
      <w:r w:rsidRPr="005558EB">
        <w:rPr>
          <w:szCs w:val="28"/>
        </w:rPr>
        <w:t>части в России, легло в основу учреж</w:t>
      </w:r>
      <w:r>
        <w:rPr>
          <w:szCs w:val="28"/>
        </w:rPr>
        <w:t xml:space="preserve">дения "Судебных установлений", </w:t>
      </w:r>
      <w:r w:rsidRPr="005558EB">
        <w:rPr>
          <w:szCs w:val="28"/>
        </w:rPr>
        <w:t>принятых затем 20 ноября 1864 г. в ви</w:t>
      </w:r>
      <w:r>
        <w:rPr>
          <w:szCs w:val="28"/>
        </w:rPr>
        <w:t xml:space="preserve">де закона. Им впервые в России </w:t>
      </w:r>
      <w:r w:rsidRPr="005558EB">
        <w:rPr>
          <w:szCs w:val="28"/>
        </w:rPr>
        <w:t xml:space="preserve">учреждается </w:t>
      </w:r>
      <w:r w:rsidRPr="005558EB">
        <w:rPr>
          <w:szCs w:val="28"/>
        </w:rPr>
        <w:lastRenderedPageBreak/>
        <w:t>адвокатура (присяжные поверенные), "без к</w:t>
      </w:r>
      <w:r>
        <w:rPr>
          <w:szCs w:val="28"/>
        </w:rPr>
        <w:t xml:space="preserve">оторых </w:t>
      </w:r>
      <w:r w:rsidRPr="005558EB">
        <w:rPr>
          <w:szCs w:val="28"/>
        </w:rPr>
        <w:t>решительно невозможно будет введе</w:t>
      </w:r>
      <w:r>
        <w:rPr>
          <w:szCs w:val="28"/>
        </w:rPr>
        <w:t xml:space="preserve">ние состязания в гражданском и </w:t>
      </w:r>
      <w:r w:rsidRPr="005558EB">
        <w:rPr>
          <w:szCs w:val="28"/>
        </w:rPr>
        <w:t>судебных прениях в уголовном судо</w:t>
      </w:r>
      <w:r>
        <w:rPr>
          <w:szCs w:val="28"/>
        </w:rPr>
        <w:t xml:space="preserve">производстве с целью раскрытия </w:t>
      </w:r>
      <w:r w:rsidRPr="005558EB">
        <w:rPr>
          <w:szCs w:val="28"/>
        </w:rPr>
        <w:t>истины и предоставления полной защ</w:t>
      </w:r>
      <w:r>
        <w:rPr>
          <w:szCs w:val="28"/>
        </w:rPr>
        <w:t xml:space="preserve">иты тяжущимся обвиняемым перед </w:t>
      </w:r>
      <w:r w:rsidRPr="005558EB">
        <w:rPr>
          <w:szCs w:val="28"/>
        </w:rPr>
        <w:t>судом"</w:t>
      </w:r>
      <w:r>
        <w:rPr>
          <w:rStyle w:val="ad"/>
          <w:szCs w:val="28"/>
        </w:rPr>
        <w:footnoteReference w:id="21"/>
      </w:r>
      <w:r>
        <w:rPr>
          <w:szCs w:val="28"/>
        </w:rPr>
        <w:t>.</w:t>
      </w:r>
    </w:p>
    <w:p w14:paraId="0EA4634F" w14:textId="77777777" w:rsidR="004965F7" w:rsidRDefault="004965F7" w:rsidP="004965F7">
      <w:pPr>
        <w:rPr>
          <w:szCs w:val="28"/>
        </w:rPr>
      </w:pPr>
      <w:r w:rsidRPr="005558EB">
        <w:rPr>
          <w:szCs w:val="28"/>
        </w:rPr>
        <w:t xml:space="preserve">Адвокатура, созданная в ходе этой </w:t>
      </w:r>
      <w:r>
        <w:rPr>
          <w:szCs w:val="28"/>
        </w:rPr>
        <w:t xml:space="preserve">судебной реформы, стала быстро </w:t>
      </w:r>
      <w:r w:rsidRPr="005558EB">
        <w:rPr>
          <w:szCs w:val="28"/>
        </w:rPr>
        <w:t>завоевывать себе общественный авто</w:t>
      </w:r>
      <w:r>
        <w:rPr>
          <w:szCs w:val="28"/>
        </w:rPr>
        <w:t xml:space="preserve">ритет. Современники поражались </w:t>
      </w:r>
      <w:r w:rsidRPr="005558EB">
        <w:rPr>
          <w:szCs w:val="28"/>
        </w:rPr>
        <w:t>обилию талантливых адвокатов, их попу</w:t>
      </w:r>
      <w:r>
        <w:rPr>
          <w:szCs w:val="28"/>
        </w:rPr>
        <w:t xml:space="preserve">лярности у народа, росту числа </w:t>
      </w:r>
      <w:r w:rsidRPr="005558EB">
        <w:rPr>
          <w:szCs w:val="28"/>
        </w:rPr>
        <w:t xml:space="preserve">"выигранных дел". Демократическое </w:t>
      </w:r>
      <w:r>
        <w:rPr>
          <w:szCs w:val="28"/>
        </w:rPr>
        <w:t xml:space="preserve">движение 60-х годов вовлекло в </w:t>
      </w:r>
      <w:r w:rsidRPr="005558EB">
        <w:rPr>
          <w:szCs w:val="28"/>
        </w:rPr>
        <w:t>адвокатуру многих свободомысл</w:t>
      </w:r>
      <w:r>
        <w:rPr>
          <w:szCs w:val="28"/>
        </w:rPr>
        <w:t xml:space="preserve">ящих, одаренных и образованных </w:t>
      </w:r>
      <w:r w:rsidRPr="005558EB">
        <w:rPr>
          <w:szCs w:val="28"/>
        </w:rPr>
        <w:t>юристов, которые по своим убе</w:t>
      </w:r>
      <w:r>
        <w:rPr>
          <w:szCs w:val="28"/>
        </w:rPr>
        <w:t xml:space="preserve">ждениям вынуждены были служить </w:t>
      </w:r>
      <w:r w:rsidRPr="005558EB">
        <w:rPr>
          <w:szCs w:val="28"/>
        </w:rPr>
        <w:t>самодержавию, но втайне надеялись ис</w:t>
      </w:r>
      <w:r>
        <w:rPr>
          <w:szCs w:val="28"/>
        </w:rPr>
        <w:t xml:space="preserve">пользовать судебную власть как </w:t>
      </w:r>
      <w:r w:rsidRPr="005558EB">
        <w:rPr>
          <w:szCs w:val="28"/>
        </w:rPr>
        <w:t>легальную возможность обличения пороков существовавшего строя.</w:t>
      </w:r>
    </w:p>
    <w:p w14:paraId="3625EA87" w14:textId="77777777" w:rsidR="004965F7" w:rsidRDefault="004965F7" w:rsidP="004965F7">
      <w:pPr>
        <w:rPr>
          <w:szCs w:val="28"/>
        </w:rPr>
      </w:pPr>
      <w:r w:rsidRPr="005558EB">
        <w:rPr>
          <w:szCs w:val="28"/>
        </w:rPr>
        <w:t>Адвокатура стала весьма престижн</w:t>
      </w:r>
      <w:r>
        <w:rPr>
          <w:szCs w:val="28"/>
        </w:rPr>
        <w:t xml:space="preserve">ой и высокооплачиваемой сферой </w:t>
      </w:r>
      <w:r w:rsidRPr="005558EB">
        <w:rPr>
          <w:szCs w:val="28"/>
        </w:rPr>
        <w:t>деятельности.</w:t>
      </w:r>
    </w:p>
    <w:p w14:paraId="7610B503" w14:textId="77777777" w:rsidR="004965F7" w:rsidRDefault="004965F7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37021225" w14:textId="44FD4200" w:rsidR="008601F5" w:rsidRDefault="004965F7" w:rsidP="004965F7">
      <w:pPr>
        <w:jc w:val="center"/>
        <w:rPr>
          <w:szCs w:val="28"/>
        </w:rPr>
      </w:pPr>
      <w:r w:rsidRPr="00C378BD">
        <w:rPr>
          <w:szCs w:val="28"/>
        </w:rPr>
        <w:lastRenderedPageBreak/>
        <w:t xml:space="preserve">2. </w:t>
      </w:r>
      <w:r>
        <w:rPr>
          <w:szCs w:val="28"/>
        </w:rPr>
        <w:t>Адвокатура после судебной реформы 1864 г</w:t>
      </w:r>
    </w:p>
    <w:p w14:paraId="42D9C740" w14:textId="29F6452B" w:rsidR="004965F7" w:rsidRDefault="004965F7" w:rsidP="004965F7">
      <w:pPr>
        <w:jc w:val="center"/>
        <w:rPr>
          <w:szCs w:val="28"/>
        </w:rPr>
      </w:pPr>
    </w:p>
    <w:p w14:paraId="67C84874" w14:textId="7FF67BE3" w:rsidR="004965F7" w:rsidRDefault="004965F7" w:rsidP="004965F7">
      <w:pPr>
        <w:jc w:val="center"/>
        <w:rPr>
          <w:szCs w:val="28"/>
        </w:rPr>
      </w:pPr>
      <w:r>
        <w:rPr>
          <w:szCs w:val="28"/>
        </w:rPr>
        <w:t xml:space="preserve">§ </w:t>
      </w:r>
      <w:r w:rsidRPr="00C378BD">
        <w:rPr>
          <w:szCs w:val="28"/>
        </w:rPr>
        <w:t xml:space="preserve">1. </w:t>
      </w:r>
      <w:r>
        <w:rPr>
          <w:szCs w:val="28"/>
        </w:rPr>
        <w:t xml:space="preserve">Институты присяжных поверенных и </w:t>
      </w:r>
      <w:r w:rsidRPr="00FB62DA">
        <w:rPr>
          <w:szCs w:val="28"/>
        </w:rPr>
        <w:t>частных поверенных</w:t>
      </w:r>
    </w:p>
    <w:p w14:paraId="2DFBA5E2" w14:textId="19FCED0E" w:rsidR="004965F7" w:rsidRDefault="004965F7" w:rsidP="004965F7">
      <w:pPr>
        <w:jc w:val="center"/>
        <w:rPr>
          <w:szCs w:val="28"/>
        </w:rPr>
      </w:pPr>
    </w:p>
    <w:p w14:paraId="45F1A246" w14:textId="77777777" w:rsidR="003C1069" w:rsidRDefault="003C1069" w:rsidP="003C1069">
      <w:pPr>
        <w:rPr>
          <w:szCs w:val="28"/>
        </w:rPr>
      </w:pPr>
      <w:r w:rsidRPr="00EE0849">
        <w:rPr>
          <w:szCs w:val="28"/>
        </w:rPr>
        <w:t>История зарождения, оформления и развития отечественного института адвокатуры отличается многоплановостью и противоречивостью.</w:t>
      </w:r>
    </w:p>
    <w:p w14:paraId="61EB36D0" w14:textId="77777777" w:rsidR="003C1069" w:rsidRDefault="003C1069" w:rsidP="003C1069">
      <w:pPr>
        <w:rPr>
          <w:szCs w:val="28"/>
        </w:rPr>
      </w:pPr>
      <w:r w:rsidRPr="00EE0849">
        <w:rPr>
          <w:szCs w:val="28"/>
        </w:rPr>
        <w:t>Длительный период адвокатура не воспринималась и принижалась государственной властью, не могла найти соответствующего законо</w:t>
      </w:r>
      <w:r>
        <w:rPr>
          <w:szCs w:val="28"/>
        </w:rPr>
        <w:t xml:space="preserve">дательного урегулирования. Лишь </w:t>
      </w:r>
      <w:r w:rsidRPr="00EE0849">
        <w:rPr>
          <w:szCs w:val="28"/>
        </w:rPr>
        <w:t>в результате реформы 1864 г. присяжная адвокатура начинает функционировать в качестве самостоятельного института, а занятие правозащитной деятельностью становится профессией, главным требованием которой является компетентность, высокий уровень образования и сословное самосознание. Характерные для деятельности отечественных стряпчих и поверенных черты, ставшие со временем традиционными, постепенно вытесняются</w:t>
      </w:r>
      <w:r>
        <w:rPr>
          <w:szCs w:val="28"/>
        </w:rPr>
        <w:t xml:space="preserve"> </w:t>
      </w:r>
      <w:r w:rsidRPr="00EE0849">
        <w:rPr>
          <w:szCs w:val="28"/>
        </w:rPr>
        <w:t>под влиянием европейских стандартов ведения дел, сочетающих в себе приемы классического римского права и многовекового опыта правозащитной деятельности в странах Западной Европы. Основными задачами адвокатуры во второй половине XIX в., как справедливо отмечает И.В. Гессен, становится юридическая помощь населению, консультации, зашита по назначению, защита по делам поли</w:t>
      </w:r>
      <w:r>
        <w:rPr>
          <w:szCs w:val="28"/>
        </w:rPr>
        <w:t xml:space="preserve">тическим, религиозным и имеющим </w:t>
      </w:r>
      <w:r w:rsidRPr="00EE0849">
        <w:rPr>
          <w:szCs w:val="28"/>
        </w:rPr>
        <w:t>общественное значение</w:t>
      </w:r>
      <w:r>
        <w:rPr>
          <w:rStyle w:val="ad"/>
          <w:szCs w:val="28"/>
        </w:rPr>
        <w:footnoteReference w:id="22"/>
      </w:r>
      <w:r>
        <w:rPr>
          <w:szCs w:val="28"/>
        </w:rPr>
        <w:t>.</w:t>
      </w:r>
    </w:p>
    <w:p w14:paraId="17A2AC2C" w14:textId="77777777" w:rsidR="003C1069" w:rsidRDefault="003C1069" w:rsidP="003C1069">
      <w:pPr>
        <w:rPr>
          <w:szCs w:val="28"/>
        </w:rPr>
      </w:pPr>
      <w:r w:rsidRPr="00EE0849">
        <w:rPr>
          <w:szCs w:val="28"/>
        </w:rPr>
        <w:t>Одной из ключевых целей реформы было дар</w:t>
      </w:r>
      <w:r>
        <w:rPr>
          <w:szCs w:val="28"/>
        </w:rPr>
        <w:t xml:space="preserve">ование абсолютной независимости </w:t>
      </w:r>
      <w:r w:rsidRPr="00EE0849">
        <w:rPr>
          <w:szCs w:val="28"/>
        </w:rPr>
        <w:t>судебной власти, путем отчуждения ее от административной власти. Это давало возможность ускорить отправление правосудия, а также обеспечить единство новой судебной</w:t>
      </w:r>
      <w:r>
        <w:rPr>
          <w:szCs w:val="28"/>
        </w:rPr>
        <w:t xml:space="preserve"> </w:t>
      </w:r>
      <w:r w:rsidRPr="00EE0849">
        <w:rPr>
          <w:szCs w:val="28"/>
        </w:rPr>
        <w:t>системы. Жесткие критерии образовательных и нравственных стандартов должны были</w:t>
      </w:r>
      <w:r>
        <w:rPr>
          <w:szCs w:val="28"/>
        </w:rPr>
        <w:t xml:space="preserve"> </w:t>
      </w:r>
      <w:r w:rsidRPr="00EE0849">
        <w:rPr>
          <w:szCs w:val="28"/>
        </w:rPr>
        <w:t xml:space="preserve">обеспечить </w:t>
      </w:r>
      <w:r w:rsidRPr="00EE0849">
        <w:rPr>
          <w:szCs w:val="28"/>
        </w:rPr>
        <w:lastRenderedPageBreak/>
        <w:t>достойное материальное положения служащим. В результате модернизации</w:t>
      </w:r>
      <w:r>
        <w:rPr>
          <w:szCs w:val="28"/>
        </w:rPr>
        <w:t xml:space="preserve"> </w:t>
      </w:r>
      <w:r w:rsidRPr="00EE0849">
        <w:rPr>
          <w:szCs w:val="28"/>
        </w:rPr>
        <w:t>судебной системы, участниками процесса могли быть и народные элементы, выступая в</w:t>
      </w:r>
      <w:r>
        <w:rPr>
          <w:szCs w:val="28"/>
        </w:rPr>
        <w:t xml:space="preserve"> </w:t>
      </w:r>
      <w:r w:rsidRPr="00EE0849">
        <w:rPr>
          <w:szCs w:val="28"/>
        </w:rPr>
        <w:t>качестве сословных представителей и присяжных заседателей. Новая система судопроизводства впервые в России провозгласила основными принципами правосудия состязательность и гласность, отведя важное место институту присяжных поверенных. Теперь</w:t>
      </w:r>
      <w:r>
        <w:rPr>
          <w:szCs w:val="28"/>
        </w:rPr>
        <w:t xml:space="preserve"> </w:t>
      </w:r>
      <w:r w:rsidRPr="00EE0849">
        <w:rPr>
          <w:szCs w:val="28"/>
        </w:rPr>
        <w:t>квалифицированная юридическая помощь могла быть оказана всем слоям населения на</w:t>
      </w:r>
      <w:r>
        <w:rPr>
          <w:szCs w:val="28"/>
        </w:rPr>
        <w:t xml:space="preserve"> </w:t>
      </w:r>
      <w:r w:rsidRPr="00EE0849">
        <w:rPr>
          <w:szCs w:val="28"/>
        </w:rPr>
        <w:t>безвозмездной основе. Однако при этом было предусмотрено, что присяжные поверенные</w:t>
      </w:r>
      <w:r>
        <w:rPr>
          <w:szCs w:val="28"/>
        </w:rPr>
        <w:t xml:space="preserve"> </w:t>
      </w:r>
      <w:r w:rsidRPr="00EE0849">
        <w:rPr>
          <w:szCs w:val="28"/>
        </w:rPr>
        <w:t>на безвозмездной основе участвуют не в любом судопроизводстве, а только в общих судебных установлениях (не в мировых) и только при рассмотрении дел по существу, а не в</w:t>
      </w:r>
      <w:r>
        <w:rPr>
          <w:szCs w:val="28"/>
        </w:rPr>
        <w:t xml:space="preserve"> </w:t>
      </w:r>
      <w:r w:rsidRPr="00EE0849">
        <w:rPr>
          <w:szCs w:val="28"/>
        </w:rPr>
        <w:t>частном или кассационном порядке</w:t>
      </w:r>
      <w:r>
        <w:rPr>
          <w:rStyle w:val="ad"/>
          <w:szCs w:val="28"/>
        </w:rPr>
        <w:footnoteReference w:id="23"/>
      </w:r>
      <w:r>
        <w:rPr>
          <w:szCs w:val="28"/>
        </w:rPr>
        <w:t>.</w:t>
      </w:r>
    </w:p>
    <w:p w14:paraId="56B3C8F5" w14:textId="77777777" w:rsidR="003C1069" w:rsidRDefault="003C1069" w:rsidP="003C1069">
      <w:pPr>
        <w:rPr>
          <w:szCs w:val="28"/>
        </w:rPr>
      </w:pPr>
      <w:r w:rsidRPr="00EE0849">
        <w:rPr>
          <w:szCs w:val="28"/>
        </w:rPr>
        <w:t>Важную роль в основании российской адвока</w:t>
      </w:r>
      <w:r>
        <w:rPr>
          <w:szCs w:val="28"/>
        </w:rPr>
        <w:t xml:space="preserve">туры сыграла отмена крепостного </w:t>
      </w:r>
      <w:r w:rsidRPr="00EE0849">
        <w:rPr>
          <w:szCs w:val="28"/>
        </w:rPr>
        <w:t>права, ликвидировавшая такой правовой рудимент, как вотчинный суд. Манифест 1861 г.</w:t>
      </w:r>
      <w:r>
        <w:rPr>
          <w:rStyle w:val="ad"/>
          <w:szCs w:val="28"/>
        </w:rPr>
        <w:footnoteReference w:id="24"/>
      </w:r>
      <w:r>
        <w:rPr>
          <w:szCs w:val="28"/>
        </w:rPr>
        <w:t xml:space="preserve"> </w:t>
      </w:r>
      <w:r w:rsidRPr="00EE0849">
        <w:rPr>
          <w:szCs w:val="28"/>
        </w:rPr>
        <w:t>позволил крестьянским массам беспрепятственно пользоваться гражданскими правами и в</w:t>
      </w:r>
      <w:r>
        <w:rPr>
          <w:szCs w:val="28"/>
        </w:rPr>
        <w:t xml:space="preserve"> </w:t>
      </w:r>
      <w:r w:rsidRPr="00EE0849">
        <w:rPr>
          <w:szCs w:val="28"/>
        </w:rPr>
        <w:t>случае их нарушения, рассчитывать на их защиту и восстановление законности по средствам судебного процесса, что стало первым шагом к созданию в России гражданского общества. В таких условиях формирующийся институт адвокатуры фактически становится</w:t>
      </w:r>
      <w:r>
        <w:rPr>
          <w:szCs w:val="28"/>
        </w:rPr>
        <w:t xml:space="preserve"> </w:t>
      </w:r>
      <w:r w:rsidRPr="00EE0849">
        <w:rPr>
          <w:szCs w:val="28"/>
        </w:rPr>
        <w:t>посредником между простым гражданином и громадной судебной системой Российской Империи.</w:t>
      </w:r>
    </w:p>
    <w:p w14:paraId="4A3148F4" w14:textId="77777777" w:rsidR="003C1069" w:rsidRDefault="003C1069" w:rsidP="003C1069">
      <w:pPr>
        <w:rPr>
          <w:szCs w:val="28"/>
        </w:rPr>
      </w:pPr>
      <w:r w:rsidRPr="00EE0849">
        <w:rPr>
          <w:szCs w:val="28"/>
        </w:rPr>
        <w:t>Институт присяжных поверенны</w:t>
      </w:r>
      <w:r>
        <w:rPr>
          <w:szCs w:val="28"/>
        </w:rPr>
        <w:t xml:space="preserve">х создавался в качестве особой </w:t>
      </w:r>
      <w:r w:rsidRPr="00EE0849">
        <w:rPr>
          <w:szCs w:val="28"/>
        </w:rPr>
        <w:t>корпорации, состоявшей при судебны</w:t>
      </w:r>
      <w:r>
        <w:rPr>
          <w:szCs w:val="28"/>
        </w:rPr>
        <w:t xml:space="preserve">х палатах. Но она не входила в </w:t>
      </w:r>
      <w:r w:rsidRPr="00EE0849">
        <w:rPr>
          <w:szCs w:val="28"/>
        </w:rPr>
        <w:t>состав суда, а пользовалась самоуправлением, хотя и п</w:t>
      </w:r>
      <w:r>
        <w:rPr>
          <w:szCs w:val="28"/>
        </w:rPr>
        <w:t xml:space="preserve">од контролем </w:t>
      </w:r>
      <w:r w:rsidRPr="00EE0849">
        <w:rPr>
          <w:szCs w:val="28"/>
        </w:rPr>
        <w:t>судебной власти. В законе определены условия, которые предъявлялись к присяжным поверенным. Фактически</w:t>
      </w:r>
      <w:r>
        <w:rPr>
          <w:szCs w:val="28"/>
        </w:rPr>
        <w:t xml:space="preserve"> они совпадали с требованиями, </w:t>
      </w:r>
      <w:r w:rsidRPr="00EE0849">
        <w:rPr>
          <w:szCs w:val="28"/>
        </w:rPr>
        <w:t>предъявлявшийся к судьям</w:t>
      </w:r>
      <w:r>
        <w:rPr>
          <w:rStyle w:val="ad"/>
          <w:szCs w:val="28"/>
        </w:rPr>
        <w:footnoteReference w:id="25"/>
      </w:r>
      <w:r>
        <w:rPr>
          <w:szCs w:val="28"/>
        </w:rPr>
        <w:t>.</w:t>
      </w:r>
    </w:p>
    <w:p w14:paraId="5FC88C55" w14:textId="77777777" w:rsidR="003C1069" w:rsidRDefault="003C1069" w:rsidP="003C1069">
      <w:pPr>
        <w:rPr>
          <w:szCs w:val="28"/>
        </w:rPr>
      </w:pPr>
      <w:r w:rsidRPr="007A6867">
        <w:rPr>
          <w:szCs w:val="28"/>
        </w:rPr>
        <w:lastRenderedPageBreak/>
        <w:t>Наряду с высшим юридическ</w:t>
      </w:r>
      <w:r>
        <w:rPr>
          <w:szCs w:val="28"/>
        </w:rPr>
        <w:t xml:space="preserve">им образованием для присяжного </w:t>
      </w:r>
      <w:r w:rsidRPr="007A6867">
        <w:rPr>
          <w:szCs w:val="28"/>
        </w:rPr>
        <w:t>поверенного требовался пятилет</w:t>
      </w:r>
      <w:r>
        <w:rPr>
          <w:szCs w:val="28"/>
        </w:rPr>
        <w:t xml:space="preserve">ний стаж работы по юридической </w:t>
      </w:r>
      <w:r w:rsidRPr="007A6867">
        <w:rPr>
          <w:szCs w:val="28"/>
        </w:rPr>
        <w:t>специальности. Но введены и ограничения. Присяжными поверенными, в частности, не могли быть</w:t>
      </w:r>
      <w:r>
        <w:rPr>
          <w:szCs w:val="28"/>
        </w:rPr>
        <w:t xml:space="preserve"> :</w:t>
      </w:r>
    </w:p>
    <w:p w14:paraId="2BBC94F6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 xml:space="preserve">лица, не </w:t>
      </w:r>
      <w:r>
        <w:rPr>
          <w:szCs w:val="28"/>
        </w:rPr>
        <w:t>достигшие 20-летнего возраста;</w:t>
      </w:r>
    </w:p>
    <w:p w14:paraId="7CAB7369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иностранцы;</w:t>
      </w:r>
    </w:p>
    <w:p w14:paraId="58777F60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 xml:space="preserve">граждане, объявленные несостоятельными должниками </w:t>
      </w:r>
      <w:r>
        <w:rPr>
          <w:szCs w:val="28"/>
        </w:rPr>
        <w:t>("банкротами");</w:t>
      </w:r>
    </w:p>
    <w:p w14:paraId="7B5E6601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>люди, состоявшие на службе от правительства или по выборам, за исключением лиц, занимавших почетные или общественные дол</w:t>
      </w:r>
      <w:r>
        <w:rPr>
          <w:szCs w:val="28"/>
        </w:rPr>
        <w:t>жности без получения жалованья;</w:t>
      </w:r>
    </w:p>
    <w:p w14:paraId="6F7C3649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>граждане, подвергшиеся по судебным приговорам лишению или ограничению прав состояния, а также священнослужители, лишенные духовного сана по приговорам духовного суда;</w:t>
      </w:r>
    </w:p>
    <w:p w14:paraId="0B3B8D87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 xml:space="preserve">лица, состоявшие под следствием за преступления или проступки, влекущие за собой лишение или ограничение прав состояния, а также те, которые были под судом за такие действия и не оправданы судебными </w:t>
      </w:r>
      <w:r>
        <w:rPr>
          <w:szCs w:val="28"/>
        </w:rPr>
        <w:t>приговорами;</w:t>
      </w:r>
    </w:p>
    <w:p w14:paraId="06B12307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>исключенные из службы по суду или из духовного ведомства за пороки, или же из среды обществ или дворянских собраний по приговорам тех сослов</w:t>
      </w:r>
      <w:r>
        <w:rPr>
          <w:szCs w:val="28"/>
        </w:rPr>
        <w:t>ий, к которым они принадлежат;</w:t>
      </w:r>
    </w:p>
    <w:p w14:paraId="549972BF" w14:textId="77777777" w:rsidR="003C1069" w:rsidRDefault="003C1069" w:rsidP="003C1069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 w:rsidRPr="007A6867">
        <w:rPr>
          <w:szCs w:val="28"/>
        </w:rPr>
        <w:t>те, кому по суду были воспрещены хождения по чужим делам, а также исключенные из числа присяжных заседателей</w:t>
      </w:r>
      <w:r>
        <w:rPr>
          <w:rStyle w:val="ad"/>
          <w:rFonts w:eastAsiaTheme="minorHAnsi"/>
          <w:lang w:eastAsia="en-US"/>
        </w:rPr>
        <w:footnoteReference w:id="26"/>
      </w:r>
      <w:r>
        <w:rPr>
          <w:szCs w:val="28"/>
        </w:rPr>
        <w:t>.</w:t>
      </w:r>
    </w:p>
    <w:p w14:paraId="1DD3F3DD" w14:textId="77777777" w:rsidR="003C1069" w:rsidRDefault="003C1069" w:rsidP="003C1069">
      <w:pPr>
        <w:rPr>
          <w:szCs w:val="28"/>
        </w:rPr>
      </w:pPr>
      <w:r w:rsidRPr="007A6867">
        <w:rPr>
          <w:rFonts w:eastAsiaTheme="minorHAnsi"/>
          <w:szCs w:val="28"/>
          <w:lang w:eastAsia="en-US"/>
        </w:rPr>
        <w:t>Для лиц нехристианских вероисповедани</w:t>
      </w:r>
      <w:r>
        <w:rPr>
          <w:szCs w:val="28"/>
        </w:rPr>
        <w:t xml:space="preserve">й (т. н. "иноверцев") </w:t>
      </w:r>
      <w:r w:rsidRPr="007A6867">
        <w:rPr>
          <w:rFonts w:eastAsiaTheme="minorHAnsi"/>
          <w:szCs w:val="28"/>
          <w:lang w:eastAsia="en-US"/>
        </w:rPr>
        <w:t>поступление в адвокатуру было ограничено рядом дополнительных условий.</w:t>
      </w:r>
    </w:p>
    <w:p w14:paraId="673F1D08" w14:textId="77777777" w:rsidR="003C1069" w:rsidRDefault="003C1069" w:rsidP="003C1069">
      <w:pPr>
        <w:rPr>
          <w:szCs w:val="28"/>
        </w:rPr>
      </w:pPr>
      <w:r w:rsidRPr="007A6867">
        <w:rPr>
          <w:rFonts w:eastAsiaTheme="minorHAnsi"/>
          <w:szCs w:val="28"/>
          <w:lang w:eastAsia="en-US"/>
        </w:rPr>
        <w:t xml:space="preserve">В каждом округе судебной палаты был учрежден совет присяжных поверенных, дана детальная регламентация его деятельности. Совет присяжных образуется в каждом округе судебной палаты для "правильного и </w:t>
      </w:r>
      <w:r w:rsidRPr="007A6867">
        <w:rPr>
          <w:rFonts w:eastAsiaTheme="minorHAnsi"/>
          <w:szCs w:val="28"/>
          <w:lang w:eastAsia="en-US"/>
        </w:rPr>
        <w:lastRenderedPageBreak/>
        <w:t xml:space="preserve">успешного надзора" за всеми присяжными поверенными. Он совмещал обязанности административного и судебного характера. Осуществлял наблюдение за точным исполнением присяжными поверенными своих обязанностей, исполнением ими законов, установленных правил и всего </w:t>
      </w:r>
      <w:r>
        <w:rPr>
          <w:szCs w:val="28"/>
        </w:rPr>
        <w:t>прочего в интересах доверителей</w:t>
      </w:r>
      <w:r>
        <w:rPr>
          <w:rStyle w:val="ad"/>
          <w:szCs w:val="28"/>
        </w:rPr>
        <w:footnoteReference w:id="27"/>
      </w:r>
      <w:r>
        <w:rPr>
          <w:szCs w:val="28"/>
        </w:rPr>
        <w:t>.</w:t>
      </w:r>
    </w:p>
    <w:p w14:paraId="7B499B23" w14:textId="77777777" w:rsidR="003C1069" w:rsidRDefault="003C1069" w:rsidP="003C1069">
      <w:pPr>
        <w:rPr>
          <w:szCs w:val="28"/>
        </w:rPr>
      </w:pPr>
      <w:r w:rsidRPr="000E7368">
        <w:rPr>
          <w:szCs w:val="28"/>
        </w:rPr>
        <w:t>Под специальными обязанностями и правами, по мне</w:t>
      </w:r>
      <w:r>
        <w:rPr>
          <w:szCs w:val="28"/>
        </w:rPr>
        <w:t xml:space="preserve">нию эксперта </w:t>
      </w:r>
      <w:r w:rsidRPr="000E7368">
        <w:rPr>
          <w:szCs w:val="28"/>
        </w:rPr>
        <w:t>Н.В. Витрука, подразумеваются компе</w:t>
      </w:r>
      <w:r>
        <w:rPr>
          <w:szCs w:val="28"/>
        </w:rPr>
        <w:t xml:space="preserve">тенции, характерные для строго </w:t>
      </w:r>
      <w:r w:rsidRPr="000E7368">
        <w:rPr>
          <w:szCs w:val="28"/>
        </w:rPr>
        <w:t>очерченного круга лиц или отельных к</w:t>
      </w:r>
      <w:r>
        <w:rPr>
          <w:szCs w:val="28"/>
        </w:rPr>
        <w:t>атегорий граждан, которые испол</w:t>
      </w:r>
      <w:r w:rsidRPr="000E7368">
        <w:rPr>
          <w:szCs w:val="28"/>
        </w:rPr>
        <w:t>няют взятые на себя обязательства, не противоречащие общественным устоям, но имеющие тенденцию к развитию</w:t>
      </w:r>
      <w:r>
        <w:rPr>
          <w:rStyle w:val="ad"/>
          <w:szCs w:val="28"/>
        </w:rPr>
        <w:footnoteReference w:id="28"/>
      </w:r>
      <w:r>
        <w:rPr>
          <w:szCs w:val="28"/>
        </w:rPr>
        <w:t xml:space="preserve">. Получается, что </w:t>
      </w:r>
      <w:r w:rsidRPr="000E7368">
        <w:rPr>
          <w:szCs w:val="28"/>
        </w:rPr>
        <w:t>специальный правовой статус подразум</w:t>
      </w:r>
      <w:r>
        <w:rPr>
          <w:szCs w:val="28"/>
        </w:rPr>
        <w:t>евает определенные свободы, обя</w:t>
      </w:r>
      <w:r w:rsidRPr="000E7368">
        <w:rPr>
          <w:szCs w:val="28"/>
        </w:rPr>
        <w:t>занности и права, а также установленный уровень ответственности.</w:t>
      </w:r>
    </w:p>
    <w:p w14:paraId="51D188BF" w14:textId="77777777" w:rsidR="003C1069" w:rsidRDefault="003C1069" w:rsidP="003C1069">
      <w:pPr>
        <w:rPr>
          <w:szCs w:val="28"/>
        </w:rPr>
      </w:pPr>
      <w:r w:rsidRPr="000E7368">
        <w:rPr>
          <w:szCs w:val="28"/>
        </w:rPr>
        <w:t>На основании изложенного присяжн</w:t>
      </w:r>
      <w:r>
        <w:rPr>
          <w:szCs w:val="28"/>
        </w:rPr>
        <w:t xml:space="preserve">ых поверенных можно причислить </w:t>
      </w:r>
      <w:r w:rsidRPr="000E7368">
        <w:rPr>
          <w:szCs w:val="28"/>
        </w:rPr>
        <w:t xml:space="preserve">к </w:t>
      </w:r>
      <w:r>
        <w:rPr>
          <w:szCs w:val="28"/>
        </w:rPr>
        <w:t>разряду лиц с особым положением</w:t>
      </w:r>
      <w:r>
        <w:rPr>
          <w:rStyle w:val="ad"/>
          <w:szCs w:val="28"/>
        </w:rPr>
        <w:footnoteReference w:id="29"/>
      </w:r>
      <w:r>
        <w:rPr>
          <w:szCs w:val="28"/>
        </w:rPr>
        <w:t xml:space="preserve">, определяющим место </w:t>
      </w:r>
      <w:r w:rsidRPr="000E7368">
        <w:rPr>
          <w:szCs w:val="28"/>
        </w:rPr>
        <w:t>защитников в обществе. Этому спо</w:t>
      </w:r>
      <w:r>
        <w:rPr>
          <w:szCs w:val="28"/>
        </w:rPr>
        <w:t>собствуют перечисленные правоустанав</w:t>
      </w:r>
      <w:r w:rsidRPr="000E7368">
        <w:rPr>
          <w:szCs w:val="28"/>
        </w:rPr>
        <w:t>ливающие критерии (обязанность, ответств</w:t>
      </w:r>
      <w:r>
        <w:rPr>
          <w:szCs w:val="28"/>
        </w:rPr>
        <w:t>енность, право и свобода), кото</w:t>
      </w:r>
      <w:r w:rsidRPr="000E7368">
        <w:rPr>
          <w:szCs w:val="28"/>
        </w:rPr>
        <w:t>рые определяются законодательством, принятым на территории Российской империи. Кроме базовых постулатов, должность присяжного подразумевает выполнение локальных предписаний, с</w:t>
      </w:r>
      <w:r>
        <w:rPr>
          <w:szCs w:val="28"/>
        </w:rPr>
        <w:t>одержащихся в ведомственных нор</w:t>
      </w:r>
      <w:r w:rsidRPr="000E7368">
        <w:rPr>
          <w:szCs w:val="28"/>
        </w:rPr>
        <w:t>мативных актах, которые являлись инструментами регулирования судебного производства на протяжении второй поло</w:t>
      </w:r>
      <w:r>
        <w:rPr>
          <w:szCs w:val="28"/>
        </w:rPr>
        <w:t>вины XIX в. до 1917 г. По регла</w:t>
      </w:r>
      <w:r w:rsidRPr="000E7368">
        <w:rPr>
          <w:szCs w:val="28"/>
        </w:rPr>
        <w:t xml:space="preserve">менту того времени присяжные поверенные не являлись государственными служащими, в отличие, например, от представителей судейства, поэтому им не полагались регалии и прочие должностные </w:t>
      </w:r>
      <w:r>
        <w:rPr>
          <w:szCs w:val="28"/>
        </w:rPr>
        <w:t>отметки.</w:t>
      </w:r>
    </w:p>
    <w:p w14:paraId="6E77EB1D" w14:textId="77777777" w:rsidR="003C1069" w:rsidRDefault="003C1069" w:rsidP="003C1069">
      <w:pPr>
        <w:rPr>
          <w:szCs w:val="28"/>
        </w:rPr>
      </w:pPr>
      <w:r w:rsidRPr="000E7368">
        <w:rPr>
          <w:szCs w:val="28"/>
        </w:rPr>
        <w:t>Несмотря на невозможность клас</w:t>
      </w:r>
      <w:r>
        <w:rPr>
          <w:szCs w:val="28"/>
        </w:rPr>
        <w:t xml:space="preserve">сификации должности присяжного </w:t>
      </w:r>
      <w:r w:rsidRPr="000E7368">
        <w:rPr>
          <w:szCs w:val="28"/>
        </w:rPr>
        <w:t xml:space="preserve">поверенного по государственной шкале, </w:t>
      </w:r>
      <w:r>
        <w:rPr>
          <w:szCs w:val="28"/>
        </w:rPr>
        <w:t xml:space="preserve">их статус был законодательно </w:t>
      </w:r>
      <w:r>
        <w:rPr>
          <w:szCs w:val="28"/>
        </w:rPr>
        <w:lastRenderedPageBreak/>
        <w:t>ус</w:t>
      </w:r>
      <w:r w:rsidRPr="000E7368">
        <w:rPr>
          <w:szCs w:val="28"/>
        </w:rPr>
        <w:t>тановлен. Главное преимущество заключал</w:t>
      </w:r>
      <w:r>
        <w:rPr>
          <w:szCs w:val="28"/>
        </w:rPr>
        <w:t>ось в независимости от суда, ко</w:t>
      </w:r>
      <w:r w:rsidRPr="000E7368">
        <w:rPr>
          <w:szCs w:val="28"/>
        </w:rPr>
        <w:t>торый не был уполномочен на ограничение защитной функции по делам гражданского и уголовного характера. Контроль государства выражался в установлении дисциплинарного реглам</w:t>
      </w:r>
      <w:r>
        <w:rPr>
          <w:szCs w:val="28"/>
        </w:rPr>
        <w:t>ента и некоторых мер ответствен</w:t>
      </w:r>
      <w:r w:rsidRPr="000E7368">
        <w:rPr>
          <w:szCs w:val="28"/>
        </w:rPr>
        <w:t>ности за несоблюдение этических норм. На</w:t>
      </w:r>
      <w:r>
        <w:rPr>
          <w:szCs w:val="28"/>
        </w:rPr>
        <w:t>казание могло последовать за не</w:t>
      </w:r>
      <w:r w:rsidRPr="000E7368">
        <w:rPr>
          <w:szCs w:val="28"/>
        </w:rPr>
        <w:t>надлежащее исполнение профессионального долга, за который нельзя было преследовать по уголовному законодательс</w:t>
      </w:r>
      <w:r>
        <w:rPr>
          <w:szCs w:val="28"/>
        </w:rPr>
        <w:t>тву, если дело не касалось мате</w:t>
      </w:r>
      <w:r w:rsidRPr="000E7368">
        <w:rPr>
          <w:szCs w:val="28"/>
        </w:rPr>
        <w:t>риального убытк</w:t>
      </w:r>
      <w:r>
        <w:rPr>
          <w:szCs w:val="28"/>
        </w:rPr>
        <w:t>а</w:t>
      </w:r>
    </w:p>
    <w:p w14:paraId="0983AEAD" w14:textId="77777777" w:rsidR="003C1069" w:rsidRDefault="003C1069" w:rsidP="003C1069">
      <w:pPr>
        <w:rPr>
          <w:szCs w:val="28"/>
        </w:rPr>
      </w:pPr>
      <w:r w:rsidRPr="000E7368">
        <w:rPr>
          <w:szCs w:val="28"/>
        </w:rPr>
        <w:t>Квалификация позволяла присяжным поверенным вести уголовны</w:t>
      </w:r>
      <w:r>
        <w:rPr>
          <w:szCs w:val="28"/>
        </w:rPr>
        <w:t xml:space="preserve">е и </w:t>
      </w:r>
      <w:r w:rsidRPr="000E7368">
        <w:rPr>
          <w:szCs w:val="28"/>
        </w:rPr>
        <w:t>гражданские дела, но часто они не были единственными представителями защиты. Когда рассматривалось уголовное дело, то к участию допускались родственники подсудимого, а когда велось гражданское производство, то нередко на заседания привлекались частные защитники.</w:t>
      </w:r>
    </w:p>
    <w:p w14:paraId="1BD0CF22" w14:textId="77777777" w:rsidR="003C1069" w:rsidRDefault="003C1069" w:rsidP="003C1069">
      <w:pPr>
        <w:rPr>
          <w:szCs w:val="28"/>
        </w:rPr>
      </w:pPr>
      <w:r w:rsidRPr="007A6867">
        <w:rPr>
          <w:rFonts w:eastAsiaTheme="minorHAnsi"/>
          <w:szCs w:val="28"/>
          <w:lang w:eastAsia="en-US"/>
        </w:rPr>
        <w:t>Установлен порядок образования совета. Он мог создаваться при наличии не менее 20 присяжных поверенных округа судебной палаты. Число членов совета - "не менее 5 и не более 15, по решению общего собрания"</w:t>
      </w:r>
      <w:r>
        <w:rPr>
          <w:rStyle w:val="ad"/>
          <w:szCs w:val="28"/>
        </w:rPr>
        <w:footnoteReference w:id="30"/>
      </w:r>
      <w:r>
        <w:rPr>
          <w:szCs w:val="28"/>
        </w:rPr>
        <w:t>.</w:t>
      </w:r>
    </w:p>
    <w:p w14:paraId="34A70C3E" w14:textId="77777777" w:rsidR="003C1069" w:rsidRDefault="003C1069" w:rsidP="003C1069">
      <w:pPr>
        <w:rPr>
          <w:szCs w:val="28"/>
        </w:rPr>
      </w:pPr>
      <w:r>
        <w:rPr>
          <w:szCs w:val="28"/>
        </w:rPr>
        <w:t>Введена</w:t>
      </w:r>
      <w:r w:rsidRPr="007A6867">
        <w:rPr>
          <w:szCs w:val="28"/>
        </w:rPr>
        <w:t xml:space="preserve"> ежегодная отчетн</w:t>
      </w:r>
      <w:r>
        <w:rPr>
          <w:szCs w:val="28"/>
        </w:rPr>
        <w:t xml:space="preserve">ость совета о его деятельности </w:t>
      </w:r>
      <w:r w:rsidRPr="007A6867">
        <w:rPr>
          <w:szCs w:val="28"/>
        </w:rPr>
        <w:t>перед общим собранием, а также уст</w:t>
      </w:r>
      <w:r>
        <w:rPr>
          <w:szCs w:val="28"/>
        </w:rPr>
        <w:t xml:space="preserve">анавливались полномочия общего собрания. </w:t>
      </w:r>
      <w:r w:rsidRPr="007A6867">
        <w:rPr>
          <w:szCs w:val="28"/>
        </w:rPr>
        <w:t>Предусматривалась возможн</w:t>
      </w:r>
      <w:r>
        <w:rPr>
          <w:szCs w:val="28"/>
        </w:rPr>
        <w:t xml:space="preserve">ость избрания отделений совета </w:t>
      </w:r>
      <w:r w:rsidRPr="007A6867">
        <w:rPr>
          <w:szCs w:val="28"/>
        </w:rPr>
        <w:t>присяжных при окружном суде. Это д</w:t>
      </w:r>
      <w:r>
        <w:rPr>
          <w:szCs w:val="28"/>
        </w:rPr>
        <w:t xml:space="preserve">елалось в тех случаях, когда в </w:t>
      </w:r>
      <w:r w:rsidRPr="007A6867">
        <w:rPr>
          <w:szCs w:val="28"/>
        </w:rPr>
        <w:t xml:space="preserve">каком-либо городе, в котором хотя и не </w:t>
      </w:r>
      <w:r>
        <w:rPr>
          <w:szCs w:val="28"/>
        </w:rPr>
        <w:t xml:space="preserve">было судебной палаты, работало </w:t>
      </w:r>
      <w:r w:rsidRPr="007A6867">
        <w:rPr>
          <w:szCs w:val="28"/>
        </w:rPr>
        <w:t>более 10 присяжных поверенных</w:t>
      </w:r>
      <w:r>
        <w:rPr>
          <w:szCs w:val="28"/>
        </w:rPr>
        <w:t>.</w:t>
      </w:r>
    </w:p>
    <w:p w14:paraId="078D658B" w14:textId="77777777" w:rsidR="003C1069" w:rsidRDefault="003C1069" w:rsidP="003C1069">
      <w:pPr>
        <w:rPr>
          <w:szCs w:val="28"/>
        </w:rPr>
      </w:pPr>
      <w:r w:rsidRPr="007A6867">
        <w:rPr>
          <w:szCs w:val="28"/>
        </w:rPr>
        <w:t>В 1889 г. в рамках судебной кон</w:t>
      </w:r>
      <w:r>
        <w:rPr>
          <w:szCs w:val="28"/>
        </w:rPr>
        <w:t xml:space="preserve">трреформы было приостановлено </w:t>
      </w:r>
      <w:r w:rsidRPr="007A6867">
        <w:rPr>
          <w:szCs w:val="28"/>
        </w:rPr>
        <w:t>создание отделений присяжных поверенн</w:t>
      </w:r>
      <w:r>
        <w:rPr>
          <w:szCs w:val="28"/>
        </w:rPr>
        <w:t xml:space="preserve">ых. И в тех местностях, где не </w:t>
      </w:r>
      <w:r w:rsidRPr="007A6867">
        <w:rPr>
          <w:szCs w:val="28"/>
        </w:rPr>
        <w:t>было советов присяжных поверенных</w:t>
      </w:r>
      <w:r>
        <w:rPr>
          <w:szCs w:val="28"/>
        </w:rPr>
        <w:t xml:space="preserve">, контроль за их деятельностью </w:t>
      </w:r>
      <w:r w:rsidRPr="007A6867">
        <w:rPr>
          <w:szCs w:val="28"/>
        </w:rPr>
        <w:t>возлагался на судебные органы.</w:t>
      </w:r>
    </w:p>
    <w:p w14:paraId="567D2FC1" w14:textId="77777777" w:rsidR="003C1069" w:rsidRDefault="003C1069" w:rsidP="003C1069">
      <w:pPr>
        <w:rPr>
          <w:szCs w:val="28"/>
        </w:rPr>
      </w:pPr>
      <w:r w:rsidRPr="007357B8">
        <w:rPr>
          <w:szCs w:val="28"/>
        </w:rPr>
        <w:t>Надзор за деятельностью совета присяжных поверенных осуществляли региональные суды.</w:t>
      </w:r>
    </w:p>
    <w:p w14:paraId="1B9DEA0A" w14:textId="77777777" w:rsidR="003C1069" w:rsidRDefault="003C1069" w:rsidP="003C1069">
      <w:pPr>
        <w:rPr>
          <w:szCs w:val="28"/>
        </w:rPr>
      </w:pPr>
      <w:r>
        <w:rPr>
          <w:szCs w:val="28"/>
        </w:rPr>
        <w:lastRenderedPageBreak/>
        <w:t>К</w:t>
      </w:r>
      <w:r w:rsidRPr="007A6867">
        <w:rPr>
          <w:szCs w:val="28"/>
        </w:rPr>
        <w:t xml:space="preserve"> обязанностям и прав</w:t>
      </w:r>
      <w:r>
        <w:rPr>
          <w:szCs w:val="28"/>
        </w:rPr>
        <w:t xml:space="preserve">ам совета присяжных поверенных </w:t>
      </w:r>
      <w:r w:rsidRPr="007A6867">
        <w:rPr>
          <w:szCs w:val="28"/>
        </w:rPr>
        <w:t>относились:</w:t>
      </w:r>
    </w:p>
    <w:p w14:paraId="14283CD4" w14:textId="77777777" w:rsidR="003C1069" w:rsidRDefault="003C1069" w:rsidP="003C1069">
      <w:pPr>
        <w:pStyle w:val="aa"/>
        <w:numPr>
          <w:ilvl w:val="0"/>
          <w:numId w:val="5"/>
        </w:numPr>
        <w:ind w:left="0" w:firstLine="709"/>
        <w:rPr>
          <w:szCs w:val="28"/>
        </w:rPr>
      </w:pPr>
      <w:r w:rsidRPr="007357B8">
        <w:rPr>
          <w:szCs w:val="28"/>
        </w:rPr>
        <w:t xml:space="preserve">рассмотрение прошений лиц, желающих "приписаться" к числу присяжных поверенных, или выйти из этого звена, и сообщение судебной палате о </w:t>
      </w:r>
      <w:r>
        <w:rPr>
          <w:szCs w:val="28"/>
        </w:rPr>
        <w:t>приписке их или отказе в этом;</w:t>
      </w:r>
    </w:p>
    <w:p w14:paraId="66B25785" w14:textId="77777777" w:rsidR="003C1069" w:rsidRDefault="003C1069" w:rsidP="003C1069">
      <w:pPr>
        <w:pStyle w:val="aa"/>
        <w:numPr>
          <w:ilvl w:val="0"/>
          <w:numId w:val="5"/>
        </w:numPr>
        <w:ind w:left="0" w:firstLine="709"/>
        <w:rPr>
          <w:szCs w:val="28"/>
        </w:rPr>
      </w:pPr>
      <w:r w:rsidRPr="007357B8">
        <w:rPr>
          <w:szCs w:val="28"/>
        </w:rPr>
        <w:t xml:space="preserve">рассмотрение жалоб на действия присяжных поверенных, наблюдение за точным исполнением ими </w:t>
      </w:r>
      <w:r>
        <w:rPr>
          <w:szCs w:val="28"/>
        </w:rPr>
        <w:t>законов и установленных правил;</w:t>
      </w:r>
    </w:p>
    <w:p w14:paraId="62D48698" w14:textId="77777777" w:rsidR="003C1069" w:rsidRDefault="003C1069" w:rsidP="003C1069">
      <w:pPr>
        <w:pStyle w:val="aa"/>
        <w:numPr>
          <w:ilvl w:val="0"/>
          <w:numId w:val="5"/>
        </w:numPr>
        <w:ind w:left="0" w:firstLine="709"/>
        <w:rPr>
          <w:szCs w:val="28"/>
        </w:rPr>
      </w:pPr>
      <w:r w:rsidRPr="007357B8">
        <w:rPr>
          <w:szCs w:val="28"/>
        </w:rPr>
        <w:t>назначение поверенных по очереди для безвозмездного хождения по делам лиц, пользующихс</w:t>
      </w:r>
      <w:r>
        <w:rPr>
          <w:szCs w:val="28"/>
        </w:rPr>
        <w:t>я на суде правом бедности;</w:t>
      </w:r>
    </w:p>
    <w:p w14:paraId="0E3C6A09" w14:textId="77777777" w:rsidR="003C1069" w:rsidRDefault="003C1069" w:rsidP="003C1069">
      <w:pPr>
        <w:pStyle w:val="aa"/>
        <w:numPr>
          <w:ilvl w:val="0"/>
          <w:numId w:val="5"/>
        </w:numPr>
        <w:ind w:left="0" w:firstLine="709"/>
        <w:rPr>
          <w:szCs w:val="28"/>
        </w:rPr>
      </w:pPr>
      <w:r w:rsidRPr="007357B8">
        <w:rPr>
          <w:szCs w:val="28"/>
        </w:rPr>
        <w:t>определение количества вознаграждения поверенному по таксе, в случае несогласия по этому предмету между ним и тяжущимся, или когда не было заключено м</w:t>
      </w:r>
      <w:r>
        <w:rPr>
          <w:szCs w:val="28"/>
        </w:rPr>
        <w:t>ежду ними письменного условия;</w:t>
      </w:r>
    </w:p>
    <w:p w14:paraId="3EBC9590" w14:textId="77777777" w:rsidR="003C1069" w:rsidRDefault="003C1069" w:rsidP="003C1069">
      <w:pPr>
        <w:pStyle w:val="aa"/>
        <w:numPr>
          <w:ilvl w:val="0"/>
          <w:numId w:val="5"/>
        </w:numPr>
        <w:ind w:left="0" w:firstLine="709"/>
        <w:rPr>
          <w:szCs w:val="28"/>
        </w:rPr>
      </w:pPr>
      <w:r w:rsidRPr="007357B8">
        <w:rPr>
          <w:szCs w:val="28"/>
        </w:rPr>
        <w:t>определение взыскания с поверенных как по собственному предусмотрению совета, так и по жалобам, поступающим в совет</w:t>
      </w:r>
      <w:r>
        <w:rPr>
          <w:rStyle w:val="ad"/>
          <w:szCs w:val="28"/>
        </w:rPr>
        <w:footnoteReference w:id="31"/>
      </w:r>
      <w:r>
        <w:rPr>
          <w:szCs w:val="28"/>
        </w:rPr>
        <w:t>.</w:t>
      </w:r>
    </w:p>
    <w:p w14:paraId="63C29B4A" w14:textId="77777777" w:rsidR="003C1069" w:rsidRDefault="003C1069" w:rsidP="003C1069">
      <w:pPr>
        <w:rPr>
          <w:szCs w:val="28"/>
        </w:rPr>
      </w:pPr>
      <w:r>
        <w:rPr>
          <w:szCs w:val="28"/>
        </w:rPr>
        <w:t>С</w:t>
      </w:r>
      <w:r w:rsidRPr="007357B8">
        <w:rPr>
          <w:rFonts w:eastAsiaTheme="minorHAnsi"/>
          <w:szCs w:val="28"/>
          <w:lang w:eastAsia="en-US"/>
        </w:rPr>
        <w:t>овет присяжных поверенных имел право подвергать их дисциплинарным наказаниям</w:t>
      </w:r>
      <w:r>
        <w:rPr>
          <w:szCs w:val="28"/>
        </w:rPr>
        <w:t xml:space="preserve"> :</w:t>
      </w:r>
    </w:p>
    <w:p w14:paraId="3BCC47E4" w14:textId="77777777" w:rsidR="003C1069" w:rsidRDefault="003C1069" w:rsidP="003C1069">
      <w:pPr>
        <w:pStyle w:val="aa"/>
        <w:numPr>
          <w:ilvl w:val="0"/>
          <w:numId w:val="6"/>
        </w:numPr>
        <w:ind w:left="0" w:firstLine="709"/>
        <w:rPr>
          <w:szCs w:val="28"/>
        </w:rPr>
      </w:pPr>
      <w:r>
        <w:rPr>
          <w:szCs w:val="28"/>
        </w:rPr>
        <w:t>предостережение;</w:t>
      </w:r>
    </w:p>
    <w:p w14:paraId="26EEBFC9" w14:textId="77777777" w:rsidR="003C1069" w:rsidRDefault="003C1069" w:rsidP="003C1069">
      <w:pPr>
        <w:pStyle w:val="aa"/>
        <w:numPr>
          <w:ilvl w:val="0"/>
          <w:numId w:val="6"/>
        </w:numPr>
        <w:ind w:left="0" w:firstLine="709"/>
        <w:rPr>
          <w:szCs w:val="28"/>
        </w:rPr>
      </w:pPr>
      <w:r w:rsidRPr="007357B8">
        <w:rPr>
          <w:szCs w:val="28"/>
        </w:rPr>
        <w:t>запрещение отправлять обязанности поверенного в продолжении определенного сове</w:t>
      </w:r>
      <w:r>
        <w:rPr>
          <w:szCs w:val="28"/>
        </w:rPr>
        <w:t>том срока, но не более 1 года;</w:t>
      </w:r>
    </w:p>
    <w:p w14:paraId="30404036" w14:textId="77777777" w:rsidR="003C1069" w:rsidRDefault="003C1069" w:rsidP="003C1069">
      <w:pPr>
        <w:pStyle w:val="aa"/>
        <w:numPr>
          <w:ilvl w:val="0"/>
          <w:numId w:val="6"/>
        </w:numPr>
        <w:ind w:left="0" w:firstLine="709"/>
        <w:rPr>
          <w:szCs w:val="28"/>
        </w:rPr>
      </w:pPr>
      <w:r w:rsidRPr="007357B8">
        <w:rPr>
          <w:szCs w:val="28"/>
        </w:rPr>
        <w:t xml:space="preserve">исключение </w:t>
      </w:r>
      <w:r>
        <w:rPr>
          <w:szCs w:val="28"/>
        </w:rPr>
        <w:t>из числа присяжных поверенных;</w:t>
      </w:r>
    </w:p>
    <w:p w14:paraId="2BEC2851" w14:textId="77777777" w:rsidR="003C1069" w:rsidRDefault="003C1069" w:rsidP="003C1069">
      <w:pPr>
        <w:pStyle w:val="aa"/>
        <w:numPr>
          <w:ilvl w:val="0"/>
          <w:numId w:val="6"/>
        </w:numPr>
        <w:ind w:left="0" w:firstLine="709"/>
        <w:rPr>
          <w:szCs w:val="28"/>
        </w:rPr>
      </w:pPr>
      <w:r w:rsidRPr="007357B8">
        <w:rPr>
          <w:szCs w:val="28"/>
        </w:rPr>
        <w:t>предание уголовному суду в случаях, особенно важных.</w:t>
      </w:r>
    </w:p>
    <w:p w14:paraId="1DD376F5" w14:textId="77777777" w:rsidR="003C1069" w:rsidRDefault="003C1069" w:rsidP="003C1069">
      <w:pPr>
        <w:rPr>
          <w:szCs w:val="28"/>
        </w:rPr>
      </w:pPr>
      <w:r w:rsidRPr="007357B8">
        <w:rPr>
          <w:rFonts w:eastAsiaTheme="minorHAnsi"/>
          <w:szCs w:val="28"/>
          <w:lang w:eastAsia="en-US"/>
        </w:rPr>
        <w:t>Специально оговаривалось и то обстоятельство, что исключенные из числа присяжных поверенных лишают</w:t>
      </w:r>
      <w:r>
        <w:rPr>
          <w:szCs w:val="28"/>
        </w:rPr>
        <w:t xml:space="preserve">ся права поступать в это звание </w:t>
      </w:r>
      <w:r w:rsidRPr="007357B8">
        <w:rPr>
          <w:rFonts w:eastAsiaTheme="minorHAnsi"/>
          <w:szCs w:val="28"/>
          <w:lang w:eastAsia="en-US"/>
        </w:rPr>
        <w:t>во всем государстве. Если присяжному поверенному запрещалось два раза временно отправлять его обязанности, в случае его новой вины, которую совет признает заслуживающей такого же взыскания, он исключается советом из числа поверенных</w:t>
      </w:r>
      <w:r>
        <w:rPr>
          <w:szCs w:val="28"/>
        </w:rPr>
        <w:t>.</w:t>
      </w:r>
    </w:p>
    <w:p w14:paraId="54874C13" w14:textId="77777777" w:rsidR="003C1069" w:rsidRDefault="003C1069" w:rsidP="003C1069">
      <w:pPr>
        <w:rPr>
          <w:szCs w:val="28"/>
        </w:rPr>
      </w:pPr>
      <w:r>
        <w:rPr>
          <w:szCs w:val="28"/>
        </w:rPr>
        <w:t xml:space="preserve">Ни одно из </w:t>
      </w:r>
      <w:r w:rsidRPr="007357B8">
        <w:rPr>
          <w:szCs w:val="28"/>
        </w:rPr>
        <w:t>упомянутых взы</w:t>
      </w:r>
      <w:r>
        <w:rPr>
          <w:szCs w:val="28"/>
        </w:rPr>
        <w:t xml:space="preserve">сканий не может быть назначено </w:t>
      </w:r>
      <w:r w:rsidRPr="007357B8">
        <w:rPr>
          <w:szCs w:val="28"/>
        </w:rPr>
        <w:t xml:space="preserve">советом без предварительного </w:t>
      </w:r>
      <w:r>
        <w:rPr>
          <w:szCs w:val="28"/>
        </w:rPr>
        <w:t xml:space="preserve">истребования от провинившегося </w:t>
      </w:r>
      <w:r w:rsidRPr="007357B8">
        <w:rPr>
          <w:szCs w:val="28"/>
        </w:rPr>
        <w:t xml:space="preserve">объяснений в </w:t>
      </w:r>
      <w:r w:rsidRPr="007357B8">
        <w:rPr>
          <w:szCs w:val="28"/>
        </w:rPr>
        <w:lastRenderedPageBreak/>
        <w:t>определенный советом</w:t>
      </w:r>
      <w:r>
        <w:rPr>
          <w:szCs w:val="28"/>
        </w:rPr>
        <w:t xml:space="preserve"> срок. При отказе предоставить </w:t>
      </w:r>
      <w:r w:rsidRPr="007357B8">
        <w:rPr>
          <w:szCs w:val="28"/>
        </w:rPr>
        <w:t>объяснения или из-за неявки его в наз</w:t>
      </w:r>
      <w:r>
        <w:rPr>
          <w:szCs w:val="28"/>
        </w:rPr>
        <w:t xml:space="preserve">наченный срок без уважительных </w:t>
      </w:r>
      <w:r w:rsidRPr="007357B8">
        <w:rPr>
          <w:szCs w:val="28"/>
        </w:rPr>
        <w:t>причин совет заочно выносит постановление на основании имеющихся у него сведений и известных ему обстоятельств.</w:t>
      </w:r>
    </w:p>
    <w:p w14:paraId="657E6225" w14:textId="77777777" w:rsidR="003C1069" w:rsidRDefault="003C1069" w:rsidP="003C1069">
      <w:pPr>
        <w:rPr>
          <w:szCs w:val="28"/>
        </w:rPr>
      </w:pPr>
      <w:r w:rsidRPr="000E7368">
        <w:rPr>
          <w:szCs w:val="28"/>
        </w:rPr>
        <w:t>Судебная реформа 1864 г. привнесла в российскую правовую систему</w:t>
      </w:r>
      <w:r>
        <w:rPr>
          <w:szCs w:val="28"/>
        </w:rPr>
        <w:t xml:space="preserve"> </w:t>
      </w:r>
      <w:r w:rsidRPr="000E7368">
        <w:rPr>
          <w:szCs w:val="28"/>
        </w:rPr>
        <w:t xml:space="preserve">положительные моменты, которые позволили систематизировать и </w:t>
      </w:r>
      <w:r>
        <w:rPr>
          <w:szCs w:val="28"/>
        </w:rPr>
        <w:t>упоря</w:t>
      </w:r>
      <w:r w:rsidRPr="000E7368">
        <w:rPr>
          <w:szCs w:val="28"/>
        </w:rPr>
        <w:t>дочить разрозненные регламенты. Это мгновенно отразилось на с</w:t>
      </w:r>
      <w:r>
        <w:rPr>
          <w:szCs w:val="28"/>
        </w:rPr>
        <w:t xml:space="preserve">удебной </w:t>
      </w:r>
      <w:r w:rsidRPr="000E7368">
        <w:rPr>
          <w:szCs w:val="28"/>
        </w:rPr>
        <w:t>практике, которая приобрела интера</w:t>
      </w:r>
      <w:r>
        <w:rPr>
          <w:szCs w:val="28"/>
        </w:rPr>
        <w:t>ктивность выносимых решений. Од</w:t>
      </w:r>
      <w:r w:rsidRPr="000E7368">
        <w:rPr>
          <w:szCs w:val="28"/>
        </w:rPr>
        <w:t>нако такое обстоятельство не было в</w:t>
      </w:r>
      <w:r>
        <w:rPr>
          <w:szCs w:val="28"/>
        </w:rPr>
        <w:t>оспринято однозначно положитель</w:t>
      </w:r>
      <w:r w:rsidRPr="000E7368">
        <w:rPr>
          <w:szCs w:val="28"/>
        </w:rPr>
        <w:t>но, так как привело к невозможности осуществлять тотальный контроль за производством. Адвокатура одной из первых почувствовала контрмеры, пытающиеся вернуть былой контроль. Давление было оказано со стороны Министерства юстиции Российской империи в 1876 г., когда вышел проект, содержащий в себе множественные ограничения для лиц, находящихся в должностях правозащитников.</w:t>
      </w:r>
      <w:r>
        <w:rPr>
          <w:szCs w:val="28"/>
        </w:rPr>
        <w:t xml:space="preserve"> </w:t>
      </w:r>
      <w:r w:rsidRPr="000E7368">
        <w:rPr>
          <w:szCs w:val="28"/>
        </w:rPr>
        <w:t>Иницииро</w:t>
      </w:r>
      <w:r>
        <w:rPr>
          <w:szCs w:val="28"/>
        </w:rPr>
        <w:t xml:space="preserve">вал проект министр К.И. Пален, </w:t>
      </w:r>
      <w:r w:rsidRPr="000E7368">
        <w:rPr>
          <w:szCs w:val="28"/>
        </w:rPr>
        <w:t>который внес его на думское обсуждение.</w:t>
      </w:r>
      <w:r>
        <w:rPr>
          <w:szCs w:val="28"/>
        </w:rPr>
        <w:t xml:space="preserve"> Однако закон потерпел поражение, </w:t>
      </w:r>
      <w:r w:rsidRPr="000E7368">
        <w:rPr>
          <w:szCs w:val="28"/>
        </w:rPr>
        <w:t>как и прочие законодательные проекты, датированные 1890 и 1904 г</w:t>
      </w:r>
      <w:r>
        <w:rPr>
          <w:szCs w:val="28"/>
        </w:rPr>
        <w:t>г.</w:t>
      </w:r>
    </w:p>
    <w:p w14:paraId="6980BEC3" w14:textId="77777777" w:rsidR="003C1069" w:rsidRDefault="003C1069" w:rsidP="003C1069">
      <w:pPr>
        <w:rPr>
          <w:szCs w:val="28"/>
        </w:rPr>
      </w:pPr>
      <w:r w:rsidRPr="006A25BB">
        <w:rPr>
          <w:szCs w:val="28"/>
        </w:rPr>
        <w:t>Деятельность частных поверенных представляла сильный контраст с адвокатурой западного образца. В отличие от присяжных поверенных, имевших право выступать в любом суде Российской империи, частные поверенные могли выступать только в судах, выдавших им такое разрешение. В каждом суде существовала своя сертификационная процедура, включавшая в некоторых случаях даже письменный экзамен. Для занятия индивидуальной частной адвокатской деятельностью не обязательно было иметь специальное образование и проходить стажировку, и суды очень часто допускали к участию в процессе малоквалифицированных частных поверенных.</w:t>
      </w:r>
    </w:p>
    <w:p w14:paraId="6241DA26" w14:textId="77777777" w:rsidR="003C1069" w:rsidRDefault="003C1069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051CC889" w14:textId="77777777" w:rsidR="003C1069" w:rsidRPr="006A25BB" w:rsidRDefault="003C1069" w:rsidP="003C1069">
      <w:pPr>
        <w:jc w:val="center"/>
        <w:rPr>
          <w:szCs w:val="28"/>
        </w:rPr>
      </w:pPr>
      <w:r w:rsidRPr="006A25BB">
        <w:rPr>
          <w:szCs w:val="28"/>
        </w:rPr>
        <w:lastRenderedPageBreak/>
        <w:t>Заключение</w:t>
      </w:r>
    </w:p>
    <w:p w14:paraId="1909B05B" w14:textId="77777777" w:rsidR="000414D2" w:rsidRDefault="000414D2" w:rsidP="000414D2">
      <w:pPr>
        <w:rPr>
          <w:szCs w:val="28"/>
        </w:rPr>
      </w:pPr>
      <w:r w:rsidRPr="006A25BB">
        <w:rPr>
          <w:szCs w:val="28"/>
        </w:rPr>
        <w:t>На основании проведённой работы можно сделать вывод</w:t>
      </w:r>
      <w:r>
        <w:rPr>
          <w:szCs w:val="28"/>
        </w:rPr>
        <w:t xml:space="preserve"> ,что </w:t>
      </w:r>
      <w:r w:rsidRPr="00833C98">
        <w:rPr>
          <w:szCs w:val="28"/>
        </w:rPr>
        <w:t xml:space="preserve">Судебные уставы от 1864 г. наглядно показали, что </w:t>
      </w:r>
      <w:r>
        <w:rPr>
          <w:szCs w:val="28"/>
        </w:rPr>
        <w:t xml:space="preserve">судебная система </w:t>
      </w:r>
      <w:r w:rsidRPr="00833C98">
        <w:rPr>
          <w:szCs w:val="28"/>
        </w:rPr>
        <w:t>как никогда нуждалась в оптимизации,</w:t>
      </w:r>
      <w:r>
        <w:rPr>
          <w:szCs w:val="28"/>
        </w:rPr>
        <w:t xml:space="preserve"> которая устанавливала границы </w:t>
      </w:r>
      <w:r w:rsidRPr="00833C98">
        <w:rPr>
          <w:szCs w:val="28"/>
        </w:rPr>
        <w:t>влияния для государственной власти. Ре</w:t>
      </w:r>
      <w:r>
        <w:rPr>
          <w:szCs w:val="28"/>
        </w:rPr>
        <w:t>форма позволила упорядочить тео</w:t>
      </w:r>
      <w:r w:rsidRPr="00833C98">
        <w:rPr>
          <w:szCs w:val="28"/>
        </w:rPr>
        <w:t>рию действующего права и подвести ее под критерии морали и эстетики. Благодаря реформе образовались новые</w:t>
      </w:r>
      <w:r>
        <w:rPr>
          <w:szCs w:val="28"/>
        </w:rPr>
        <w:t xml:space="preserve"> правовые институты, такие как </w:t>
      </w:r>
      <w:r w:rsidRPr="00833C98">
        <w:rPr>
          <w:szCs w:val="28"/>
        </w:rPr>
        <w:t>адвокатура и суд с участием присяжных</w:t>
      </w:r>
      <w:r>
        <w:rPr>
          <w:szCs w:val="28"/>
        </w:rPr>
        <w:t>. Принцип ведения судебного про</w:t>
      </w:r>
      <w:r w:rsidRPr="00833C98">
        <w:rPr>
          <w:szCs w:val="28"/>
        </w:rPr>
        <w:t>изводства стал более корректен, поскольк</w:t>
      </w:r>
      <w:r>
        <w:rPr>
          <w:szCs w:val="28"/>
        </w:rPr>
        <w:t>у основывался на состязательнос</w:t>
      </w:r>
      <w:r w:rsidRPr="00833C98">
        <w:rPr>
          <w:szCs w:val="28"/>
        </w:rPr>
        <w:t>ти обвиняющей и защищающей стороны</w:t>
      </w:r>
      <w:r>
        <w:rPr>
          <w:szCs w:val="28"/>
        </w:rPr>
        <w:t>, где адвокат становился автори</w:t>
      </w:r>
      <w:r w:rsidRPr="00833C98">
        <w:rPr>
          <w:szCs w:val="28"/>
        </w:rPr>
        <w:t>тетным участником процесса. Защитник был вооружен законодательной теорией, а выигрышным условием становилось умение ораторствовать и убеждать оппонентов в своей правоте.</w:t>
      </w:r>
    </w:p>
    <w:p w14:paraId="23BF6482" w14:textId="77777777" w:rsidR="000414D2" w:rsidRDefault="000414D2" w:rsidP="000414D2">
      <w:pPr>
        <w:rPr>
          <w:szCs w:val="28"/>
        </w:rPr>
      </w:pPr>
      <w:r w:rsidRPr="00833C98">
        <w:rPr>
          <w:szCs w:val="28"/>
        </w:rPr>
        <w:t>Судебная система получила предп</w:t>
      </w:r>
      <w:r>
        <w:rPr>
          <w:szCs w:val="28"/>
        </w:rPr>
        <w:t xml:space="preserve">осылки к динамичному развитию, </w:t>
      </w:r>
      <w:r w:rsidRPr="00833C98">
        <w:rPr>
          <w:szCs w:val="28"/>
        </w:rPr>
        <w:t>а потому стала гибче и рациональнее.</w:t>
      </w:r>
      <w:r>
        <w:rPr>
          <w:szCs w:val="28"/>
        </w:rPr>
        <w:t xml:space="preserve"> Этому во многом способствовал </w:t>
      </w:r>
      <w:r w:rsidRPr="00833C98">
        <w:rPr>
          <w:szCs w:val="28"/>
        </w:rPr>
        <w:t>приток специалистов, которые перени</w:t>
      </w:r>
      <w:r>
        <w:rPr>
          <w:szCs w:val="28"/>
        </w:rPr>
        <w:t xml:space="preserve">мали европейский опыт с учетом </w:t>
      </w:r>
      <w:r w:rsidRPr="00833C98">
        <w:rPr>
          <w:szCs w:val="28"/>
        </w:rPr>
        <w:t>русского менталитета. Вопросами судеб</w:t>
      </w:r>
      <w:r>
        <w:rPr>
          <w:szCs w:val="28"/>
        </w:rPr>
        <w:t xml:space="preserve">ного производства и институтом </w:t>
      </w:r>
      <w:r w:rsidRPr="00833C98">
        <w:rPr>
          <w:szCs w:val="28"/>
        </w:rPr>
        <w:t>правовой защиты интересовались учены</w:t>
      </w:r>
      <w:r>
        <w:rPr>
          <w:szCs w:val="28"/>
        </w:rPr>
        <w:t xml:space="preserve">е того времени, которые внесли </w:t>
      </w:r>
      <w:r w:rsidRPr="00833C98">
        <w:rPr>
          <w:szCs w:val="28"/>
        </w:rPr>
        <w:t>неоценимый вклад в правопримените</w:t>
      </w:r>
      <w:r>
        <w:rPr>
          <w:szCs w:val="28"/>
        </w:rPr>
        <w:t xml:space="preserve">льный комплекс, существующий в </w:t>
      </w:r>
      <w:r w:rsidRPr="00833C98">
        <w:rPr>
          <w:szCs w:val="28"/>
        </w:rPr>
        <w:t>современной России.</w:t>
      </w:r>
    </w:p>
    <w:p w14:paraId="007F93B7" w14:textId="77777777" w:rsidR="000414D2" w:rsidRDefault="000414D2" w:rsidP="000414D2">
      <w:pPr>
        <w:rPr>
          <w:szCs w:val="28"/>
        </w:rPr>
      </w:pPr>
      <w:r w:rsidRPr="00833C98">
        <w:rPr>
          <w:szCs w:val="28"/>
        </w:rPr>
        <w:t>В основу реформы был заложен лич</w:t>
      </w:r>
      <w:r>
        <w:rPr>
          <w:szCs w:val="28"/>
        </w:rPr>
        <w:t xml:space="preserve">ностный принцип, который делал </w:t>
      </w:r>
      <w:r w:rsidRPr="00833C98">
        <w:rPr>
          <w:szCs w:val="28"/>
        </w:rPr>
        <w:t>систему судопроизводства автономной, то есть независимой от притязаний со стороны государственной власти</w:t>
      </w:r>
      <w:r>
        <w:rPr>
          <w:szCs w:val="28"/>
        </w:rPr>
        <w:t>. К этому стремилась и адвокату</w:t>
      </w:r>
      <w:r w:rsidRPr="00833C98">
        <w:rPr>
          <w:szCs w:val="28"/>
        </w:rPr>
        <w:t>ра, которая получила в итоге определенную независимость, ограниченную профессиональными и этическими треб</w:t>
      </w:r>
      <w:r>
        <w:rPr>
          <w:szCs w:val="28"/>
        </w:rPr>
        <w:t>ованиями. Суд реализовал возмож</w:t>
      </w:r>
      <w:r w:rsidRPr="00833C98">
        <w:rPr>
          <w:szCs w:val="28"/>
        </w:rPr>
        <w:t>ность вести уголовное и смешанное п</w:t>
      </w:r>
      <w:r>
        <w:rPr>
          <w:szCs w:val="28"/>
        </w:rPr>
        <w:t>роизводство, тщательнейшим обра</w:t>
      </w:r>
      <w:r w:rsidRPr="00833C98">
        <w:rPr>
          <w:szCs w:val="28"/>
        </w:rPr>
        <w:t>зом изучая обстоятельства и доказательства по каждому конкретному делу, что является базовой установкой для су</w:t>
      </w:r>
      <w:r>
        <w:rPr>
          <w:szCs w:val="28"/>
        </w:rPr>
        <w:t xml:space="preserve">дов современности, хотя данной </w:t>
      </w:r>
      <w:r w:rsidRPr="00833C98">
        <w:rPr>
          <w:szCs w:val="28"/>
        </w:rPr>
        <w:t>интерпретации действующее российское законодательство не содержит, а принимает традиционные конструкции с некоторыми оговорками</w:t>
      </w:r>
      <w:r>
        <w:rPr>
          <w:szCs w:val="28"/>
        </w:rPr>
        <w:t>.</w:t>
      </w:r>
    </w:p>
    <w:p w14:paraId="395287B5" w14:textId="77777777" w:rsidR="000414D2" w:rsidRDefault="000414D2" w:rsidP="000414D2">
      <w:pPr>
        <w:rPr>
          <w:szCs w:val="28"/>
        </w:rPr>
      </w:pPr>
      <w:r w:rsidRPr="00833C98">
        <w:rPr>
          <w:szCs w:val="28"/>
        </w:rPr>
        <w:lastRenderedPageBreak/>
        <w:t>Нововведения 1864 г. в корне изм</w:t>
      </w:r>
      <w:r>
        <w:rPr>
          <w:szCs w:val="28"/>
        </w:rPr>
        <w:t>енили положение адвокатов, уста</w:t>
      </w:r>
      <w:r w:rsidRPr="00833C98">
        <w:rPr>
          <w:szCs w:val="28"/>
        </w:rPr>
        <w:t>новив для них приоритеты деятельност</w:t>
      </w:r>
      <w:r>
        <w:rPr>
          <w:szCs w:val="28"/>
        </w:rPr>
        <w:t>и и возможностей. Это стало при</w:t>
      </w:r>
      <w:r w:rsidRPr="00833C98">
        <w:rPr>
          <w:szCs w:val="28"/>
        </w:rPr>
        <w:t>чиной того, что заседания перестали быть скрытными меропри</w:t>
      </w:r>
      <w:r>
        <w:rPr>
          <w:szCs w:val="28"/>
        </w:rPr>
        <w:t xml:space="preserve">ятиями, а </w:t>
      </w:r>
      <w:r w:rsidRPr="00833C98">
        <w:rPr>
          <w:szCs w:val="28"/>
        </w:rPr>
        <w:t>прозрачность позволила снизить процен</w:t>
      </w:r>
      <w:r>
        <w:rPr>
          <w:szCs w:val="28"/>
        </w:rPr>
        <w:t xml:space="preserve">т дел, решения по которым были </w:t>
      </w:r>
      <w:r w:rsidRPr="00833C98">
        <w:rPr>
          <w:szCs w:val="28"/>
        </w:rPr>
        <w:t>приняты с толикой предвзятости. Мал</w:t>
      </w:r>
      <w:r>
        <w:rPr>
          <w:szCs w:val="28"/>
        </w:rPr>
        <w:t xml:space="preserve">о того, услуги защитников были </w:t>
      </w:r>
      <w:r w:rsidRPr="00833C98">
        <w:rPr>
          <w:szCs w:val="28"/>
        </w:rPr>
        <w:t>строго тарифицированы, что позволило их</w:t>
      </w:r>
      <w:r>
        <w:rPr>
          <w:szCs w:val="28"/>
        </w:rPr>
        <w:t xml:space="preserve"> получать более широкому кругу населения. Также стоит отметить</w:t>
      </w:r>
      <w:r w:rsidRPr="00833C98">
        <w:rPr>
          <w:szCs w:val="28"/>
        </w:rPr>
        <w:t>, что современное су</w:t>
      </w:r>
      <w:r>
        <w:rPr>
          <w:szCs w:val="28"/>
        </w:rPr>
        <w:t xml:space="preserve">дебное производство почерпнуло </w:t>
      </w:r>
      <w:r w:rsidRPr="00833C98">
        <w:rPr>
          <w:szCs w:val="28"/>
        </w:rPr>
        <w:t>немало полезного из реформаторских идей 1864 г.</w:t>
      </w:r>
    </w:p>
    <w:p w14:paraId="2E2CF563" w14:textId="77777777" w:rsidR="000414D2" w:rsidRDefault="000414D2" w:rsidP="000414D2">
      <w:pPr>
        <w:rPr>
          <w:szCs w:val="28"/>
        </w:rPr>
      </w:pPr>
      <w:r>
        <w:rPr>
          <w:szCs w:val="28"/>
        </w:rPr>
        <w:t>Хотелось бы провести грань между современным законодательством об адвокатуре и дореволюционного законодательства. М</w:t>
      </w:r>
      <w:r w:rsidRPr="00833C98">
        <w:rPr>
          <w:szCs w:val="28"/>
        </w:rPr>
        <w:t>ежд</w:t>
      </w:r>
      <w:r>
        <w:rPr>
          <w:szCs w:val="28"/>
        </w:rPr>
        <w:t xml:space="preserve">у Судебными уставами 1864 г. и </w:t>
      </w:r>
      <w:r w:rsidRPr="00833C98">
        <w:rPr>
          <w:szCs w:val="28"/>
        </w:rPr>
        <w:t>современными актами, регламентирующими организацию и деятельность адвокатуры, существуют важное отли</w:t>
      </w:r>
      <w:r>
        <w:rPr>
          <w:szCs w:val="28"/>
        </w:rPr>
        <w:t xml:space="preserve">чие принципиального характера, </w:t>
      </w:r>
      <w:r w:rsidRPr="00833C98">
        <w:rPr>
          <w:szCs w:val="28"/>
        </w:rPr>
        <w:t>вытекающее из подхода реформаторов</w:t>
      </w:r>
      <w:r>
        <w:rPr>
          <w:szCs w:val="28"/>
        </w:rPr>
        <w:t xml:space="preserve"> к судебным преобразованиям. В </w:t>
      </w:r>
      <w:r w:rsidRPr="00833C98">
        <w:rPr>
          <w:szCs w:val="28"/>
        </w:rPr>
        <w:t>Российской империи судебная реформа носила комплексный характер: все Судебные уставы разрабатывались</w:t>
      </w:r>
      <w:r>
        <w:rPr>
          <w:szCs w:val="28"/>
        </w:rPr>
        <w:t xml:space="preserve"> одновременно, были изначально с</w:t>
      </w:r>
      <w:r w:rsidRPr="00833C98">
        <w:rPr>
          <w:szCs w:val="28"/>
        </w:rPr>
        <w:t>балансированы между собой, были подп</w:t>
      </w:r>
      <w:r>
        <w:rPr>
          <w:szCs w:val="28"/>
        </w:rPr>
        <w:t xml:space="preserve">исаны и вступили в силу в один </w:t>
      </w:r>
      <w:r w:rsidRPr="00833C98">
        <w:rPr>
          <w:szCs w:val="28"/>
        </w:rPr>
        <w:t>день</w:t>
      </w:r>
      <w:r>
        <w:rPr>
          <w:szCs w:val="28"/>
        </w:rPr>
        <w:t>.</w:t>
      </w:r>
    </w:p>
    <w:p w14:paraId="0DCE929C" w14:textId="77777777" w:rsidR="000414D2" w:rsidRDefault="000414D2" w:rsidP="000414D2">
      <w:pPr>
        <w:rPr>
          <w:szCs w:val="28"/>
        </w:rPr>
      </w:pPr>
      <w:r w:rsidRPr="00833C98">
        <w:rPr>
          <w:szCs w:val="28"/>
        </w:rPr>
        <w:t>В конце ХХ – начале XXI в. имела мест</w:t>
      </w:r>
      <w:r>
        <w:rPr>
          <w:szCs w:val="28"/>
        </w:rPr>
        <w:t xml:space="preserve">о другая ситуация. Хотя в 1991 </w:t>
      </w:r>
      <w:r w:rsidRPr="00833C98">
        <w:rPr>
          <w:szCs w:val="28"/>
        </w:rPr>
        <w:t>г. и была разработ</w:t>
      </w:r>
      <w:r>
        <w:rPr>
          <w:szCs w:val="28"/>
        </w:rPr>
        <w:t>ана Концепция судебной реформы</w:t>
      </w:r>
      <w:r>
        <w:rPr>
          <w:rStyle w:val="ad"/>
          <w:szCs w:val="28"/>
        </w:rPr>
        <w:footnoteReference w:id="32"/>
      </w:r>
      <w:r>
        <w:rPr>
          <w:szCs w:val="28"/>
        </w:rPr>
        <w:t xml:space="preserve">, однако, судя по всему, </w:t>
      </w:r>
      <w:r w:rsidRPr="00833C98">
        <w:rPr>
          <w:szCs w:val="28"/>
        </w:rPr>
        <w:t xml:space="preserve">у законодателя отсутствовал единый замысел судебной реформы. Если в аналоге Концепции судебной реформы </w:t>
      </w:r>
      <w:r>
        <w:rPr>
          <w:szCs w:val="28"/>
        </w:rPr>
        <w:t xml:space="preserve">1991 г. – «Основных положениях </w:t>
      </w:r>
      <w:r w:rsidRPr="00833C98">
        <w:rPr>
          <w:szCs w:val="28"/>
        </w:rPr>
        <w:t>преобразования судебной части в России» явно прослеживался комплексный подход к реформированию судебной сферы, то в Российской</w:t>
      </w:r>
      <w:r>
        <w:rPr>
          <w:szCs w:val="28"/>
        </w:rPr>
        <w:t xml:space="preserve"> Федерации </w:t>
      </w:r>
      <w:r w:rsidRPr="00833C98">
        <w:rPr>
          <w:szCs w:val="28"/>
        </w:rPr>
        <w:t>судебная реформа оказалась перманентным процессом, который идет до сих пор. Причем правила в этом проце</w:t>
      </w:r>
      <w:r>
        <w:rPr>
          <w:szCs w:val="28"/>
        </w:rPr>
        <w:t xml:space="preserve">ссе постоянно меняются, что не </w:t>
      </w:r>
      <w:r w:rsidRPr="00833C98">
        <w:rPr>
          <w:szCs w:val="28"/>
        </w:rPr>
        <w:t>способствует повышению качества судоустройства и судопроизводства.</w:t>
      </w:r>
    </w:p>
    <w:p w14:paraId="48DB34A0" w14:textId="77777777" w:rsidR="000414D2" w:rsidRDefault="000414D2" w:rsidP="000414D2">
      <w:pPr>
        <w:rPr>
          <w:szCs w:val="28"/>
        </w:rPr>
      </w:pPr>
      <w:r w:rsidRPr="009B118F">
        <w:rPr>
          <w:szCs w:val="28"/>
        </w:rPr>
        <w:t>Вместо того чтобы комплексн</w:t>
      </w:r>
      <w:r>
        <w:rPr>
          <w:szCs w:val="28"/>
        </w:rPr>
        <w:t xml:space="preserve">о и одновременно реформировать </w:t>
      </w:r>
      <w:r w:rsidRPr="009B118F">
        <w:rPr>
          <w:szCs w:val="28"/>
        </w:rPr>
        <w:t>судебную систему и смежные институ</w:t>
      </w:r>
      <w:r>
        <w:rPr>
          <w:szCs w:val="28"/>
        </w:rPr>
        <w:t xml:space="preserve">ты, законодатель пошел по пути </w:t>
      </w:r>
      <w:r w:rsidRPr="009B118F">
        <w:rPr>
          <w:szCs w:val="28"/>
        </w:rPr>
        <w:lastRenderedPageBreak/>
        <w:t>разновременного принятия нормативно-правовых актов, вводящих или реформирующих тот или иной институ</w:t>
      </w:r>
      <w:r>
        <w:rPr>
          <w:szCs w:val="28"/>
        </w:rPr>
        <w:t xml:space="preserve">т (прокуратура, суд присяжных, </w:t>
      </w:r>
      <w:r w:rsidRPr="009B118F">
        <w:rPr>
          <w:szCs w:val="28"/>
        </w:rPr>
        <w:t>мировой суд и т.д.).</w:t>
      </w:r>
    </w:p>
    <w:p w14:paraId="1C7EC2AE" w14:textId="77777777" w:rsidR="000414D2" w:rsidRDefault="000414D2" w:rsidP="000414D2">
      <w:pPr>
        <w:rPr>
          <w:szCs w:val="28"/>
        </w:rPr>
      </w:pPr>
      <w:r w:rsidRPr="009B118F">
        <w:rPr>
          <w:szCs w:val="28"/>
        </w:rPr>
        <w:t>Итак, первым важным отличием дор</w:t>
      </w:r>
      <w:r>
        <w:rPr>
          <w:szCs w:val="28"/>
        </w:rPr>
        <w:t xml:space="preserve">еволюционного законодательства </w:t>
      </w:r>
      <w:r w:rsidRPr="009B118F">
        <w:rPr>
          <w:szCs w:val="28"/>
        </w:rPr>
        <w:t>об адвокатуре от современного стало то, что в первом случае этот институт являлся одним из элементов вновь создаваемой судебной системы, во втором – ФЗ «Об адвокатской деятельности и адв</w:t>
      </w:r>
      <w:r>
        <w:rPr>
          <w:szCs w:val="28"/>
        </w:rPr>
        <w:t xml:space="preserve">окатуре в Российской Федерации» </w:t>
      </w:r>
      <w:r w:rsidRPr="009B118F">
        <w:rPr>
          <w:szCs w:val="28"/>
        </w:rPr>
        <w:t>был принят на исходе первого десяти</w:t>
      </w:r>
      <w:r>
        <w:rPr>
          <w:szCs w:val="28"/>
        </w:rPr>
        <w:t xml:space="preserve">летия судебных преобразований. </w:t>
      </w:r>
      <w:r w:rsidRPr="009B118F">
        <w:rPr>
          <w:szCs w:val="28"/>
        </w:rPr>
        <w:t>Указанному выше отличию мы видим</w:t>
      </w:r>
      <w:r>
        <w:rPr>
          <w:szCs w:val="28"/>
        </w:rPr>
        <w:t xml:space="preserve"> вполне логичное объяснение. В </w:t>
      </w:r>
      <w:r w:rsidRPr="009B118F">
        <w:rPr>
          <w:szCs w:val="28"/>
        </w:rPr>
        <w:t xml:space="preserve">1864 г. адвокатура впервые создавалась </w:t>
      </w:r>
      <w:r>
        <w:rPr>
          <w:szCs w:val="28"/>
        </w:rPr>
        <w:t xml:space="preserve">в России, хотя и до этого были </w:t>
      </w:r>
      <w:r w:rsidRPr="009B118F">
        <w:rPr>
          <w:szCs w:val="28"/>
        </w:rPr>
        <w:t xml:space="preserve">различные лица (например, ходатаи. </w:t>
      </w:r>
      <w:r>
        <w:rPr>
          <w:szCs w:val="28"/>
        </w:rPr>
        <w:t xml:space="preserve">поверенные), которые выполняли </w:t>
      </w:r>
      <w:r w:rsidRPr="009B118F">
        <w:rPr>
          <w:szCs w:val="28"/>
        </w:rPr>
        <w:t>некоторые адвокатские функции. Соответственно отсутствовала и правовая регламентация адвокатуры. Значит, ее</w:t>
      </w:r>
      <w:r>
        <w:rPr>
          <w:szCs w:val="28"/>
        </w:rPr>
        <w:t xml:space="preserve"> нужно было создавать «с нуля».</w:t>
      </w:r>
    </w:p>
    <w:p w14:paraId="45FF5DE9" w14:textId="77777777" w:rsidR="000414D2" w:rsidRDefault="000414D2" w:rsidP="000414D2">
      <w:pPr>
        <w:rPr>
          <w:szCs w:val="28"/>
        </w:rPr>
      </w:pPr>
      <w:r w:rsidRPr="009B118F">
        <w:rPr>
          <w:szCs w:val="28"/>
        </w:rPr>
        <w:t>Подводя итоги сравнительно-пр</w:t>
      </w:r>
      <w:r>
        <w:rPr>
          <w:szCs w:val="28"/>
        </w:rPr>
        <w:t>авового исследования нормативно-</w:t>
      </w:r>
      <w:r w:rsidRPr="009B118F">
        <w:rPr>
          <w:szCs w:val="28"/>
        </w:rPr>
        <w:t>правовой базы устройства и деятельности а</w:t>
      </w:r>
      <w:r>
        <w:rPr>
          <w:szCs w:val="28"/>
        </w:rPr>
        <w:t xml:space="preserve">двокатуры в Российской империи </w:t>
      </w:r>
      <w:r w:rsidRPr="009B118F">
        <w:rPr>
          <w:szCs w:val="28"/>
        </w:rPr>
        <w:t xml:space="preserve">и Российской Федерации, можно сделать некоторые выводы: </w:t>
      </w:r>
    </w:p>
    <w:p w14:paraId="70C27F2B" w14:textId="77777777" w:rsidR="000414D2" w:rsidRDefault="000414D2" w:rsidP="000414D2">
      <w:pPr>
        <w:pStyle w:val="aa"/>
        <w:numPr>
          <w:ilvl w:val="0"/>
          <w:numId w:val="7"/>
        </w:numPr>
        <w:ind w:left="0" w:firstLine="709"/>
        <w:rPr>
          <w:szCs w:val="28"/>
        </w:rPr>
      </w:pPr>
      <w:r w:rsidRPr="009B118F">
        <w:rPr>
          <w:szCs w:val="28"/>
        </w:rPr>
        <w:t>несмотря на хронологический разрыв, современное законодательство об адвокатуре имеет значительное структурно-логическое сходство с дореволюционным законодательством;</w:t>
      </w:r>
    </w:p>
    <w:p w14:paraId="7095986B" w14:textId="77777777" w:rsidR="000414D2" w:rsidRDefault="000414D2" w:rsidP="000414D2">
      <w:pPr>
        <w:pStyle w:val="aa"/>
        <w:numPr>
          <w:ilvl w:val="0"/>
          <w:numId w:val="7"/>
        </w:numPr>
        <w:ind w:left="0" w:firstLine="709"/>
        <w:rPr>
          <w:szCs w:val="28"/>
        </w:rPr>
      </w:pPr>
      <w:r w:rsidRPr="009B118F">
        <w:rPr>
          <w:szCs w:val="28"/>
        </w:rPr>
        <w:t xml:space="preserve"> при этом имеются серьезные различия, обусловленные подходом дореволюционного и современного законодателя к судебным </w:t>
      </w:r>
      <w:r>
        <w:rPr>
          <w:szCs w:val="28"/>
        </w:rPr>
        <w:t>преобразованиям;</w:t>
      </w:r>
    </w:p>
    <w:p w14:paraId="47DD27C0" w14:textId="77777777" w:rsidR="000414D2" w:rsidRDefault="000414D2" w:rsidP="000414D2">
      <w:pPr>
        <w:pStyle w:val="aa"/>
        <w:numPr>
          <w:ilvl w:val="0"/>
          <w:numId w:val="7"/>
        </w:numPr>
        <w:ind w:left="0" w:firstLine="709"/>
        <w:rPr>
          <w:szCs w:val="28"/>
        </w:rPr>
      </w:pPr>
      <w:r w:rsidRPr="009B118F">
        <w:rPr>
          <w:szCs w:val="28"/>
        </w:rPr>
        <w:t xml:space="preserve"> современное законодательство, что вполне логично, обладает более высоким уровнем юридической техники.</w:t>
      </w:r>
    </w:p>
    <w:p w14:paraId="748C9A88" w14:textId="77777777" w:rsidR="000414D2" w:rsidRDefault="000414D2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25790864" w14:textId="77777777" w:rsidR="00B45872" w:rsidRDefault="00B45872" w:rsidP="00B45872">
      <w:pPr>
        <w:jc w:val="center"/>
        <w:rPr>
          <w:sz w:val="32"/>
          <w:szCs w:val="32"/>
        </w:rPr>
      </w:pPr>
      <w:r w:rsidRPr="00403F72">
        <w:rPr>
          <w:sz w:val="32"/>
          <w:szCs w:val="32"/>
        </w:rPr>
        <w:lastRenderedPageBreak/>
        <w:t>Библиографический список литературы</w:t>
      </w:r>
    </w:p>
    <w:p w14:paraId="2F43987B" w14:textId="77777777" w:rsidR="00B45872" w:rsidRPr="00B515E0" w:rsidRDefault="00B45872" w:rsidP="00B45872">
      <w:pPr>
        <w:pStyle w:val="aa"/>
        <w:numPr>
          <w:ilvl w:val="0"/>
          <w:numId w:val="8"/>
        </w:numPr>
        <w:ind w:left="0" w:firstLine="709"/>
        <w:rPr>
          <w:szCs w:val="28"/>
        </w:rPr>
      </w:pPr>
      <w:r w:rsidRPr="00B515E0">
        <w:rPr>
          <w:szCs w:val="28"/>
        </w:rPr>
        <w:t>Конституция Российской Федерации : новая ред. : с коммент. Конституционного Суда РФ. - Москва : Проспект, 2022. - 116, [1] с. - (Кодекс).</w:t>
      </w:r>
    </w:p>
    <w:p w14:paraId="4F3D6A58" w14:textId="77777777" w:rsidR="00B45872" w:rsidRPr="00B515E0" w:rsidRDefault="00B45872" w:rsidP="00B45872">
      <w:pPr>
        <w:pStyle w:val="aa"/>
        <w:numPr>
          <w:ilvl w:val="0"/>
          <w:numId w:val="8"/>
        </w:numPr>
        <w:ind w:left="0" w:firstLine="709"/>
        <w:rPr>
          <w:szCs w:val="28"/>
        </w:rPr>
      </w:pPr>
      <w:r w:rsidRPr="00B515E0">
        <w:t>Федеральный конституционный закон от 31.12.1996 № 1-ФКЗ (ред. от 05.02.2014 г.) «О судебной системе Российской Федерации» // Российская газета, № 3, 06.01.1997.</w:t>
      </w:r>
    </w:p>
    <w:p w14:paraId="02258CA3" w14:textId="77777777" w:rsidR="00B45872" w:rsidRPr="00B515E0" w:rsidRDefault="00B45872" w:rsidP="00B45872">
      <w:pPr>
        <w:pStyle w:val="aa"/>
        <w:numPr>
          <w:ilvl w:val="0"/>
          <w:numId w:val="8"/>
        </w:numPr>
        <w:ind w:left="0" w:firstLine="709"/>
        <w:rPr>
          <w:szCs w:val="28"/>
        </w:rPr>
      </w:pPr>
      <w:r w:rsidRPr="00B515E0">
        <w:rPr>
          <w:szCs w:val="28"/>
        </w:rPr>
        <w:t>Федеральный закон от 31 мая 2002 г. № 63-ФЗ «Об адвокатской деятельности и адвокатуре в Российской федерации (с изм. и доп.) // СЗ РФ. 2002. № 23. Си. 2102.</w:t>
      </w:r>
    </w:p>
    <w:p w14:paraId="7590F472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Учреждение судебных установлений (1864 г., ноября 20) // История отечественного государства и права: учеб. пособие для семинарских занятий / под ред. Т. Е. Новицкой. — Ч. 1. — М.: Норма: ИНФРА-М, 2017. С.511-527.</w:t>
      </w:r>
    </w:p>
    <w:p w14:paraId="54FEB233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Устав уголовного судопроизводства (1864 г., ноября 20) // История отечественного государства и права: учеб. пособие для семинарских занятий / под ред. Т. Е. Новицкой. — Ч. 1. — М.: Норма: ИНФРА-М, 2017. С.528-560.</w:t>
      </w:r>
    </w:p>
    <w:p w14:paraId="4A0737F3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Устав гражданского судопроизводства (1864 г., ноября 20) // История отечественного государства и права: учеб. пособие для семинарских занятий / под ред. Т. Е. Новицкой. — Ч. 1. — М.: Норма: ИНФРА-М, 2017. С.560-570.</w:t>
      </w:r>
    </w:p>
    <w:p w14:paraId="11FA54EC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 xml:space="preserve">Устав о наказаниях, налагаемых мировыми судьями (1864 г., ноября 20) // Консультант Плюс. Классика российского права [Электронный ресурс]. Режим доступа: </w:t>
      </w:r>
      <w:hyperlink r:id="rId9" w:history="1">
        <w:r w:rsidRPr="00B515E0">
          <w:rPr>
            <w:rStyle w:val="ae"/>
            <w:color w:val="auto"/>
            <w:szCs w:val="28"/>
          </w:rPr>
          <w:t>http://civil.consultant.ru/reprint/books/331/</w:t>
        </w:r>
      </w:hyperlink>
    </w:p>
    <w:p w14:paraId="4B98ADF0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 xml:space="preserve">Манифест о всемилостивейшем даровании крепостным людям прав состояния свободных сельских обывателей, и об устройстве их быта // Информационно-правовой портал ГАРАНТ [Электронный ресурс]. Режим доступа: </w:t>
      </w:r>
      <w:hyperlink r:id="rId10" w:history="1">
        <w:r w:rsidRPr="00B515E0">
          <w:rPr>
            <w:rStyle w:val="ae"/>
            <w:color w:val="auto"/>
            <w:szCs w:val="28"/>
          </w:rPr>
          <w:t>http://constitution.garant.ru/history/act1600-1918/3218/</w:t>
        </w:r>
      </w:hyperlink>
    </w:p>
    <w:p w14:paraId="3B559F9D" w14:textId="77777777" w:rsidR="00B45872" w:rsidRPr="00B515E0" w:rsidRDefault="00B45872" w:rsidP="00B45872">
      <w:pPr>
        <w:pStyle w:val="aa"/>
        <w:numPr>
          <w:ilvl w:val="0"/>
          <w:numId w:val="8"/>
        </w:numPr>
        <w:ind w:left="0" w:firstLine="709"/>
      </w:pPr>
      <w:r w:rsidRPr="00B515E0">
        <w:lastRenderedPageBreak/>
        <w:t>Шестаков Ю. А. История государства и права России [Электронный ресурс]: Учебное пособие - 1. - Москва ; Москва : Издательский Центр РИОР : ООО "Научно-издательский центр ИНФРА-М", 2018. - 312 с.</w:t>
      </w:r>
    </w:p>
    <w:p w14:paraId="5ED91231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Адвокатура в России: Учебник для вузов (под ред. д.ю.н., проф. В.И. Сергеева). - 4-е изд., перераб. и доп. - "Юстицинформ", 2011 г.</w:t>
      </w:r>
    </w:p>
    <w:p w14:paraId="489BB891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Белов К.А., Михайлова Н.В. ФОРМИРОВАНИЕ ПРАВОВЫХ ОСНОВ АДВОКАТСКОЙ ДЕЯТЕЛЬНОСТИ В РОССИЙСКОЙ ИМПЕРИИ В ХОДЕ СУДЕБНОЙ РЕФОРМЫ 1864 ГОДА // Вестник ПАГС. 2021. №3. С.56</w:t>
      </w:r>
    </w:p>
    <w:p w14:paraId="1904798E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t>Ильина Т.Н. Содержание понятия «адвокатура» в дореволюционной России // История государства и права. 2013. № 12. С. 37-38.</w:t>
      </w:r>
    </w:p>
    <w:p w14:paraId="5BB7FF1F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Соломатин Е.Н. Становление системы российской адвокатуры в условиях судебной реформы Александра II // История. Историки. Источники: электронный научный журнал. 2015. № 1.</w:t>
      </w:r>
    </w:p>
    <w:p w14:paraId="3CC32D7E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t>Курова Н.Н., Вяткина Л.А. Оказание бесплатной юридической помощи в России: развитие института // Адвокат. 2014. № 8.</w:t>
      </w:r>
    </w:p>
    <w:p w14:paraId="26B4FD76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t>Черепанов С.И. К вопросу о понятии адвокатуры в Российской империи и Российской Федерации в контексте хронодискретного подхода // Историко-правовые проблемы: Новый ракурс. 2017. № 4. С. 116-127.</w:t>
      </w:r>
    </w:p>
    <w:p w14:paraId="086C64AC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t>Черепанов С.И. Требования к адвокатам в Российской империи и Российской Федерации (сравнительно-правовой анализ) // Юридическая наука и практика: Вестник Нижегородской академии МВД России. 2015. № 3 (31). С. 237-242.</w:t>
      </w:r>
    </w:p>
    <w:p w14:paraId="415ED4EE" w14:textId="77777777" w:rsidR="00B45872" w:rsidRPr="00B515E0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t>Черепанов С.И. Функции адвокатуры в Российской империи и Российской Федерации (сравнительно-правовой анализ) // Вестник Нижегородской правовой академии. 2017. № 14. С. 28-29.</w:t>
      </w:r>
    </w:p>
    <w:p w14:paraId="171EE62A" w14:textId="2277E030" w:rsidR="004965F7" w:rsidRPr="00B45872" w:rsidRDefault="00B45872" w:rsidP="00B45872">
      <w:pPr>
        <w:pStyle w:val="aa"/>
        <w:numPr>
          <w:ilvl w:val="0"/>
          <w:numId w:val="8"/>
        </w:numPr>
        <w:tabs>
          <w:tab w:val="left" w:pos="1408"/>
        </w:tabs>
        <w:ind w:left="0" w:firstLine="709"/>
        <w:rPr>
          <w:szCs w:val="28"/>
        </w:rPr>
      </w:pPr>
      <w:r w:rsidRPr="00B515E0">
        <w:rPr>
          <w:szCs w:val="28"/>
        </w:rPr>
        <w:t>Халилов И.В. АДВОКАТУРА РОССИИ В ПЕРИОД СУДЕБНОЙ РЕФОРМЫ 1864 Г.: ИСТОРИКО-ПРАВОВОЙ АСПЕКТ // Социология и право. 2019. №2 (44). URL: https://cyberleninka.ru/article/n/advokatura-rossii-v-</w:t>
      </w:r>
      <w:r w:rsidRPr="00B515E0">
        <w:rPr>
          <w:szCs w:val="28"/>
        </w:rPr>
        <w:lastRenderedPageBreak/>
        <w:t>period-sudebnoy-reformy-1864-g-istoriko-pravovoy-aspekt (дата обращения: 14.12.2023).</w:t>
      </w:r>
    </w:p>
    <w:sectPr w:rsidR="004965F7" w:rsidRPr="00B45872" w:rsidSect="00533673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6CB3" w14:textId="77777777" w:rsidR="00C343C7" w:rsidRDefault="00C343C7" w:rsidP="00F60953">
      <w:pPr>
        <w:spacing w:line="240" w:lineRule="auto"/>
      </w:pPr>
      <w:r>
        <w:separator/>
      </w:r>
    </w:p>
  </w:endnote>
  <w:endnote w:type="continuationSeparator" w:id="0">
    <w:p w14:paraId="642A8EF2" w14:textId="77777777" w:rsidR="00C343C7" w:rsidRDefault="00C343C7" w:rsidP="00F6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73BF" w14:textId="77777777" w:rsidR="00C343C7" w:rsidRDefault="00C343C7" w:rsidP="00F60953">
      <w:pPr>
        <w:spacing w:line="240" w:lineRule="auto"/>
      </w:pPr>
      <w:r>
        <w:separator/>
      </w:r>
    </w:p>
  </w:footnote>
  <w:footnote w:type="continuationSeparator" w:id="0">
    <w:p w14:paraId="68532FA8" w14:textId="77777777" w:rsidR="00C343C7" w:rsidRDefault="00C343C7" w:rsidP="00F60953">
      <w:pPr>
        <w:spacing w:line="240" w:lineRule="auto"/>
      </w:pPr>
      <w:r>
        <w:continuationSeparator/>
      </w:r>
    </w:p>
  </w:footnote>
  <w:footnote w:id="1">
    <w:p w14:paraId="7AC27BEB" w14:textId="6D9E721C" w:rsidR="006F7044" w:rsidRDefault="006F7044" w:rsidP="006F7044">
      <w:pPr>
        <w:pStyle w:val="ab"/>
      </w:pPr>
      <w:r>
        <w:rPr>
          <w:rStyle w:val="ad"/>
        </w:rPr>
        <w:footnoteRef/>
      </w:r>
      <w:r>
        <w:t xml:space="preserve"> </w:t>
      </w:r>
      <w:r w:rsidRPr="006F7044">
        <w:t>Федеральный закон от 31 мая 2002 г. № 63-ФЗ «Об адвокатской деятельности и адвокатуре в Российской федерации (с изм. и доп.) // СЗ РФ. 2002. № 23. Си. 2102.</w:t>
      </w:r>
    </w:p>
  </w:footnote>
  <w:footnote w:id="2">
    <w:p w14:paraId="6A94017C" w14:textId="61118E82" w:rsidR="005B63EE" w:rsidRDefault="005B63EE">
      <w:pPr>
        <w:pStyle w:val="ab"/>
      </w:pPr>
      <w:r>
        <w:rPr>
          <w:rStyle w:val="ad"/>
        </w:rPr>
        <w:footnoteRef/>
      </w:r>
      <w:r>
        <w:t xml:space="preserve"> </w:t>
      </w:r>
      <w:r w:rsidRPr="005B63EE">
        <w:t>Учреждение судебных установлений (1864 г., ноября 20) // История отечественного государства и права: учеб. пособие для семинарских занятий / под ред. Т. Е. Новицкой. — Ч. 1. — М.: Норма: ИНФРА-М, 2017. С.511-527.</w:t>
      </w:r>
    </w:p>
  </w:footnote>
  <w:footnote w:id="3">
    <w:p w14:paraId="24EE85A5" w14:textId="77777777" w:rsidR="008601F5" w:rsidRPr="009D1DD0" w:rsidRDefault="008601F5" w:rsidP="008601F5">
      <w:pPr>
        <w:pStyle w:val="ab"/>
      </w:pPr>
      <w:r w:rsidRPr="009D1DD0">
        <w:rPr>
          <w:rStyle w:val="ad"/>
        </w:rPr>
        <w:footnoteRef/>
      </w:r>
      <w:r w:rsidRPr="009D1DD0">
        <w:t xml:space="preserve"> Ожегов С.И., Шведова Н.Ю. Толковый словарь русского языка. М., 2001. С.145.</w:t>
      </w:r>
    </w:p>
  </w:footnote>
  <w:footnote w:id="4">
    <w:p w14:paraId="6D89D199" w14:textId="77777777" w:rsidR="008601F5" w:rsidRDefault="008601F5" w:rsidP="008601F5">
      <w:pPr>
        <w:pStyle w:val="ab"/>
      </w:pPr>
      <w:r w:rsidRPr="009D1DD0">
        <w:rPr>
          <w:rStyle w:val="ad"/>
        </w:rPr>
        <w:footnoteRef/>
      </w:r>
      <w:r w:rsidRPr="009D1DD0">
        <w:t xml:space="preserve"> Ожегов С.И. Указ.соч. С.148.</w:t>
      </w:r>
    </w:p>
  </w:footnote>
  <w:footnote w:id="5">
    <w:p w14:paraId="5B3ABF6F" w14:textId="77777777" w:rsidR="008601F5" w:rsidRPr="00263E8E" w:rsidRDefault="008601F5" w:rsidP="008601F5">
      <w:pPr>
        <w:spacing w:line="240" w:lineRule="auto"/>
        <w:rPr>
          <w:sz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</w:rPr>
        <w:t>Михаил Михайлович Сперанский (1</w:t>
      </w:r>
      <w:r w:rsidRPr="0043313A">
        <w:rPr>
          <w:sz w:val="20"/>
        </w:rPr>
        <w:t xml:space="preserve"> января 1772 — 11 февраля 1839) — русский государственный и общественный деятель, реформатор, законотворец, правовед. Основоположник юридической науки и классического юридического образования в России.</w:t>
      </w:r>
    </w:p>
  </w:footnote>
  <w:footnote w:id="6">
    <w:p w14:paraId="77CEF20B" w14:textId="77777777" w:rsidR="008601F5" w:rsidRDefault="008601F5" w:rsidP="008601F5">
      <w:pPr>
        <w:pStyle w:val="ab"/>
      </w:pPr>
      <w:r>
        <w:rPr>
          <w:rStyle w:val="ad"/>
        </w:rPr>
        <w:footnoteRef/>
      </w:r>
      <w:r>
        <w:t xml:space="preserve"> </w:t>
      </w:r>
      <w:r w:rsidRPr="0043313A">
        <w:t>Виктор Павлович Кочубей (11 ноября 1768 — 3 июня 1834) — русский государственный деятель, первый в Российской империи министр внутренних дел (1802—1807, 1819—1821), председатель Государственного совета (1827—1834) и Комитета министров (1827—1832), канцлер Российской империи (1834).</w:t>
      </w:r>
    </w:p>
  </w:footnote>
  <w:footnote w:id="7">
    <w:p w14:paraId="59287F57" w14:textId="77777777" w:rsidR="008601F5" w:rsidRPr="00486941" w:rsidRDefault="008601F5" w:rsidP="008601F5">
      <w:pPr>
        <w:spacing w:line="240" w:lineRule="auto"/>
        <w:rPr>
          <w:sz w:val="20"/>
        </w:rPr>
      </w:pPr>
      <w:r>
        <w:rPr>
          <w:rStyle w:val="ad"/>
        </w:rPr>
        <w:footnoteRef/>
      </w:r>
      <w:r>
        <w:t xml:space="preserve"> </w:t>
      </w:r>
      <w:r w:rsidRPr="00486941">
        <w:rPr>
          <w:sz w:val="20"/>
        </w:rPr>
        <w:t>Анатолий Фёдорович Кони (28 января 1844 — 17 сентября 1927) — русский юрист, судья, государственный и общественный деятель, литератор, судебный оратор, действительный тайный советник.</w:t>
      </w:r>
    </w:p>
  </w:footnote>
  <w:footnote w:id="8">
    <w:p w14:paraId="01AA0374" w14:textId="77777777" w:rsidR="008601F5" w:rsidRDefault="008601F5" w:rsidP="008601F5">
      <w:pPr>
        <w:pStyle w:val="ab"/>
      </w:pPr>
      <w:r w:rsidRPr="00486941">
        <w:rPr>
          <w:rStyle w:val="ad"/>
        </w:rPr>
        <w:footnoteRef/>
      </w:r>
      <w:r w:rsidRPr="00486941">
        <w:t xml:space="preserve"> Кони А.Ф. Избранные произведения. М.,1980.С.178.</w:t>
      </w:r>
    </w:p>
  </w:footnote>
  <w:footnote w:id="9">
    <w:p w14:paraId="79233AC1" w14:textId="1600B60E" w:rsidR="008601F5" w:rsidRPr="008601F5" w:rsidRDefault="008601F5" w:rsidP="008601F5">
      <w:pPr>
        <w:spacing w:line="240" w:lineRule="auto"/>
        <w:rPr>
          <w:sz w:val="20"/>
        </w:rPr>
      </w:pPr>
      <w:r>
        <w:rPr>
          <w:rStyle w:val="ad"/>
        </w:rPr>
        <w:footnoteRef/>
      </w:r>
      <w:r>
        <w:t xml:space="preserve"> </w:t>
      </w:r>
      <w:r w:rsidRPr="002E2080">
        <w:rPr>
          <w:sz w:val="20"/>
        </w:rPr>
        <w:t>Соломатин Е.Н. Становление системы российской адвокатуры в условиях судебной реформы Александра II // История. Историки. Источники: электронный научный журнал. 2015. № 1.</w:t>
      </w:r>
      <w:r>
        <w:rPr>
          <w:sz w:val="20"/>
        </w:rPr>
        <w:t xml:space="preserve"> С.56</w:t>
      </w:r>
    </w:p>
  </w:footnote>
  <w:footnote w:id="10">
    <w:p w14:paraId="5791EF54" w14:textId="77777777" w:rsidR="008601F5" w:rsidRPr="002E2080" w:rsidRDefault="008601F5" w:rsidP="008601F5">
      <w:pPr>
        <w:spacing w:line="240" w:lineRule="auto"/>
        <w:rPr>
          <w:sz w:val="20"/>
        </w:rPr>
      </w:pPr>
      <w:r>
        <w:rPr>
          <w:rStyle w:val="ad"/>
        </w:rPr>
        <w:footnoteRef/>
      </w:r>
      <w:r>
        <w:t xml:space="preserve"> </w:t>
      </w:r>
      <w:r w:rsidRPr="00411988">
        <w:rPr>
          <w:sz w:val="20"/>
        </w:rPr>
        <w:t>Краковский К.П. Судебная реформа 1864 г.: значение</w:t>
      </w:r>
      <w:r>
        <w:rPr>
          <w:sz w:val="20"/>
        </w:rPr>
        <w:t xml:space="preserve"> и историко-правовые оценки // </w:t>
      </w:r>
      <w:r w:rsidRPr="00411988">
        <w:rPr>
          <w:sz w:val="20"/>
        </w:rPr>
        <w:t>Журнал российского права. 2014. № 12.</w:t>
      </w:r>
      <w:r>
        <w:rPr>
          <w:sz w:val="20"/>
        </w:rPr>
        <w:t xml:space="preserve"> С.30</w:t>
      </w:r>
    </w:p>
  </w:footnote>
  <w:footnote w:id="11">
    <w:p w14:paraId="1497550A" w14:textId="77777777" w:rsidR="008601F5" w:rsidRDefault="008601F5" w:rsidP="008601F5">
      <w:pPr>
        <w:pStyle w:val="ab"/>
      </w:pPr>
      <w:r>
        <w:rPr>
          <w:rStyle w:val="ad"/>
        </w:rPr>
        <w:footnoteRef/>
      </w:r>
      <w:r>
        <w:t xml:space="preserve"> </w:t>
      </w:r>
      <w:r w:rsidRPr="00273981">
        <w:t>Учреждение судебных установлений (1864 г., ноября 20) // История отечественного государства и права: учеб. пособие для семинарских занятий / под ред. Т. Е. Новицкой. — Ч. 1. — М.: Норма: ИНФРА-М, 2017. С.511-527.</w:t>
      </w:r>
    </w:p>
  </w:footnote>
  <w:footnote w:id="12">
    <w:p w14:paraId="529C5642" w14:textId="77777777" w:rsidR="004965F7" w:rsidRPr="000F567C" w:rsidRDefault="004965F7" w:rsidP="004965F7">
      <w:pPr>
        <w:pStyle w:val="ab"/>
      </w:pPr>
      <w:r w:rsidRPr="000F567C">
        <w:rPr>
          <w:rStyle w:val="ad"/>
        </w:rPr>
        <w:footnoteRef/>
      </w:r>
      <w:r w:rsidRPr="000F567C">
        <w:t xml:space="preserve"> Даль, В.И. Толковый словарь живого великорусского языка T.I. M., 1978.</w:t>
      </w:r>
    </w:p>
  </w:footnote>
  <w:footnote w:id="13">
    <w:p w14:paraId="52A5FEF6" w14:textId="77777777" w:rsidR="004965F7" w:rsidRPr="000F567C" w:rsidRDefault="004965F7" w:rsidP="004965F7">
      <w:pPr>
        <w:pStyle w:val="ab"/>
      </w:pPr>
      <w:r w:rsidRPr="000F567C">
        <w:rPr>
          <w:rStyle w:val="ad"/>
        </w:rPr>
        <w:footnoteRef/>
      </w:r>
      <w:r w:rsidRPr="000F567C">
        <w:t xml:space="preserve"> Ожегов СИ., Шведова Н.Ю. Толковый словарь русского языка. М., 2001. С.27.</w:t>
      </w:r>
    </w:p>
  </w:footnote>
  <w:footnote w:id="14">
    <w:p w14:paraId="45330D2A" w14:textId="77777777" w:rsidR="004965F7" w:rsidRDefault="004965F7" w:rsidP="004965F7">
      <w:pPr>
        <w:pStyle w:val="ab"/>
      </w:pPr>
      <w:r w:rsidRPr="000F567C">
        <w:rPr>
          <w:rStyle w:val="ad"/>
        </w:rPr>
        <w:footnoteRef/>
      </w:r>
      <w:r w:rsidRPr="000F567C">
        <w:t xml:space="preserve"> Фойницкий И.Я. Курс уголовного судопроизводства . Т. 1 СПб., 1996. С 473 - 475, Васьковский Е.В. Организация адвокатуры // Цит. по книге: Лупинская П.А. Адвокат в уголовном процессе. М., 1997. С.18.</w:t>
      </w:r>
    </w:p>
  </w:footnote>
  <w:footnote w:id="15">
    <w:p w14:paraId="528CF061" w14:textId="77777777" w:rsidR="004965F7" w:rsidRPr="0065637A" w:rsidRDefault="004965F7" w:rsidP="004965F7">
      <w:pPr>
        <w:pStyle w:val="ab"/>
      </w:pPr>
      <w:r w:rsidRPr="0065637A">
        <w:rPr>
          <w:rStyle w:val="ad"/>
        </w:rPr>
        <w:footnoteRef/>
      </w:r>
      <w:r w:rsidRPr="0065637A">
        <w:t xml:space="preserve"> Маршсевич И.Д. Указ. соч. С. 170 - 171.</w:t>
      </w:r>
    </w:p>
  </w:footnote>
  <w:footnote w:id="16">
    <w:p w14:paraId="03EE9734" w14:textId="77777777" w:rsidR="004965F7" w:rsidRPr="0065637A" w:rsidRDefault="004965F7" w:rsidP="004965F7">
      <w:pPr>
        <w:pStyle w:val="ab"/>
      </w:pPr>
      <w:r w:rsidRPr="0065637A">
        <w:rPr>
          <w:rStyle w:val="ad"/>
        </w:rPr>
        <w:footnoteRef/>
      </w:r>
      <w:r w:rsidRPr="0065637A">
        <w:t xml:space="preserve"> Судебники 15- 16 веков, М. - Л. 1952. С. 113,144,389.</w:t>
      </w:r>
    </w:p>
  </w:footnote>
  <w:footnote w:id="17">
    <w:p w14:paraId="732B50D2" w14:textId="77777777" w:rsidR="004965F7" w:rsidRDefault="004965F7" w:rsidP="004965F7">
      <w:pPr>
        <w:pStyle w:val="ab"/>
      </w:pPr>
      <w:r w:rsidRPr="0065637A">
        <w:rPr>
          <w:rStyle w:val="ad"/>
        </w:rPr>
        <w:footnoteRef/>
      </w:r>
      <w:r w:rsidRPr="0065637A">
        <w:t xml:space="preserve"> Черкасова Н.В. Формирование и развитие адвокатуры в России, 60-80гг., 19 в., М., «Наука», 1987г., С. 12.</w:t>
      </w:r>
    </w:p>
  </w:footnote>
  <w:footnote w:id="18">
    <w:p w14:paraId="5FC88B90" w14:textId="77777777" w:rsidR="004965F7" w:rsidRPr="0065637A" w:rsidRDefault="004965F7" w:rsidP="004965F7">
      <w:pPr>
        <w:pStyle w:val="ab"/>
      </w:pPr>
      <w:r w:rsidRPr="0065637A">
        <w:rPr>
          <w:rStyle w:val="ad"/>
        </w:rPr>
        <w:footnoteRef/>
      </w:r>
      <w:r w:rsidRPr="0065637A">
        <w:t xml:space="preserve"> Отечественное законодательство 11- 20 вв., Ч. 1, под редакцией Чистякова О.И., М., 2000, С. 310.</w:t>
      </w:r>
    </w:p>
  </w:footnote>
  <w:footnote w:id="19">
    <w:p w14:paraId="2B9EF625" w14:textId="77777777" w:rsidR="004965F7" w:rsidRPr="0065637A" w:rsidRDefault="004965F7" w:rsidP="004965F7">
      <w:pPr>
        <w:pStyle w:val="ab"/>
      </w:pPr>
      <w:r w:rsidRPr="0065637A">
        <w:rPr>
          <w:rStyle w:val="ad"/>
        </w:rPr>
        <w:footnoteRef/>
      </w:r>
      <w:r w:rsidRPr="0065637A">
        <w:t xml:space="preserve"> Свод законов Российской Империи С- Пб., 1892г., т. 16 Ч. 2 ст. 38, С. 6-9.</w:t>
      </w:r>
    </w:p>
  </w:footnote>
  <w:footnote w:id="20">
    <w:p w14:paraId="0C55B353" w14:textId="77777777" w:rsidR="004965F7" w:rsidRDefault="004965F7" w:rsidP="004965F7">
      <w:pPr>
        <w:pStyle w:val="ab"/>
      </w:pPr>
      <w:r w:rsidRPr="0065637A">
        <w:rPr>
          <w:rStyle w:val="ad"/>
        </w:rPr>
        <w:footnoteRef/>
      </w:r>
      <w:r w:rsidRPr="0065637A">
        <w:t xml:space="preserve"> Словарь Брокгауза и Ефрона. 1890. Т. 49. С. 261.</w:t>
      </w:r>
    </w:p>
  </w:footnote>
  <w:footnote w:id="21">
    <w:p w14:paraId="4ECD2E60" w14:textId="77777777" w:rsidR="004965F7" w:rsidRDefault="004965F7" w:rsidP="004965F7">
      <w:pPr>
        <w:pStyle w:val="ab"/>
      </w:pPr>
      <w:r>
        <w:rPr>
          <w:rStyle w:val="ad"/>
        </w:rPr>
        <w:footnoteRef/>
      </w:r>
      <w:r>
        <w:t xml:space="preserve"> </w:t>
      </w:r>
      <w:r w:rsidRPr="0065637A">
        <w:rPr>
          <w:iCs/>
        </w:rPr>
        <w:t>Учреждение судебных установлений (1864 г., ноября 20) // История отечественного государства и права: учеб. пособие для семинарских занятий / под ред. Т. Е. Новицкой. — Ч. 1. — М.: Норма: ИНФРА-М, 2017. С.511-527.</w:t>
      </w:r>
    </w:p>
  </w:footnote>
  <w:footnote w:id="22">
    <w:p w14:paraId="4D21C7BC" w14:textId="77777777" w:rsidR="003C1069" w:rsidRDefault="003C1069" w:rsidP="003C1069">
      <w:pPr>
        <w:pStyle w:val="ab"/>
      </w:pPr>
      <w:r>
        <w:rPr>
          <w:rStyle w:val="ad"/>
        </w:rPr>
        <w:footnoteRef/>
      </w:r>
      <w:r>
        <w:t xml:space="preserve"> </w:t>
      </w:r>
      <w:r w:rsidRPr="00EE0849">
        <w:t>Соломатин Е.Н. Доктрина, рассматривающая адвокатуру, как институт защиты гражданского общества // Известия ТулГУ. Экономика и юридические науки. Вып. 2. Часть II Тула: Изд-во ТулГУ, 2012.С.275</w:t>
      </w:r>
    </w:p>
  </w:footnote>
  <w:footnote w:id="23">
    <w:p w14:paraId="23F859D4" w14:textId="77777777" w:rsidR="003C1069" w:rsidRPr="007A6867" w:rsidRDefault="003C1069" w:rsidP="003C1069">
      <w:pPr>
        <w:pStyle w:val="ab"/>
      </w:pPr>
      <w:r w:rsidRPr="007A6867">
        <w:rPr>
          <w:rStyle w:val="ad"/>
        </w:rPr>
        <w:footnoteRef/>
      </w:r>
      <w:r w:rsidRPr="007A6867">
        <w:t xml:space="preserve"> Курова Н.Н., Вяткина Л.А. Оказание бесплатной юридической помощи в России: развитие института // Адвокат. 2014. № 8.С.41</w:t>
      </w:r>
    </w:p>
  </w:footnote>
  <w:footnote w:id="24">
    <w:p w14:paraId="099AEE63" w14:textId="77777777" w:rsidR="003C1069" w:rsidRPr="007A6867" w:rsidRDefault="003C1069" w:rsidP="003C1069">
      <w:pPr>
        <w:pStyle w:val="ab"/>
      </w:pPr>
      <w:r w:rsidRPr="007A6867">
        <w:rPr>
          <w:rStyle w:val="ad"/>
        </w:rPr>
        <w:footnoteRef/>
      </w:r>
      <w:r w:rsidRPr="007A6867">
        <w:t xml:space="preserve"> Манифест о всемилостивейшем даровании крепостным людям прав состояния свободных сельских обывателей, и об устройстве их быта // Информационно-правовой портал ГАРАНТ [Электронный ресурс].</w:t>
      </w:r>
    </w:p>
  </w:footnote>
  <w:footnote w:id="25">
    <w:p w14:paraId="17B813AD" w14:textId="77777777" w:rsidR="003C1069" w:rsidRDefault="003C1069" w:rsidP="003C1069">
      <w:pPr>
        <w:pStyle w:val="ab"/>
      </w:pPr>
      <w:r w:rsidRPr="007A6867">
        <w:rPr>
          <w:rStyle w:val="ad"/>
        </w:rPr>
        <w:footnoteRef/>
      </w:r>
      <w:r w:rsidRPr="007A6867">
        <w:t xml:space="preserve"> Журнал соединенных департаментов, законов и гражданских дел Государственного Совета. 1862. № 65. Ст. 339.</w:t>
      </w:r>
    </w:p>
  </w:footnote>
  <w:footnote w:id="26">
    <w:p w14:paraId="0BD780CF" w14:textId="77777777" w:rsidR="003C1069" w:rsidRPr="006A25BB" w:rsidRDefault="003C1069" w:rsidP="003C1069">
      <w:pPr>
        <w:pStyle w:val="ab"/>
      </w:pPr>
      <w:r w:rsidRPr="006A25BB">
        <w:rPr>
          <w:rStyle w:val="ad"/>
        </w:rPr>
        <w:footnoteRef/>
      </w:r>
      <w:r w:rsidRPr="006A25BB">
        <w:t xml:space="preserve"> Учреждение судебных установлений. 1864. Гл. 11. С. 355.</w:t>
      </w:r>
    </w:p>
  </w:footnote>
  <w:footnote w:id="27">
    <w:p w14:paraId="65753813" w14:textId="77777777" w:rsidR="003C1069" w:rsidRDefault="003C1069" w:rsidP="003C1069">
      <w:pPr>
        <w:pStyle w:val="ab"/>
      </w:pPr>
      <w:r w:rsidRPr="006A25BB">
        <w:rPr>
          <w:rStyle w:val="ad"/>
        </w:rPr>
        <w:footnoteRef/>
      </w:r>
      <w:r w:rsidRPr="006A25BB">
        <w:t xml:space="preserve"> Судебные уставы с изложением рассуждений... Ч. III. С. 230.</w:t>
      </w:r>
    </w:p>
  </w:footnote>
  <w:footnote w:id="28">
    <w:p w14:paraId="5CF5178D" w14:textId="77777777" w:rsidR="003C1069" w:rsidRPr="006A25BB" w:rsidRDefault="003C1069" w:rsidP="003C1069">
      <w:pPr>
        <w:pStyle w:val="ab"/>
      </w:pPr>
      <w:r w:rsidRPr="006A25BB">
        <w:rPr>
          <w:rStyle w:val="ad"/>
        </w:rPr>
        <w:footnoteRef/>
      </w:r>
      <w:r w:rsidRPr="006A25BB">
        <w:t xml:space="preserve"> Витрук Н.В. Основы теории правового положения личности в социалистическом обществе. М., 1979.С.317</w:t>
      </w:r>
    </w:p>
  </w:footnote>
  <w:footnote w:id="29">
    <w:p w14:paraId="41957695" w14:textId="77777777" w:rsidR="003C1069" w:rsidRDefault="003C1069" w:rsidP="003C1069">
      <w:pPr>
        <w:pStyle w:val="ab"/>
      </w:pPr>
      <w:r w:rsidRPr="006A25BB">
        <w:rPr>
          <w:rStyle w:val="ad"/>
        </w:rPr>
        <w:footnoteRef/>
      </w:r>
      <w:r w:rsidRPr="006A25BB">
        <w:t xml:space="preserve"> Стремоухов А.А. Юридический статус специального субъекта права (теоретико-правовой аспект): дис. … канд. юрид. наук. СПб., 2002.С.126</w:t>
      </w:r>
    </w:p>
  </w:footnote>
  <w:footnote w:id="30">
    <w:p w14:paraId="1DF2FD5C" w14:textId="77777777" w:rsidR="003C1069" w:rsidRPr="006A25BB" w:rsidRDefault="003C1069" w:rsidP="003C1069">
      <w:pPr>
        <w:pStyle w:val="ab"/>
      </w:pPr>
      <w:r w:rsidRPr="006A25BB">
        <w:rPr>
          <w:rStyle w:val="ad"/>
        </w:rPr>
        <w:footnoteRef/>
      </w:r>
      <w:r w:rsidRPr="006A25BB">
        <w:t xml:space="preserve"> Свод законов Российской империи. 1892. С. 31.</w:t>
      </w:r>
    </w:p>
  </w:footnote>
  <w:footnote w:id="31">
    <w:p w14:paraId="0DEE73FD" w14:textId="77777777" w:rsidR="003C1069" w:rsidRPr="006A25BB" w:rsidRDefault="003C1069" w:rsidP="003C1069">
      <w:pPr>
        <w:pStyle w:val="ab"/>
      </w:pPr>
      <w:r w:rsidRPr="006A25BB">
        <w:rPr>
          <w:rStyle w:val="ad"/>
        </w:rPr>
        <w:footnoteRef/>
      </w:r>
      <w:r w:rsidRPr="006A25BB">
        <w:t xml:space="preserve"> Свод Российских законов. 1892. С. 32.</w:t>
      </w:r>
    </w:p>
  </w:footnote>
  <w:footnote w:id="32">
    <w:p w14:paraId="7FC9E83C" w14:textId="77777777" w:rsidR="000414D2" w:rsidRPr="009B118F" w:rsidRDefault="000414D2" w:rsidP="000414D2">
      <w:pPr>
        <w:pStyle w:val="ab"/>
      </w:pPr>
      <w:r w:rsidRPr="009B118F">
        <w:rPr>
          <w:rStyle w:val="ad"/>
        </w:rPr>
        <w:footnoteRef/>
      </w:r>
      <w:r w:rsidRPr="009B118F">
        <w:t xml:space="preserve"> Концепция судебной реформы в Российской Федерации. М., 1992.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024918"/>
      <w:docPartObj>
        <w:docPartGallery w:val="Page Numbers (Top of Page)"/>
        <w:docPartUnique/>
      </w:docPartObj>
    </w:sdtPr>
    <w:sdtEndPr/>
    <w:sdtContent>
      <w:p w14:paraId="38F3AF16" w14:textId="3BD94806" w:rsidR="00533673" w:rsidRPr="00533673" w:rsidRDefault="00533673">
        <w:pPr>
          <w:pStyle w:val="a8"/>
          <w:jc w:val="center"/>
        </w:pPr>
        <w:r w:rsidRPr="00533673">
          <w:fldChar w:fldCharType="begin"/>
        </w:r>
        <w:r w:rsidRPr="00533673">
          <w:instrText>PAGE   \* MERGEFORMAT</w:instrText>
        </w:r>
        <w:r w:rsidRPr="00533673">
          <w:fldChar w:fldCharType="separate"/>
        </w:r>
        <w:r w:rsidR="00187104">
          <w:rPr>
            <w:noProof/>
          </w:rPr>
          <w:t>22</w:t>
        </w:r>
        <w:r w:rsidRPr="00533673">
          <w:fldChar w:fldCharType="end"/>
        </w:r>
      </w:p>
    </w:sdtContent>
  </w:sdt>
  <w:p w14:paraId="399C21F2" w14:textId="77777777" w:rsidR="00F051A2" w:rsidRDefault="00F051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EE9"/>
    <w:multiLevelType w:val="hybridMultilevel"/>
    <w:tmpl w:val="16947FAA"/>
    <w:lvl w:ilvl="0" w:tplc="D4321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D5EE1"/>
    <w:multiLevelType w:val="hybridMultilevel"/>
    <w:tmpl w:val="582C15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1957"/>
    <w:multiLevelType w:val="hybridMultilevel"/>
    <w:tmpl w:val="AC80332C"/>
    <w:lvl w:ilvl="0" w:tplc="27D2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D6299"/>
    <w:multiLevelType w:val="hybridMultilevel"/>
    <w:tmpl w:val="9326C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8958EE"/>
    <w:multiLevelType w:val="hybridMultilevel"/>
    <w:tmpl w:val="E340C2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E21581"/>
    <w:multiLevelType w:val="hybridMultilevel"/>
    <w:tmpl w:val="5852CB6C"/>
    <w:lvl w:ilvl="0" w:tplc="27D2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E7391D"/>
    <w:multiLevelType w:val="hybridMultilevel"/>
    <w:tmpl w:val="853CAF54"/>
    <w:lvl w:ilvl="0" w:tplc="27D22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B34EC2"/>
    <w:multiLevelType w:val="hybridMultilevel"/>
    <w:tmpl w:val="05CA9260"/>
    <w:lvl w:ilvl="0" w:tplc="906C2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6B"/>
    <w:rsid w:val="000414D2"/>
    <w:rsid w:val="00187104"/>
    <w:rsid w:val="001F06C6"/>
    <w:rsid w:val="002A1FDA"/>
    <w:rsid w:val="002A3E6B"/>
    <w:rsid w:val="003C1069"/>
    <w:rsid w:val="00480938"/>
    <w:rsid w:val="004965F7"/>
    <w:rsid w:val="004A3946"/>
    <w:rsid w:val="00533673"/>
    <w:rsid w:val="005B63EE"/>
    <w:rsid w:val="006F7044"/>
    <w:rsid w:val="00806C5C"/>
    <w:rsid w:val="008601F5"/>
    <w:rsid w:val="00B42189"/>
    <w:rsid w:val="00B45872"/>
    <w:rsid w:val="00C343C7"/>
    <w:rsid w:val="00CD7D32"/>
    <w:rsid w:val="00E825DF"/>
    <w:rsid w:val="00F051A2"/>
    <w:rsid w:val="00F60953"/>
    <w:rsid w:val="00F8136E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F983"/>
  <w15:chartTrackingRefBased/>
  <w15:docId w15:val="{9AC16831-D5F8-476E-A50A-0AC9BED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F06C6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3E6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3E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6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F06C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6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2D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62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33673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F7044"/>
    <w:pPr>
      <w:spacing w:line="240" w:lineRule="auto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F7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F7044"/>
    <w:rPr>
      <w:vertAlign w:val="superscript"/>
    </w:rPr>
  </w:style>
  <w:style w:type="character" w:styleId="ae">
    <w:name w:val="Hyperlink"/>
    <w:basedOn w:val="a0"/>
    <w:uiPriority w:val="99"/>
    <w:unhideWhenUsed/>
    <w:rsid w:val="00B45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nstitution.garant.ru/history/act1600-1918/32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vil.consultant.ru/reprint/books/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F9C7-7291-447A-849E-F27638F9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Мороз</dc:creator>
  <cp:keywords/>
  <dc:description/>
  <cp:lastModifiedBy>Валерия Мороз</cp:lastModifiedBy>
  <cp:revision>1</cp:revision>
  <dcterms:created xsi:type="dcterms:W3CDTF">2023-12-12T17:41:00Z</dcterms:created>
  <dcterms:modified xsi:type="dcterms:W3CDTF">2023-12-21T21:21:00Z</dcterms:modified>
</cp:coreProperties>
</file>