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D8" w:rsidRDefault="00252DE3">
      <w:pPr>
        <w:spacing w:after="8"/>
        <w:ind w:right="685"/>
        <w:jc w:val="right"/>
      </w:pPr>
      <w:r>
        <w:rPr>
          <w:noProof/>
        </w:rPr>
        <w:drawing>
          <wp:inline distT="0" distB="0" distL="0" distR="0">
            <wp:extent cx="1562100" cy="362712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37D8" w:rsidRDefault="00252DE3">
      <w:pPr>
        <w:spacing w:after="0"/>
        <w:ind w:right="66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37D8" w:rsidRDefault="00252DE3">
      <w:pPr>
        <w:spacing w:after="47"/>
        <w:ind w:left="4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НЕГОСУДАРСТВЕННОЕ ОБРАЗОВАТЕЛЬНОЕ ЧАСТНОЕ УЧРЕЖДЕНИЕ </w:t>
      </w:r>
    </w:p>
    <w:p w:rsidR="003E37D8" w:rsidRDefault="00252DE3">
      <w:pPr>
        <w:spacing w:after="47"/>
        <w:ind w:left="1164" w:hanging="10"/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 «МОСКОВСКИЙ ФИНАНСОВО-</w:t>
      </w:r>
    </w:p>
    <w:p w:rsidR="003E37D8" w:rsidRDefault="00252DE3">
      <w:pPr>
        <w:spacing w:after="200"/>
        <w:ind w:left="1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ПРОМЫШЛЕННЫЙ УНИВЕРСИТЕТ «СИНЕРГИЯ» </w:t>
      </w:r>
    </w:p>
    <w:p w:rsidR="003E37D8" w:rsidRDefault="00252DE3">
      <w:pPr>
        <w:spacing w:after="5" w:line="269" w:lineRule="auto"/>
        <w:ind w:left="2069" w:right="501" w:hanging="1294"/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09.03.02 Информационные системы и технологии профиль: Информационные системы и технологии </w:t>
      </w:r>
    </w:p>
    <w:p w:rsidR="003E37D8" w:rsidRDefault="00252DE3">
      <w:pPr>
        <w:spacing w:after="36"/>
        <w:ind w:right="6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37D8" w:rsidRDefault="00252DE3">
      <w:pPr>
        <w:tabs>
          <w:tab w:val="center" w:pos="2552"/>
          <w:tab w:val="center" w:pos="7512"/>
        </w:tabs>
        <w:spacing w:after="88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УТВЕРЖДАЮ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37D8" w:rsidRDefault="00252DE3">
      <w:pPr>
        <w:tabs>
          <w:tab w:val="center" w:pos="7515"/>
          <w:tab w:val="center" w:pos="10032"/>
        </w:tabs>
        <w:spacing w:after="5" w:line="269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Руководитель от Университета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37D8" w:rsidRDefault="00252DE3">
      <w:pPr>
        <w:tabs>
          <w:tab w:val="center" w:pos="2552"/>
          <w:tab w:val="center" w:pos="7358"/>
          <w:tab w:val="center" w:pos="1003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E37D8" w:rsidRDefault="00252DE3">
      <w:pPr>
        <w:spacing w:after="53"/>
        <w:ind w:left="505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(подпись) </w:t>
      </w:r>
    </w:p>
    <w:p w:rsidR="003E37D8" w:rsidRDefault="00252DE3">
      <w:pPr>
        <w:spacing w:after="0"/>
        <w:ind w:left="3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37D8" w:rsidRDefault="00252DE3">
      <w:pPr>
        <w:spacing w:after="0"/>
        <w:ind w:left="10" w:right="57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3E37D8" w:rsidRDefault="00252DE3">
      <w:pPr>
        <w:spacing w:after="28"/>
        <w:ind w:right="1837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ФИО, ученая степень/звание                                               </w:t>
      </w:r>
    </w:p>
    <w:p w:rsidR="003E37D8" w:rsidRDefault="00252DE3">
      <w:pPr>
        <w:spacing w:after="80"/>
        <w:jc w:val="right"/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95DB2" w:rsidRDefault="00252DE3">
      <w:pPr>
        <w:spacing w:after="0"/>
        <w:ind w:left="10" w:right="57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«____» _________________ 201 ____ г. </w:t>
      </w:r>
    </w:p>
    <w:p w:rsidR="00195DB2" w:rsidRDefault="00195DB2" w:rsidP="00195DB2"/>
    <w:p w:rsidR="00195DB2" w:rsidRPr="00195DB2" w:rsidRDefault="00195DB2" w:rsidP="00195DB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DB2">
        <w:rPr>
          <w:rFonts w:ascii="Times New Roman" w:hAnsi="Times New Roman" w:cs="Times New Roman"/>
          <w:b/>
          <w:sz w:val="28"/>
        </w:rPr>
        <w:t>ИНДИВИДУАЛЬНОЕ ЗАДАНИЕ НА ОЗНАКОМИТЕЛЬНУЮ</w:t>
      </w:r>
    </w:p>
    <w:p w:rsidR="00195DB2" w:rsidRDefault="00195DB2" w:rsidP="00195DB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DB2">
        <w:rPr>
          <w:rFonts w:ascii="Times New Roman" w:hAnsi="Times New Roman" w:cs="Times New Roman"/>
          <w:b/>
          <w:sz w:val="28"/>
        </w:rPr>
        <w:t>ПРАКТИКУ (УЧЕБНАЯ ПРАКТИКА)</w:t>
      </w:r>
    </w:p>
    <w:p w:rsidR="00195DB2" w:rsidRPr="00195DB2" w:rsidRDefault="00195DB2" w:rsidP="00195DB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5DB2" w:rsidRPr="00195DB2" w:rsidRDefault="00195DB2" w:rsidP="00195DB2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</w:rPr>
      </w:pPr>
      <w:proofErr w:type="gramStart"/>
      <w:r w:rsidRPr="00195DB2">
        <w:rPr>
          <w:rFonts w:ascii="Times New Roman" w:hAnsi="Times New Roman" w:cs="Times New Roman"/>
          <w:sz w:val="28"/>
        </w:rPr>
        <w:t>об</w:t>
      </w:r>
      <w:r w:rsidR="00703802">
        <w:rPr>
          <w:rFonts w:ascii="Times New Roman" w:hAnsi="Times New Roman" w:cs="Times New Roman"/>
          <w:sz w:val="28"/>
        </w:rPr>
        <w:t>учающегося</w:t>
      </w:r>
      <w:proofErr w:type="gramEnd"/>
      <w:r w:rsidR="00703802">
        <w:rPr>
          <w:rFonts w:ascii="Times New Roman" w:hAnsi="Times New Roman" w:cs="Times New Roman"/>
          <w:sz w:val="28"/>
        </w:rPr>
        <w:t xml:space="preserve"> группы   </w:t>
      </w:r>
      <w:r w:rsidR="00703802" w:rsidRPr="00703802">
        <w:rPr>
          <w:rStyle w:val="1"/>
          <w:rFonts w:ascii="Times New Roman" w:hAnsi="Times New Roman" w:cs="Times New Roman"/>
          <w:color w:val="292929"/>
          <w:szCs w:val="18"/>
          <w:u w:val="single"/>
          <w:shd w:val="clear" w:color="auto" w:fill="F3F2EF"/>
        </w:rPr>
        <w:t xml:space="preserve"> </w:t>
      </w:r>
    </w:p>
    <w:p w:rsidR="00195DB2" w:rsidRPr="00195DB2" w:rsidRDefault="00195DB2" w:rsidP="00195DB2">
      <w:pPr>
        <w:tabs>
          <w:tab w:val="left" w:pos="3045"/>
        </w:tabs>
        <w:spacing w:after="0"/>
        <w:rPr>
          <w:rFonts w:ascii="Times New Roman" w:hAnsi="Times New Roman" w:cs="Times New Roman"/>
        </w:rPr>
      </w:pPr>
      <w:r w:rsidRPr="00195DB2">
        <w:rPr>
          <w:rFonts w:ascii="Times New Roman" w:hAnsi="Times New Roman" w:cs="Times New Roman"/>
        </w:rPr>
        <w:t xml:space="preserve">                                                   </w:t>
      </w:r>
      <w:r w:rsidRPr="00195DB2">
        <w:rPr>
          <w:rFonts w:ascii="Times New Roman" w:hAnsi="Times New Roman" w:cs="Times New Roman"/>
          <w:sz w:val="18"/>
        </w:rPr>
        <w:t xml:space="preserve">шифр и № группы                               фамилия, имя, отчество </w:t>
      </w:r>
      <w:proofErr w:type="gramStart"/>
      <w:r w:rsidRPr="00195DB2">
        <w:rPr>
          <w:rFonts w:ascii="Times New Roman" w:hAnsi="Times New Roman" w:cs="Times New Roman"/>
          <w:sz w:val="18"/>
        </w:rPr>
        <w:t>обучающегося</w:t>
      </w:r>
      <w:proofErr w:type="gramEnd"/>
    </w:p>
    <w:p w:rsidR="00195DB2" w:rsidRDefault="00195DB2" w:rsidP="00195DB2">
      <w:pPr>
        <w:tabs>
          <w:tab w:val="left" w:pos="3045"/>
        </w:tabs>
        <w:rPr>
          <w:rFonts w:ascii="Times New Roman" w:hAnsi="Times New Roman" w:cs="Times New Roman"/>
          <w:sz w:val="28"/>
        </w:rPr>
      </w:pPr>
      <w:r w:rsidRPr="00195DB2">
        <w:rPr>
          <w:rFonts w:ascii="Times New Roman" w:hAnsi="Times New Roman" w:cs="Times New Roman"/>
          <w:sz w:val="28"/>
        </w:rPr>
        <w:t>Место прохождения практики:</w:t>
      </w:r>
    </w:p>
    <w:p w:rsidR="00195DB2" w:rsidRPr="00703802" w:rsidRDefault="00703802" w:rsidP="00703802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</w:rPr>
      </w:pPr>
      <w:r w:rsidRPr="00703802">
        <w:rPr>
          <w:rFonts w:ascii="Times New Roman" w:hAnsi="Times New Roman" w:cs="Times New Roman"/>
          <w:sz w:val="28"/>
          <w:u w:val="single"/>
        </w:rPr>
        <w:t>НОЧУ Московский Финансово-Промышленный университет «Синергия»</w:t>
      </w:r>
      <w:r w:rsidRPr="00703802">
        <w:rPr>
          <w:rFonts w:ascii="Times New Roman" w:hAnsi="Times New Roman" w:cs="Times New Roman"/>
          <w:sz w:val="28"/>
        </w:rPr>
        <w:t xml:space="preserve"> </w:t>
      </w:r>
    </w:p>
    <w:p w:rsidR="00195DB2" w:rsidRPr="00195DB2" w:rsidRDefault="00195DB2" w:rsidP="00195DB2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195DB2">
        <w:rPr>
          <w:rFonts w:ascii="Times New Roman" w:hAnsi="Times New Roman" w:cs="Times New Roman"/>
          <w:sz w:val="20"/>
        </w:rPr>
        <w:t>(полное наименование организации)</w:t>
      </w:r>
    </w:p>
    <w:p w:rsidR="00195DB2" w:rsidRPr="00195DB2" w:rsidRDefault="00703802" w:rsidP="00195DB2">
      <w:pPr>
        <w:tabs>
          <w:tab w:val="left" w:pos="30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прохождения практики: с «</w:t>
      </w:r>
      <w:r w:rsidRPr="00703802">
        <w:rPr>
          <w:rFonts w:ascii="Times New Roman" w:hAnsi="Times New Roman" w:cs="Times New Roman"/>
          <w:sz w:val="28"/>
          <w:u w:val="single"/>
        </w:rPr>
        <w:t>01</w:t>
      </w:r>
      <w:r>
        <w:rPr>
          <w:rFonts w:ascii="Times New Roman" w:hAnsi="Times New Roman" w:cs="Times New Roman"/>
          <w:sz w:val="28"/>
        </w:rPr>
        <w:t xml:space="preserve">» </w:t>
      </w:r>
      <w:r w:rsidRPr="00703802">
        <w:rPr>
          <w:rFonts w:ascii="Times New Roman" w:hAnsi="Times New Roman" w:cs="Times New Roman"/>
          <w:sz w:val="28"/>
          <w:u w:val="single"/>
        </w:rPr>
        <w:t>ноября</w:t>
      </w:r>
      <w:r w:rsidR="00195DB2" w:rsidRPr="00195DB2">
        <w:rPr>
          <w:rFonts w:ascii="Times New Roman" w:hAnsi="Times New Roman" w:cs="Times New Roman"/>
          <w:sz w:val="28"/>
        </w:rPr>
        <w:t xml:space="preserve"> 201</w:t>
      </w:r>
      <w:r w:rsidRPr="00703802">
        <w:rPr>
          <w:rFonts w:ascii="Times New Roman" w:hAnsi="Times New Roman" w:cs="Times New Roman"/>
          <w:sz w:val="28"/>
          <w:u w:val="single"/>
        </w:rPr>
        <w:t>9</w:t>
      </w:r>
      <w:r>
        <w:rPr>
          <w:rFonts w:ascii="Times New Roman" w:hAnsi="Times New Roman" w:cs="Times New Roman"/>
          <w:sz w:val="28"/>
        </w:rPr>
        <w:t xml:space="preserve"> г. по «01» </w:t>
      </w:r>
      <w:r w:rsidRPr="00703802">
        <w:rPr>
          <w:rFonts w:ascii="Times New Roman" w:hAnsi="Times New Roman" w:cs="Times New Roman"/>
          <w:sz w:val="28"/>
          <w:u w:val="single"/>
        </w:rPr>
        <w:t>декабря</w:t>
      </w:r>
      <w:r>
        <w:rPr>
          <w:rFonts w:ascii="Times New Roman" w:hAnsi="Times New Roman" w:cs="Times New Roman"/>
          <w:sz w:val="28"/>
        </w:rPr>
        <w:t xml:space="preserve"> 201</w:t>
      </w:r>
      <w:r w:rsidRPr="00703802">
        <w:rPr>
          <w:rFonts w:ascii="Times New Roman" w:hAnsi="Times New Roman" w:cs="Times New Roman"/>
          <w:sz w:val="28"/>
          <w:u w:val="single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="00195DB2" w:rsidRPr="00195DB2">
        <w:rPr>
          <w:rFonts w:ascii="Times New Roman" w:hAnsi="Times New Roman" w:cs="Times New Roman"/>
          <w:sz w:val="28"/>
        </w:rPr>
        <w:t>г.</w:t>
      </w:r>
    </w:p>
    <w:p w:rsidR="00195DB2" w:rsidRPr="00195DB2" w:rsidRDefault="00195DB2" w:rsidP="00195DB2">
      <w:pPr>
        <w:tabs>
          <w:tab w:val="left" w:pos="304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195DB2">
        <w:rPr>
          <w:rFonts w:ascii="Times New Roman" w:hAnsi="Times New Roman" w:cs="Times New Roman"/>
          <w:b/>
          <w:sz w:val="28"/>
        </w:rPr>
        <w:t>Содержание индивидуального задания на практику, соотнесенное 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95DB2">
        <w:rPr>
          <w:rFonts w:ascii="Times New Roman" w:hAnsi="Times New Roman" w:cs="Times New Roman"/>
          <w:b/>
          <w:sz w:val="28"/>
        </w:rPr>
        <w:t>планируемыми результатами обучения при прохождении практики:</w:t>
      </w:r>
      <w:r w:rsidRPr="00195DB2">
        <w:rPr>
          <w:rFonts w:ascii="Times New Roman" w:hAnsi="Times New Roman" w:cs="Times New Roman"/>
          <w:b/>
          <w:sz w:val="24"/>
        </w:rPr>
        <w:cr/>
      </w:r>
    </w:p>
    <w:tbl>
      <w:tblPr>
        <w:tblStyle w:val="TableGrid"/>
        <w:tblpPr w:vertAnchor="page" w:horzAnchor="margin" w:tblpY="12142"/>
        <w:tblOverlap w:val="never"/>
        <w:tblW w:w="9342" w:type="dxa"/>
        <w:tblInd w:w="0" w:type="dxa"/>
        <w:tblCellMar>
          <w:top w:w="4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21"/>
        <w:gridCol w:w="7621"/>
      </w:tblGrid>
      <w:tr w:rsidR="00195DB2" w:rsidTr="00195DB2">
        <w:trPr>
          <w:trHeight w:val="857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195DB2" w:rsidRDefault="00195DB2" w:rsidP="00195DB2">
            <w:pPr>
              <w:ind w:firstLine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формируемой компетенции </w:t>
            </w:r>
          </w:p>
        </w:tc>
        <w:tc>
          <w:tcPr>
            <w:tcW w:w="76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:rsidR="00195DB2" w:rsidRDefault="00195DB2" w:rsidP="00195DB2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работ и индивидуальных заданий </w:t>
            </w:r>
          </w:p>
        </w:tc>
      </w:tr>
      <w:tr w:rsidR="00195DB2" w:rsidTr="00195DB2">
        <w:trPr>
          <w:trHeight w:val="1135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195DB2" w:rsidRDefault="00195DB2" w:rsidP="00195D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 </w:t>
            </w:r>
          </w:p>
        </w:tc>
        <w:tc>
          <w:tcPr>
            <w:tcW w:w="76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195DB2" w:rsidRDefault="00195DB2" w:rsidP="00195DB2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инструкцию по безопасности, цели и задачи ознакомительной практики. Изучить индивидуальный план и задание на практику. Изучить образовательную деятельность университета «Синергия», техническую оснащенность и ПО организации. </w:t>
            </w:r>
          </w:p>
        </w:tc>
      </w:tr>
      <w:tr w:rsidR="00195DB2" w:rsidTr="00195DB2">
        <w:trPr>
          <w:trHeight w:val="2240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195DB2" w:rsidRDefault="00195DB2" w:rsidP="00195D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ПК-5 </w:t>
            </w:r>
          </w:p>
        </w:tc>
        <w:tc>
          <w:tcPr>
            <w:tcW w:w="76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195DB2" w:rsidRDefault="00252DE3" w:rsidP="00195DB2">
            <w:pPr>
              <w:ind w:left="70" w:right="59"/>
              <w:jc w:val="both"/>
            </w:pPr>
            <w:r w:rsidRPr="00252DE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-1461135</wp:posOffset>
                  </wp:positionH>
                  <wp:positionV relativeFrom="paragraph">
                    <wp:posOffset>-379095</wp:posOffset>
                  </wp:positionV>
                  <wp:extent cx="6407785" cy="9065895"/>
                  <wp:effectExtent l="0" t="0" r="0" b="1905"/>
                  <wp:wrapNone/>
                  <wp:docPr id="1" name="Рисунок 1" descr="C:\Users\selvov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lvov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785" cy="906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DB2">
              <w:rPr>
                <w:rFonts w:ascii="Times New Roman" w:eastAsia="Times New Roman" w:hAnsi="Times New Roman" w:cs="Times New Roman"/>
                <w:sz w:val="24"/>
              </w:rPr>
              <w:t xml:space="preserve">Для решения практических задач проводить моделирование процессов и систем. Выбрать объект технического анализа (ПО или технические средства). Изучить основные характеристики выбранного объекта, правила его установки/монтажа. Получить опыт установки программного и аппаратного обеспечения, сетевого администрирования, поддержки пользователей, выбора и приобретения комплектующих и периферийного оборудования, устранения поломок/замены аппаратных средств, восстановления </w:t>
            </w:r>
          </w:p>
        </w:tc>
      </w:tr>
    </w:tbl>
    <w:p w:rsidR="003E37D8" w:rsidRDefault="00252DE3">
      <w:pPr>
        <w:spacing w:after="21"/>
        <w:ind w:left="108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E37D8" w:rsidRDefault="00252DE3">
      <w:pPr>
        <w:spacing w:after="34"/>
        <w:ind w:right="6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37D8" w:rsidRDefault="003E37D8">
      <w:pPr>
        <w:spacing w:after="0"/>
        <w:ind w:left="708"/>
      </w:pPr>
    </w:p>
    <w:tbl>
      <w:tblPr>
        <w:tblStyle w:val="TableGrid"/>
        <w:tblW w:w="9342" w:type="dxa"/>
        <w:tblInd w:w="14" w:type="dxa"/>
        <w:tblCellMar>
          <w:top w:w="3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21"/>
        <w:gridCol w:w="7621"/>
      </w:tblGrid>
      <w:tr w:rsidR="003E37D8">
        <w:trPr>
          <w:trHeight w:val="584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E37D8" w:rsidRDefault="003E37D8"/>
        </w:tc>
        <w:tc>
          <w:tcPr>
            <w:tcW w:w="7622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E37D8" w:rsidRDefault="00252DE3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работоспособности программного обеспечения и других работах, связанных с эксплуатацией информационных систем. </w:t>
            </w:r>
          </w:p>
        </w:tc>
      </w:tr>
      <w:tr w:rsidR="003E37D8">
        <w:trPr>
          <w:trHeight w:val="1133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E37D8" w:rsidRDefault="00252DE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ПК-31 </w:t>
            </w:r>
          </w:p>
        </w:tc>
        <w:tc>
          <w:tcPr>
            <w:tcW w:w="7622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E37D8" w:rsidRDefault="00252DE3">
            <w:pPr>
              <w:ind w:left="70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Осуществить комплексный анализ деятельности университета с выделением решаемых задач, провести их описание и оценку, определить способы улучшения их решения на основе выбранных методов и средств. </w:t>
            </w:r>
          </w:p>
        </w:tc>
      </w:tr>
      <w:tr w:rsidR="003E37D8">
        <w:trPr>
          <w:trHeight w:val="859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E37D8" w:rsidRDefault="00252DE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ПК-34/28 </w:t>
            </w:r>
          </w:p>
        </w:tc>
        <w:tc>
          <w:tcPr>
            <w:tcW w:w="7622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E37D8" w:rsidRDefault="00252DE3">
            <w:pPr>
              <w:spacing w:after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Приобрести навыки и закрепить умения по инсталляции, отладке </w:t>
            </w:r>
          </w:p>
          <w:p w:rsidR="003E37D8" w:rsidRDefault="00252DE3">
            <w:pPr>
              <w:ind w:right="145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программных и настройке технических средств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формить дневник и отчет практики. </w:t>
            </w:r>
          </w:p>
        </w:tc>
      </w:tr>
    </w:tbl>
    <w:p w:rsidR="003E37D8" w:rsidRDefault="00252DE3">
      <w:pPr>
        <w:spacing w:after="9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13F56" w:rsidRDefault="00252DE3" w:rsidP="00513F5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3E37D8" w:rsidRDefault="003E37D8">
      <w:pPr>
        <w:spacing w:after="0"/>
      </w:pPr>
    </w:p>
    <w:sectPr w:rsidR="003E37D8" w:rsidSect="00195DB2">
      <w:pgSz w:w="11906" w:h="16838"/>
      <w:pgMar w:top="1133" w:right="113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D8"/>
    <w:rsid w:val="00195DB2"/>
    <w:rsid w:val="00252DE3"/>
    <w:rsid w:val="003E37D8"/>
    <w:rsid w:val="00513F56"/>
    <w:rsid w:val="00703802"/>
    <w:rsid w:val="00A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1"/>
    <w:basedOn w:val="a0"/>
    <w:rsid w:val="00703802"/>
  </w:style>
  <w:style w:type="paragraph" w:styleId="a3">
    <w:name w:val="Balloon Text"/>
    <w:basedOn w:val="a"/>
    <w:link w:val="a4"/>
    <w:uiPriority w:val="99"/>
    <w:semiHidden/>
    <w:unhideWhenUsed/>
    <w:rsid w:val="0051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5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1"/>
    <w:basedOn w:val="a0"/>
    <w:rsid w:val="00703802"/>
  </w:style>
  <w:style w:type="paragraph" w:styleId="a3">
    <w:name w:val="Balloon Text"/>
    <w:basedOn w:val="a"/>
    <w:link w:val="a4"/>
    <w:uiPriority w:val="99"/>
    <w:semiHidden/>
    <w:unhideWhenUsed/>
    <w:rsid w:val="0051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5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OZON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LKNKJLNKJ</cp:lastModifiedBy>
  <cp:revision>5</cp:revision>
  <dcterms:created xsi:type="dcterms:W3CDTF">2020-02-13T09:59:00Z</dcterms:created>
  <dcterms:modified xsi:type="dcterms:W3CDTF">2022-05-23T19:30:00Z</dcterms:modified>
</cp:coreProperties>
</file>