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FC3D1" w14:textId="77777777" w:rsidR="00EE0275" w:rsidRDefault="00EE0275" w:rsidP="00AA4B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A8E4AA" w14:textId="77777777" w:rsidR="00EE0275" w:rsidRDefault="00EE0275" w:rsidP="00AA4B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19733D" w14:textId="77777777" w:rsidR="00EE0275" w:rsidRDefault="00EE0275" w:rsidP="00AA4B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3969DB" w14:textId="77777777" w:rsidR="00EE0275" w:rsidRDefault="00EE0275" w:rsidP="00AA4B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C4274F" w14:textId="77777777" w:rsidR="00EE0275" w:rsidRDefault="00EE0275" w:rsidP="00AA4B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AFF94A" w14:textId="77777777" w:rsidR="00EE0275" w:rsidRDefault="00EE0275" w:rsidP="00AA4B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6A38B9" w14:textId="1F679F9F" w:rsidR="00EE0275" w:rsidRDefault="00EE0275" w:rsidP="00AA4B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635BEB" w14:textId="2FCA3950" w:rsidR="00EE0275" w:rsidRDefault="00EE0275" w:rsidP="00AA4B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4EB6A1" w14:textId="77777777" w:rsidR="00EE0275" w:rsidRDefault="00EE0275" w:rsidP="00AA4B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58C2F7" w14:textId="77777777" w:rsidR="00EE0275" w:rsidRDefault="00EE0275" w:rsidP="00AA4B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8F2311" w14:textId="4408C483" w:rsidR="00EE0275" w:rsidRPr="00F16304" w:rsidRDefault="00EE0275" w:rsidP="00AA4B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6304">
        <w:rPr>
          <w:rFonts w:ascii="Times New Roman" w:hAnsi="Times New Roman" w:cs="Times New Roman"/>
          <w:sz w:val="28"/>
          <w:szCs w:val="28"/>
        </w:rPr>
        <w:t>Курсовая работа на тему «</w:t>
      </w:r>
      <w:bookmarkStart w:id="0" w:name="_Hlk163383632"/>
      <w:r w:rsidRPr="00F16304">
        <w:rPr>
          <w:rFonts w:ascii="Times New Roman" w:hAnsi="Times New Roman" w:cs="Times New Roman"/>
          <w:sz w:val="28"/>
          <w:szCs w:val="28"/>
        </w:rPr>
        <w:t xml:space="preserve">Государственное управление сферой туризма </w:t>
      </w:r>
      <w:bookmarkEnd w:id="0"/>
      <w:r w:rsidRPr="00F16304">
        <w:rPr>
          <w:rFonts w:ascii="Times New Roman" w:hAnsi="Times New Roman" w:cs="Times New Roman"/>
          <w:sz w:val="28"/>
          <w:szCs w:val="28"/>
        </w:rPr>
        <w:t>в регионе на примере Нижегородской области»</w:t>
      </w:r>
    </w:p>
    <w:p w14:paraId="695C3BA0" w14:textId="77777777" w:rsidR="00EE0275" w:rsidRPr="00F16304" w:rsidRDefault="00EE0275" w:rsidP="00AA4B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1FC0EB" w14:textId="77777777" w:rsidR="00EE0275" w:rsidRPr="00F16304" w:rsidRDefault="00EE0275" w:rsidP="00AA4B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7F9922" w14:textId="77777777" w:rsidR="00EE0275" w:rsidRPr="00F16304" w:rsidRDefault="00EE0275" w:rsidP="00AA4B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AE9D31" w14:textId="77777777" w:rsidR="00EE0275" w:rsidRPr="00F16304" w:rsidRDefault="00EE0275" w:rsidP="00AA4B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83A30E" w14:textId="77777777" w:rsidR="00EE0275" w:rsidRPr="00F16304" w:rsidRDefault="00EE0275" w:rsidP="00AA4B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4120F7" w14:textId="77777777" w:rsidR="00EE0275" w:rsidRPr="00F16304" w:rsidRDefault="00EE0275" w:rsidP="00AA4B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E53FDD" w14:textId="77777777" w:rsidR="00EE0275" w:rsidRPr="00F16304" w:rsidRDefault="00EE0275" w:rsidP="00AA4B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88A4BF" w14:textId="77777777" w:rsidR="00EE0275" w:rsidRPr="00F16304" w:rsidRDefault="00EE0275" w:rsidP="00AA4B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E16520" w14:textId="110C1A40" w:rsidR="00EE0275" w:rsidRPr="00F16304" w:rsidRDefault="00EE0275" w:rsidP="00AA4B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6304">
        <w:rPr>
          <w:rFonts w:ascii="Times New Roman" w:hAnsi="Times New Roman" w:cs="Times New Roman"/>
          <w:sz w:val="28"/>
          <w:szCs w:val="28"/>
        </w:rPr>
        <w:br w:type="page"/>
      </w:r>
    </w:p>
    <w:p w14:paraId="67407A21" w14:textId="3DE63B8B" w:rsidR="00EE0275" w:rsidRPr="00F16304" w:rsidRDefault="00F106F5" w:rsidP="00F106F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6304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9589057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87F58F1" w14:textId="0D58C4DB" w:rsidR="00F106F5" w:rsidRPr="00F16304" w:rsidRDefault="00F106F5" w:rsidP="00F16304">
          <w:pPr>
            <w:pStyle w:val="ac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14:paraId="7A49D4C2" w14:textId="5CD2D9F4" w:rsidR="00F106F5" w:rsidRPr="00F16304" w:rsidRDefault="00F106F5" w:rsidP="00F16304">
          <w:pPr>
            <w:pStyle w:val="11"/>
            <w:tabs>
              <w:tab w:val="right" w:leader="dot" w:pos="9344"/>
            </w:tabs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r w:rsidRPr="00F16304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F16304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F16304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64367816" w:history="1">
            <w:r w:rsidRPr="00F16304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Введение</w:t>
            </w:r>
            <w:r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_Toc164367816 \h </w:instrText>
            </w:r>
            <w:r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D7419D3" w14:textId="1E4451D8" w:rsidR="00F106F5" w:rsidRPr="00F16304" w:rsidRDefault="0035155F" w:rsidP="00F16304">
          <w:pPr>
            <w:pStyle w:val="11"/>
            <w:tabs>
              <w:tab w:val="right" w:leader="dot" w:pos="9344"/>
            </w:tabs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64367817" w:history="1">
            <w:r w:rsidR="00F106F5" w:rsidRPr="00F16304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Глава 1. ТЕОРЕТИЧЕСКИЕ ОСНОВЫ ГОСУДАРСТВЕННОГО УПРАВЛЕНИЯ СФЕРОЙ ТУРИЗМА</w:t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_Toc164367817 \h </w:instrText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0F9D86" w14:textId="4BDEC7A8" w:rsidR="00F106F5" w:rsidRPr="00F16304" w:rsidRDefault="0035155F" w:rsidP="00F16304">
          <w:pPr>
            <w:pStyle w:val="21"/>
            <w:tabs>
              <w:tab w:val="right" w:leader="dot" w:pos="9344"/>
            </w:tabs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64367818" w:history="1">
            <w:r w:rsidR="00F106F5" w:rsidRPr="00F16304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1.1. Понятие и сущность туризма</w:t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_Toc164367818 \h </w:instrText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1B10D7" w14:textId="50C0FA6F" w:rsidR="00F106F5" w:rsidRPr="00F16304" w:rsidRDefault="0035155F" w:rsidP="00F16304">
          <w:pPr>
            <w:pStyle w:val="21"/>
            <w:tabs>
              <w:tab w:val="right" w:leader="dot" w:pos="9344"/>
            </w:tabs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64367819" w:history="1">
            <w:r w:rsidR="00F106F5" w:rsidRPr="00F16304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1.2. Характеристика государственного управления сферой туризма</w:t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_Toc164367819 \h </w:instrText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</w:t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620F47" w14:textId="66952961" w:rsidR="00F106F5" w:rsidRPr="00F16304" w:rsidRDefault="0035155F" w:rsidP="00F16304">
          <w:pPr>
            <w:pStyle w:val="21"/>
            <w:tabs>
              <w:tab w:val="right" w:leader="dot" w:pos="9344"/>
            </w:tabs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64367820" w:history="1">
            <w:r w:rsidR="00F106F5" w:rsidRPr="00F16304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1.3. Особенности государственного регулирования туристской деятельности в Российской Федерации</w:t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_Toc164367820 \h </w:instrText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F0E458" w14:textId="389E2C87" w:rsidR="00F106F5" w:rsidRPr="00F16304" w:rsidRDefault="0035155F" w:rsidP="00F16304">
          <w:pPr>
            <w:pStyle w:val="11"/>
            <w:tabs>
              <w:tab w:val="right" w:leader="dot" w:pos="9344"/>
            </w:tabs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64367821" w:history="1">
            <w:r w:rsidR="00F106F5" w:rsidRPr="00F16304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Глава 2. ПРАКТИКА ГОСУДАРСТВЕННОГО УПРАВЛЕНИЯ СФЕРОЙ ТУРИЗМА В НИЖЕГОРОДСКОЙ ОБЛАСТИ</w:t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_Toc164367821 \h </w:instrText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17</w:t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74DDBC" w14:textId="7872AC36" w:rsidR="00F106F5" w:rsidRPr="00F16304" w:rsidRDefault="0035155F" w:rsidP="00F16304">
          <w:pPr>
            <w:pStyle w:val="21"/>
            <w:tabs>
              <w:tab w:val="right" w:leader="dot" w:pos="9344"/>
            </w:tabs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64367822" w:history="1">
            <w:r w:rsidR="00F106F5" w:rsidRPr="00F16304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2.1. Основы регионального управления в сфере туризма в Российской Федерации</w:t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_Toc164367822 \h </w:instrText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17</w:t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6B4000" w14:textId="60415845" w:rsidR="00F106F5" w:rsidRPr="00F16304" w:rsidRDefault="0035155F" w:rsidP="00F16304">
          <w:pPr>
            <w:pStyle w:val="21"/>
            <w:tabs>
              <w:tab w:val="right" w:leader="dot" w:pos="9344"/>
            </w:tabs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64367823" w:history="1">
            <w:r w:rsidR="00F106F5" w:rsidRPr="00F16304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2.2. Анализ развития системы управления сферой туризма в Нижегородской области</w:t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_Toc164367823 \h </w:instrText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19</w:t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0831D83" w14:textId="4DA3CC86" w:rsidR="00F106F5" w:rsidRPr="00F16304" w:rsidRDefault="0035155F" w:rsidP="00F16304">
          <w:pPr>
            <w:pStyle w:val="21"/>
            <w:tabs>
              <w:tab w:val="right" w:leader="dot" w:pos="9344"/>
            </w:tabs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64367824" w:history="1">
            <w:r w:rsidR="00F106F5" w:rsidRPr="00F16304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2.3. Проблемы и направления совершенствования государственного управления сферой туризма в Нижегородской области</w:t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_Toc164367824 \h </w:instrText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25</w:t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0FF872" w14:textId="46E5104E" w:rsidR="00F106F5" w:rsidRPr="00F16304" w:rsidRDefault="0035155F" w:rsidP="00F16304">
          <w:pPr>
            <w:pStyle w:val="11"/>
            <w:tabs>
              <w:tab w:val="right" w:leader="dot" w:pos="9344"/>
            </w:tabs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64367825" w:history="1">
            <w:r w:rsidR="00F106F5" w:rsidRPr="00F16304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Заключение</w:t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_Toc164367825 \h </w:instrText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34</w:t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BAD653" w14:textId="6B92A63B" w:rsidR="00F106F5" w:rsidRPr="00F16304" w:rsidRDefault="0035155F" w:rsidP="00F16304">
          <w:pPr>
            <w:pStyle w:val="11"/>
            <w:tabs>
              <w:tab w:val="right" w:leader="dot" w:pos="9344"/>
            </w:tabs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64367826" w:history="1">
            <w:r w:rsidR="00F106F5" w:rsidRPr="00F16304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_Toc164367826 \h </w:instrText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36</w:t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BD0EBD" w14:textId="22D883D2" w:rsidR="00F106F5" w:rsidRPr="00F16304" w:rsidRDefault="0035155F" w:rsidP="00F16304">
          <w:pPr>
            <w:pStyle w:val="11"/>
            <w:tabs>
              <w:tab w:val="right" w:leader="dot" w:pos="9344"/>
            </w:tabs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64367827" w:history="1">
            <w:r w:rsidR="00F106F5" w:rsidRPr="00F16304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ПРИЛОЖЕНИЕ 1</w:t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_Toc164367827 \h </w:instrText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39</w:t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EB2CC6" w14:textId="7C5919D0" w:rsidR="00F106F5" w:rsidRPr="00F16304" w:rsidRDefault="0035155F" w:rsidP="00F16304">
          <w:pPr>
            <w:pStyle w:val="11"/>
            <w:tabs>
              <w:tab w:val="right" w:leader="dot" w:pos="9344"/>
            </w:tabs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64367828" w:history="1">
            <w:r w:rsidR="00F106F5" w:rsidRPr="00F16304">
              <w:rPr>
                <w:rStyle w:val="a5"/>
                <w:rFonts w:ascii="Times New Roman" w:eastAsiaTheme="minorHAnsi" w:hAnsi="Times New Roman"/>
                <w:noProof/>
                <w:sz w:val="28"/>
                <w:szCs w:val="28"/>
              </w:rPr>
              <w:t>ПРИЛОЖЕНИЕ 2</w:t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_Toc164367828 \h </w:instrText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40</w:t>
            </w:r>
            <w:r w:rsidR="00F106F5" w:rsidRPr="00F1630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8840B8F" w14:textId="0140336F" w:rsidR="00F106F5" w:rsidRPr="00F16304" w:rsidRDefault="00F106F5" w:rsidP="00F16304">
          <w:pPr>
            <w:jc w:val="both"/>
          </w:pPr>
          <w:r w:rsidRPr="00F16304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44872846" w14:textId="77777777" w:rsidR="00F106F5" w:rsidRPr="00F16304" w:rsidRDefault="00F106F5" w:rsidP="00F106F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D4A647" w14:textId="3898AE98" w:rsidR="00DD11E6" w:rsidRPr="00F16304" w:rsidRDefault="00DD11E6" w:rsidP="00DD11E6">
      <w:pPr>
        <w:jc w:val="center"/>
        <w:rPr>
          <w:rFonts w:ascii="Times New Roman" w:hAnsi="Times New Roman" w:cs="Times New Roman"/>
          <w:sz w:val="28"/>
          <w:szCs w:val="28"/>
        </w:rPr>
      </w:pPr>
      <w:r w:rsidRPr="00F16304">
        <w:rPr>
          <w:rFonts w:ascii="Times New Roman" w:hAnsi="Times New Roman" w:cs="Times New Roman"/>
          <w:sz w:val="28"/>
          <w:szCs w:val="28"/>
        </w:rPr>
        <w:br w:type="page"/>
      </w:r>
    </w:p>
    <w:p w14:paraId="546ED722" w14:textId="290EFC8C" w:rsidR="00DD11E6" w:rsidRPr="00F16304" w:rsidRDefault="00DD11E6" w:rsidP="00F16304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164367816"/>
      <w:r w:rsidRPr="00F16304">
        <w:rPr>
          <w:rFonts w:ascii="Times New Roman" w:hAnsi="Times New Roman" w:cs="Times New Roman"/>
          <w:color w:val="auto"/>
          <w:sz w:val="28"/>
          <w:szCs w:val="28"/>
        </w:rPr>
        <w:lastRenderedPageBreak/>
        <w:t>Введение</w:t>
      </w:r>
      <w:bookmarkEnd w:id="1"/>
    </w:p>
    <w:p w14:paraId="4042EC8B" w14:textId="36DD776D" w:rsidR="00DD11E6" w:rsidRPr="00F16304" w:rsidRDefault="00DD11E6" w:rsidP="00EE0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3B6351" w14:textId="265E08A6" w:rsidR="00EE0275" w:rsidRPr="00F16304" w:rsidRDefault="00EE0275" w:rsidP="00EE0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7E8334" w14:textId="77777777" w:rsidR="00EE0275" w:rsidRPr="00F16304" w:rsidRDefault="00EE0275" w:rsidP="00EE0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56DD72" w14:textId="77777777" w:rsidR="00DD11E6" w:rsidRPr="00F16304" w:rsidRDefault="00DD11E6" w:rsidP="00DD11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304">
        <w:rPr>
          <w:rFonts w:ascii="Times New Roman" w:hAnsi="Times New Roman" w:cs="Times New Roman"/>
          <w:sz w:val="28"/>
          <w:szCs w:val="28"/>
        </w:rPr>
        <w:t>В современном мире туризм во многих странах рассматривается в качестве одного из основных инструментов социального, экономического и культурного развития, поскольку он стимулирует различные смежные с ним отрасли: торговля, питание, размещение, транспорт, культура, досуг и т.д.</w:t>
      </w:r>
    </w:p>
    <w:p w14:paraId="3E7A1F4D" w14:textId="5D4884E3" w:rsidR="00DD11E6" w:rsidRPr="00F16304" w:rsidRDefault="00DD11E6" w:rsidP="00DD11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304">
        <w:rPr>
          <w:rFonts w:ascii="Times New Roman" w:hAnsi="Times New Roman" w:cs="Times New Roman"/>
          <w:sz w:val="28"/>
          <w:szCs w:val="28"/>
        </w:rPr>
        <w:t>Туризм может оказать положительное экономическое влияние на плат</w:t>
      </w:r>
      <w:r w:rsidR="00B85118" w:rsidRPr="00F16304">
        <w:rPr>
          <w:rFonts w:ascii="Times New Roman" w:hAnsi="Times New Roman" w:cs="Times New Roman"/>
          <w:sz w:val="28"/>
          <w:szCs w:val="28"/>
        </w:rPr>
        <w:t>е</w:t>
      </w:r>
      <w:r w:rsidRPr="00F16304">
        <w:rPr>
          <w:rFonts w:ascii="Times New Roman" w:hAnsi="Times New Roman" w:cs="Times New Roman"/>
          <w:sz w:val="28"/>
          <w:szCs w:val="28"/>
        </w:rPr>
        <w:t>жеспособность и занятость населения и валовой внутренний продукт, что, в свою очередь, служит предпосылкой улучшения качества жизни населения, также туризм может способствовать увеличению государственных доходов за сч</w:t>
      </w:r>
      <w:r w:rsidR="00B85118" w:rsidRPr="00F16304">
        <w:rPr>
          <w:rFonts w:ascii="Times New Roman" w:hAnsi="Times New Roman" w:cs="Times New Roman"/>
          <w:sz w:val="28"/>
          <w:szCs w:val="28"/>
        </w:rPr>
        <w:t>е</w:t>
      </w:r>
      <w:r w:rsidRPr="00F16304">
        <w:rPr>
          <w:rFonts w:ascii="Times New Roman" w:hAnsi="Times New Roman" w:cs="Times New Roman"/>
          <w:sz w:val="28"/>
          <w:szCs w:val="28"/>
        </w:rPr>
        <w:t>т поступления налогов. В этом проявляется так называемый мультипликативный эффект туризма.</w:t>
      </w:r>
    </w:p>
    <w:p w14:paraId="6E0FB259" w14:textId="3739C0AF" w:rsidR="00DD11E6" w:rsidRPr="00F16304" w:rsidRDefault="00DD11E6" w:rsidP="00DD11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304">
        <w:rPr>
          <w:rFonts w:ascii="Times New Roman" w:hAnsi="Times New Roman" w:cs="Times New Roman"/>
          <w:sz w:val="28"/>
          <w:szCs w:val="28"/>
        </w:rPr>
        <w:t>В последнее время сфера туризма претерпевает непрерывный рост и диверсификацию, что вызвано е</w:t>
      </w:r>
      <w:r w:rsidR="00B85118" w:rsidRPr="00F16304">
        <w:rPr>
          <w:rFonts w:ascii="Times New Roman" w:hAnsi="Times New Roman" w:cs="Times New Roman"/>
          <w:sz w:val="28"/>
          <w:szCs w:val="28"/>
        </w:rPr>
        <w:t>е</w:t>
      </w:r>
      <w:r w:rsidRPr="00F16304">
        <w:rPr>
          <w:rFonts w:ascii="Times New Roman" w:hAnsi="Times New Roman" w:cs="Times New Roman"/>
          <w:sz w:val="28"/>
          <w:szCs w:val="28"/>
        </w:rPr>
        <w:t xml:space="preserve"> многозначностью и разносторонностью, становясь при этом одним из ведущих, динамичных и высокорентабельных секторов услуг мировой экономики.</w:t>
      </w:r>
    </w:p>
    <w:p w14:paraId="677E1093" w14:textId="7FD46C28" w:rsidR="00DD11E6" w:rsidRPr="00F16304" w:rsidRDefault="00DD11E6" w:rsidP="00DD11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304">
        <w:rPr>
          <w:rFonts w:ascii="Times New Roman" w:hAnsi="Times New Roman" w:cs="Times New Roman"/>
          <w:sz w:val="28"/>
          <w:szCs w:val="28"/>
        </w:rPr>
        <w:t>В Российской Федерации туризм также рассматривается как средство развития социально-экономического положения территорий, представляя собой стратегическое направление, которое должно поддерживаться и защищаться посредством адекватного законодательства и инвестиций в местную инфраструктуру.</w:t>
      </w:r>
    </w:p>
    <w:p w14:paraId="13462B60" w14:textId="7AA17D2B" w:rsidR="00EE0275" w:rsidRPr="00F16304" w:rsidRDefault="00EE0275" w:rsidP="00DD11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304">
        <w:rPr>
          <w:rFonts w:ascii="Times New Roman" w:hAnsi="Times New Roman" w:cs="Times New Roman"/>
          <w:sz w:val="28"/>
          <w:szCs w:val="28"/>
        </w:rPr>
        <w:t>Актуальность темы курсовой работы состоит в том, что в контексте обновления всех сфер общественной жизни современной России туризм выступает в качестве одной из основных сторон социального и экономического развития государства, укрепления единства всей страны и обеспечения неизменности общества. Поэтому важно рассмотреть деятельность органов публичной власти в области туризма как на федеральном уровне, так и на уровне субъекта РФ (Нижегородской области).</w:t>
      </w:r>
    </w:p>
    <w:p w14:paraId="60A18457" w14:textId="1F6009FC" w:rsidR="00EE0275" w:rsidRPr="00F16304" w:rsidRDefault="00EE0275" w:rsidP="00EE0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304">
        <w:rPr>
          <w:rFonts w:ascii="Times New Roman" w:hAnsi="Times New Roman" w:cs="Times New Roman"/>
          <w:sz w:val="28"/>
          <w:szCs w:val="28"/>
        </w:rPr>
        <w:lastRenderedPageBreak/>
        <w:t xml:space="preserve">Целью курсовой работы является исследование современного состояния </w:t>
      </w:r>
      <w:r w:rsidR="00034C64" w:rsidRPr="00F16304">
        <w:rPr>
          <w:rFonts w:ascii="Times New Roman" w:hAnsi="Times New Roman" w:cs="Times New Roman"/>
          <w:sz w:val="28"/>
          <w:szCs w:val="28"/>
        </w:rPr>
        <w:t>государственного управления сферой туризма в регионе на примере Нижегородской области</w:t>
      </w:r>
      <w:r w:rsidRPr="00F16304">
        <w:rPr>
          <w:rFonts w:ascii="Times New Roman" w:hAnsi="Times New Roman" w:cs="Times New Roman"/>
          <w:sz w:val="28"/>
          <w:szCs w:val="28"/>
        </w:rPr>
        <w:t>.</w:t>
      </w:r>
      <w:r w:rsidR="00034C64" w:rsidRPr="00F16304">
        <w:rPr>
          <w:rFonts w:ascii="Times New Roman" w:hAnsi="Times New Roman" w:cs="Times New Roman"/>
          <w:sz w:val="28"/>
          <w:szCs w:val="28"/>
        </w:rPr>
        <w:t xml:space="preserve"> Для достижения поставленной цели необходимо решить следующие задачи</w:t>
      </w:r>
      <w:r w:rsidRPr="00F16304">
        <w:rPr>
          <w:rFonts w:ascii="Times New Roman" w:hAnsi="Times New Roman" w:cs="Times New Roman"/>
          <w:sz w:val="28"/>
          <w:szCs w:val="28"/>
        </w:rPr>
        <w:t>:</w:t>
      </w:r>
    </w:p>
    <w:p w14:paraId="722595F1" w14:textId="2B7AD1E1" w:rsidR="00034C64" w:rsidRPr="00F16304" w:rsidRDefault="00EE0275" w:rsidP="0003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304">
        <w:rPr>
          <w:rFonts w:ascii="Times New Roman" w:hAnsi="Times New Roman" w:cs="Times New Roman"/>
          <w:sz w:val="28"/>
          <w:szCs w:val="28"/>
        </w:rPr>
        <w:t xml:space="preserve">- рассмотреть </w:t>
      </w:r>
      <w:r w:rsidR="00034C64" w:rsidRPr="00F16304">
        <w:rPr>
          <w:rFonts w:ascii="Times New Roman" w:hAnsi="Times New Roman" w:cs="Times New Roman"/>
          <w:sz w:val="28"/>
          <w:szCs w:val="28"/>
        </w:rPr>
        <w:t>понятие и сущность туризма;</w:t>
      </w:r>
    </w:p>
    <w:p w14:paraId="26F63A69" w14:textId="2FA436E4" w:rsidR="00034C64" w:rsidRPr="00F16304" w:rsidRDefault="00034C64" w:rsidP="0003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304">
        <w:rPr>
          <w:rFonts w:ascii="Times New Roman" w:hAnsi="Times New Roman" w:cs="Times New Roman"/>
          <w:sz w:val="28"/>
          <w:szCs w:val="28"/>
        </w:rPr>
        <w:t>- представить характеристику государственного управления сферой туризма;</w:t>
      </w:r>
    </w:p>
    <w:p w14:paraId="4F2B8B5C" w14:textId="27A47336" w:rsidR="00034C64" w:rsidRPr="00F16304" w:rsidRDefault="00034C64" w:rsidP="0003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304">
        <w:rPr>
          <w:rFonts w:ascii="Times New Roman" w:hAnsi="Times New Roman" w:cs="Times New Roman"/>
          <w:sz w:val="28"/>
          <w:szCs w:val="28"/>
        </w:rPr>
        <w:t>- выявить особенности государственного регулирования туристской деятельности в Российской Федерации;</w:t>
      </w:r>
    </w:p>
    <w:p w14:paraId="6E127B7F" w14:textId="58359D25" w:rsidR="00034C64" w:rsidRPr="00F16304" w:rsidRDefault="00034C64" w:rsidP="0003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304">
        <w:rPr>
          <w:rFonts w:ascii="Times New Roman" w:hAnsi="Times New Roman" w:cs="Times New Roman"/>
          <w:sz w:val="28"/>
          <w:szCs w:val="28"/>
        </w:rPr>
        <w:t>- исследовать основы регионального управления в сфере туризма в Российской Федерации;</w:t>
      </w:r>
    </w:p>
    <w:p w14:paraId="5618B610" w14:textId="59C73203" w:rsidR="00034C64" w:rsidRPr="00F16304" w:rsidRDefault="00034C64" w:rsidP="0003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304">
        <w:rPr>
          <w:rFonts w:ascii="Times New Roman" w:hAnsi="Times New Roman" w:cs="Times New Roman"/>
          <w:sz w:val="28"/>
          <w:szCs w:val="28"/>
        </w:rPr>
        <w:t>- провести анализ системы управления сферой туризма в Нижегородской области;</w:t>
      </w:r>
    </w:p>
    <w:p w14:paraId="08464453" w14:textId="1BEC83DA" w:rsidR="00EE0275" w:rsidRPr="00F16304" w:rsidRDefault="00034C64" w:rsidP="0003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304">
        <w:rPr>
          <w:rFonts w:ascii="Times New Roman" w:hAnsi="Times New Roman" w:cs="Times New Roman"/>
          <w:sz w:val="28"/>
          <w:szCs w:val="28"/>
        </w:rPr>
        <w:t>- определить проблемы и направления совершенствования государственного управления сферой туризма в Нижегородской области.</w:t>
      </w:r>
    </w:p>
    <w:p w14:paraId="0AB7DC6D" w14:textId="5459A6A0" w:rsidR="00EE0275" w:rsidRPr="00F16304" w:rsidRDefault="00EE0275" w:rsidP="00EE0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304">
        <w:rPr>
          <w:rFonts w:ascii="Times New Roman" w:hAnsi="Times New Roman" w:cs="Times New Roman"/>
          <w:sz w:val="28"/>
          <w:szCs w:val="28"/>
        </w:rPr>
        <w:t xml:space="preserve">Объектом курсовой работы является государственное управление сферой туризма. Предмет исследования - деятельность органов публичной власти </w:t>
      </w:r>
      <w:r w:rsidR="00034C64" w:rsidRPr="00F16304">
        <w:rPr>
          <w:rFonts w:ascii="Times New Roman" w:hAnsi="Times New Roman" w:cs="Times New Roman"/>
          <w:sz w:val="28"/>
          <w:szCs w:val="28"/>
        </w:rPr>
        <w:t xml:space="preserve">Нижегородской </w:t>
      </w:r>
      <w:r w:rsidRPr="00F16304">
        <w:rPr>
          <w:rFonts w:ascii="Times New Roman" w:hAnsi="Times New Roman" w:cs="Times New Roman"/>
          <w:sz w:val="28"/>
          <w:szCs w:val="28"/>
        </w:rPr>
        <w:t>области в указанной сфере.</w:t>
      </w:r>
    </w:p>
    <w:sectPr w:rsidR="00EE0275" w:rsidRPr="00F16304" w:rsidSect="00EE027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22AC2" w14:textId="77777777" w:rsidR="0035155F" w:rsidRDefault="0035155F" w:rsidP="00EE0275">
      <w:pPr>
        <w:spacing w:after="0" w:line="240" w:lineRule="auto"/>
      </w:pPr>
      <w:r>
        <w:separator/>
      </w:r>
    </w:p>
  </w:endnote>
  <w:endnote w:type="continuationSeparator" w:id="0">
    <w:p w14:paraId="6AC411BF" w14:textId="77777777" w:rsidR="0035155F" w:rsidRDefault="0035155F" w:rsidP="00EE0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DB78D" w14:textId="77777777" w:rsidR="0035155F" w:rsidRDefault="0035155F" w:rsidP="00EE0275">
      <w:pPr>
        <w:spacing w:after="0" w:line="240" w:lineRule="auto"/>
      </w:pPr>
      <w:r>
        <w:separator/>
      </w:r>
    </w:p>
  </w:footnote>
  <w:footnote w:type="continuationSeparator" w:id="0">
    <w:p w14:paraId="4147D202" w14:textId="77777777" w:rsidR="0035155F" w:rsidRDefault="0035155F" w:rsidP="00EE0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20538277"/>
      <w:docPartObj>
        <w:docPartGallery w:val="Page Numbers (Top of Page)"/>
        <w:docPartUnique/>
      </w:docPartObj>
    </w:sdtPr>
    <w:sdtEndPr/>
    <w:sdtContent>
      <w:p w14:paraId="15092A45" w14:textId="7C7C6EBD" w:rsidR="00EE0275" w:rsidRPr="00EE0275" w:rsidRDefault="00EE0275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E027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E027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E027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E0275">
          <w:rPr>
            <w:rFonts w:ascii="Times New Roman" w:hAnsi="Times New Roman" w:cs="Times New Roman"/>
            <w:sz w:val="24"/>
            <w:szCs w:val="24"/>
          </w:rPr>
          <w:t>2</w:t>
        </w:r>
        <w:r w:rsidRPr="00EE027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41A9C"/>
    <w:multiLevelType w:val="hybridMultilevel"/>
    <w:tmpl w:val="1F765548"/>
    <w:lvl w:ilvl="0" w:tplc="0419000F">
      <w:start w:val="1"/>
      <w:numFmt w:val="decimal"/>
      <w:lvlText w:val="%1."/>
      <w:lvlJc w:val="left"/>
      <w:pPr>
        <w:ind w:left="390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C87"/>
    <w:rsid w:val="00034C64"/>
    <w:rsid w:val="000666F6"/>
    <w:rsid w:val="00105E96"/>
    <w:rsid w:val="00126AE4"/>
    <w:rsid w:val="002E1AB9"/>
    <w:rsid w:val="00302ADE"/>
    <w:rsid w:val="0035155F"/>
    <w:rsid w:val="00363434"/>
    <w:rsid w:val="003C62C8"/>
    <w:rsid w:val="00444BFC"/>
    <w:rsid w:val="004A6010"/>
    <w:rsid w:val="004E0651"/>
    <w:rsid w:val="00645985"/>
    <w:rsid w:val="006E1655"/>
    <w:rsid w:val="00741D5E"/>
    <w:rsid w:val="00742E94"/>
    <w:rsid w:val="00785E87"/>
    <w:rsid w:val="00846C87"/>
    <w:rsid w:val="008501C9"/>
    <w:rsid w:val="00893598"/>
    <w:rsid w:val="008F740F"/>
    <w:rsid w:val="009C2B26"/>
    <w:rsid w:val="009D61AE"/>
    <w:rsid w:val="00A3280E"/>
    <w:rsid w:val="00A36A0F"/>
    <w:rsid w:val="00A440B3"/>
    <w:rsid w:val="00AA4BCB"/>
    <w:rsid w:val="00B50516"/>
    <w:rsid w:val="00B73255"/>
    <w:rsid w:val="00B81B21"/>
    <w:rsid w:val="00B85118"/>
    <w:rsid w:val="00BA29FB"/>
    <w:rsid w:val="00CE6604"/>
    <w:rsid w:val="00D95773"/>
    <w:rsid w:val="00DD11E6"/>
    <w:rsid w:val="00E40B06"/>
    <w:rsid w:val="00E7513F"/>
    <w:rsid w:val="00ED4489"/>
    <w:rsid w:val="00EE0275"/>
    <w:rsid w:val="00F0729A"/>
    <w:rsid w:val="00F106F5"/>
    <w:rsid w:val="00F16304"/>
    <w:rsid w:val="00F637FD"/>
    <w:rsid w:val="00F96E6F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6035"/>
  <w15:chartTrackingRefBased/>
  <w15:docId w15:val="{B65422E4-EB88-41D6-8C30-D9A41AFB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6F5"/>
  </w:style>
  <w:style w:type="paragraph" w:styleId="1">
    <w:name w:val="heading 1"/>
    <w:basedOn w:val="a"/>
    <w:next w:val="a"/>
    <w:link w:val="10"/>
    <w:uiPriority w:val="9"/>
    <w:qFormat/>
    <w:rsid w:val="00F106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106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35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93598"/>
    <w:pPr>
      <w:widowControl w:val="0"/>
      <w:autoSpaceDE w:val="0"/>
      <w:autoSpaceDN w:val="0"/>
      <w:spacing w:after="0" w:line="240" w:lineRule="auto"/>
      <w:ind w:left="18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9359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93598"/>
    <w:pPr>
      <w:widowControl w:val="0"/>
      <w:autoSpaceDE w:val="0"/>
      <w:autoSpaceDN w:val="0"/>
      <w:spacing w:after="0" w:line="256" w:lineRule="exact"/>
      <w:ind w:left="107"/>
      <w:jc w:val="center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A36A0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E0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0275"/>
  </w:style>
  <w:style w:type="paragraph" w:styleId="a8">
    <w:name w:val="footer"/>
    <w:basedOn w:val="a"/>
    <w:link w:val="a9"/>
    <w:uiPriority w:val="99"/>
    <w:unhideWhenUsed/>
    <w:rsid w:val="00EE0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0275"/>
  </w:style>
  <w:style w:type="character" w:styleId="aa">
    <w:name w:val="Unresolved Mention"/>
    <w:basedOn w:val="a0"/>
    <w:uiPriority w:val="99"/>
    <w:semiHidden/>
    <w:unhideWhenUsed/>
    <w:rsid w:val="00126AE4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B505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10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F106F5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F106F5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106F5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F106F5"/>
    <w:pPr>
      <w:spacing w:after="100"/>
      <w:ind w:left="440"/>
    </w:pPr>
    <w:rPr>
      <w:rFonts w:eastAsiaTheme="minorEastAsia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06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40AD1-CAC3-430F-80C9-31453BE5D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</Pages>
  <Words>638</Words>
  <Characters>3637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Введение</vt:lpstr>
      <vt:lpstr>Глава 1. ТЕОРЕТИЧЕСКИЕ ОСНОВЫ ГОСУДАРСТВЕННОГО УПРАВЛЕНИЯ СФЕРОЙ ТУРИЗМА</vt:lpstr>
      <vt:lpstr>    1.1. Понятие и сущность туризма</vt:lpstr>
      <vt:lpstr>    1.2. Характеристика государственного управления сферой туризма</vt:lpstr>
      <vt:lpstr>    1.3. Особенности государственного регулирования туристской деятельности в Россий</vt:lpstr>
      <vt:lpstr>Глава 2. ПРАКТИКА ГОСУДАРСТВЕННОГО УПРАВЛЕНИЯ СФЕРОЙ ТУРИЗМА В НИЖЕГОРОДСКОЙ ОБЛ</vt:lpstr>
      <vt:lpstr>    2.1. Основы регионального управления в сфере туризма в Российской Федерации</vt:lpstr>
      <vt:lpstr>    2.2. Анализ развития системы управления сферой туризма в Нижегородской области</vt:lpstr>
      <vt:lpstr>    2.3. Проблемы и направления совершенствования государственного управления сферой</vt:lpstr>
      <vt:lpstr>Заключение</vt:lpstr>
      <vt:lpstr>Список использованных источников</vt:lpstr>
      <vt:lpstr>ПРИЛОЖЕНИЕ 1</vt:lpstr>
      <vt:lpstr>ПРИЛОЖЕНИЕ 2</vt:lpstr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V.</dc:creator>
  <cp:keywords/>
  <dc:description/>
  <cp:lastModifiedBy>Ivan V.</cp:lastModifiedBy>
  <cp:revision>28</cp:revision>
  <dcterms:created xsi:type="dcterms:W3CDTF">2024-04-07T06:55:00Z</dcterms:created>
  <dcterms:modified xsi:type="dcterms:W3CDTF">2025-01-30T22:31:00Z</dcterms:modified>
</cp:coreProperties>
</file>