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C9" w:rsidRPr="001215EE" w:rsidRDefault="00C576C9" w:rsidP="00C576C9">
      <w:pPr>
        <w:tabs>
          <w:tab w:val="left" w:pos="1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1. Понятие, и признаки и правовая природа обоснованного риска</w:t>
      </w:r>
      <w:r w:rsidRPr="007A01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576C9" w:rsidRPr="001215EE" w:rsidRDefault="00C576C9" w:rsidP="00C576C9">
      <w:pPr>
        <w:pStyle w:val="a3"/>
        <w:numPr>
          <w:ilvl w:val="1"/>
          <w:numId w:val="1"/>
        </w:numPr>
        <w:tabs>
          <w:tab w:val="left" w:pos="187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и сущность обоснованного риска</w:t>
      </w:r>
    </w:p>
    <w:p w:rsidR="00C576C9" w:rsidRPr="00863744" w:rsidRDefault="00C576C9" w:rsidP="00C5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92">
        <w:rPr>
          <w:b/>
          <w:color w:val="00000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3744">
        <w:rPr>
          <w:rFonts w:ascii="Times New Roman" w:hAnsi="Times New Roman" w:cs="Times New Roman"/>
          <w:sz w:val="28"/>
          <w:szCs w:val="28"/>
        </w:rPr>
        <w:t>Уголовное</w:t>
      </w:r>
      <w:r>
        <w:rPr>
          <w:rFonts w:ascii="Times New Roman" w:hAnsi="Times New Roman" w:cs="Times New Roman"/>
          <w:sz w:val="28"/>
          <w:szCs w:val="28"/>
        </w:rPr>
        <w:t xml:space="preserve"> право впервые признало обоснованный</w:t>
      </w:r>
      <w:r w:rsidRPr="00863744">
        <w:rPr>
          <w:rFonts w:ascii="Times New Roman" w:hAnsi="Times New Roman" w:cs="Times New Roman"/>
          <w:sz w:val="28"/>
          <w:szCs w:val="28"/>
        </w:rPr>
        <w:t xml:space="preserve"> риск как обстоятельство, исключающее преступность деяния. В определенных случаях, наука уголовного права признает необходимость привлечения к уголовной ответственности лица, причинившего вред при совершении рискованных действий. При этом, различные авторы предлагают разные термины для обозначения подобных действий: производственные риски,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риски или экономические риски.</w:t>
      </w:r>
    </w:p>
    <w:p w:rsidR="00C576C9" w:rsidRDefault="00C576C9" w:rsidP="00C5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A0">
        <w:rPr>
          <w:rFonts w:ascii="Times New Roman" w:hAnsi="Times New Roman" w:cs="Times New Roman"/>
          <w:sz w:val="28"/>
          <w:szCs w:val="28"/>
        </w:rPr>
        <w:t>Статья 41 Уголовного кодекса РФ утверждает, что причинение вреда, связанного с обоснованным риском в целях достижения общественно полезной цели, не является преступлением согласно уголовному закону. Риск считается обоснованным, если его применение является необходимым для достижения заявленной цели и лицо, принявшее риск, предприняло достаточные меры для предотвращения причинения вреда охраняемым законом интересам. Однако</w:t>
      </w:r>
      <w:proofErr w:type="gramStart"/>
      <w:r w:rsidRPr="005A4C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4CA0">
        <w:rPr>
          <w:rFonts w:ascii="Times New Roman" w:hAnsi="Times New Roman" w:cs="Times New Roman"/>
          <w:sz w:val="28"/>
          <w:szCs w:val="28"/>
        </w:rPr>
        <w:t xml:space="preserve"> риск не считается обоснованным, если он представлял угрозу жизни многих людей, или общественное бедствие.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61 УК РФ</w:t>
      </w:r>
      <w:r w:rsidRPr="005A4CA0">
        <w:rPr>
          <w:rFonts w:ascii="Times New Roman" w:hAnsi="Times New Roman" w:cs="Times New Roman"/>
          <w:sz w:val="28"/>
          <w:szCs w:val="28"/>
        </w:rPr>
        <w:t>, совершение преступления с нарушением условий обоснованного риска являе</w:t>
      </w:r>
      <w:r>
        <w:rPr>
          <w:rFonts w:ascii="Times New Roman" w:hAnsi="Times New Roman" w:cs="Times New Roman"/>
          <w:sz w:val="28"/>
          <w:szCs w:val="28"/>
        </w:rPr>
        <w:t>тся смягчающим обстоятельством [3, с. 43</w:t>
      </w:r>
      <w:r w:rsidRPr="005A4CA0">
        <w:rPr>
          <w:rFonts w:ascii="Times New Roman" w:hAnsi="Times New Roman" w:cs="Times New Roman"/>
          <w:sz w:val="28"/>
          <w:szCs w:val="28"/>
        </w:rPr>
        <w:t>].</w:t>
      </w:r>
    </w:p>
    <w:p w:rsidR="00C576C9" w:rsidRPr="005A4CA0" w:rsidRDefault="00C576C9" w:rsidP="00C5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A0">
        <w:rPr>
          <w:rFonts w:ascii="Times New Roman" w:hAnsi="Times New Roman" w:cs="Times New Roman"/>
          <w:sz w:val="28"/>
          <w:szCs w:val="28"/>
        </w:rPr>
        <w:t>Несмотря на то, что в настоящее время обоснованный риск в уголовном праве закреплен официально, юристы не имеют единого мнения относительно его определения. Далее мы рассмотрим несколько подходов к его трактовке.</w:t>
      </w:r>
    </w:p>
    <w:p w:rsidR="00C576C9" w:rsidRPr="00A766C3" w:rsidRDefault="00C576C9" w:rsidP="00C5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C3">
        <w:rPr>
          <w:rFonts w:ascii="Times New Roman" w:hAnsi="Times New Roman" w:cs="Times New Roman"/>
          <w:sz w:val="28"/>
          <w:szCs w:val="28"/>
        </w:rPr>
        <w:t xml:space="preserve"> А. И. </w:t>
      </w:r>
      <w:proofErr w:type="spellStart"/>
      <w:r w:rsidRPr="00A766C3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Pr="00A766C3">
        <w:rPr>
          <w:rFonts w:ascii="Times New Roman" w:hAnsi="Times New Roman" w:cs="Times New Roman"/>
          <w:sz w:val="28"/>
          <w:szCs w:val="28"/>
        </w:rPr>
        <w:t xml:space="preserve"> считает, что обоснованный риск представляет собой причинение ущерба интересам государства, личности и общества субъектом, действующим для достижения общественно полезных целей. Важным критерием обоснованного риска, по его </w:t>
      </w:r>
      <w:proofErr w:type="gramStart"/>
      <w:r w:rsidRPr="00A766C3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Pr="00A766C3">
        <w:rPr>
          <w:rFonts w:ascii="Times New Roman" w:hAnsi="Times New Roman" w:cs="Times New Roman"/>
          <w:sz w:val="28"/>
          <w:szCs w:val="28"/>
        </w:rPr>
        <w:t xml:space="preserve"> является соблюдение лицом </w:t>
      </w:r>
      <w:r w:rsidRPr="00A766C3">
        <w:rPr>
          <w:rFonts w:ascii="Times New Roman" w:hAnsi="Times New Roman" w:cs="Times New Roman"/>
          <w:sz w:val="28"/>
          <w:szCs w:val="28"/>
        </w:rPr>
        <w:lastRenderedPageBreak/>
        <w:t xml:space="preserve">общепринятых мер предосторожности.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A766C3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Pr="00A766C3">
        <w:rPr>
          <w:rFonts w:ascii="Times New Roman" w:hAnsi="Times New Roman" w:cs="Times New Roman"/>
          <w:sz w:val="28"/>
          <w:szCs w:val="28"/>
        </w:rPr>
        <w:t xml:space="preserve"> также отмечает, что сфера действий, связанных с риском, существенно изменяется в связи с постоянным усложнением профессио</w:t>
      </w:r>
      <w:r>
        <w:rPr>
          <w:rFonts w:ascii="Times New Roman" w:hAnsi="Times New Roman" w:cs="Times New Roman"/>
          <w:sz w:val="28"/>
          <w:szCs w:val="28"/>
        </w:rPr>
        <w:t>нальной деятельности населения</w:t>
      </w:r>
      <w:r w:rsidRPr="001B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[15, с. 32-35</w:t>
      </w:r>
      <w:r w:rsidRPr="005A4CA0">
        <w:rPr>
          <w:rFonts w:ascii="Times New Roman" w:hAnsi="Times New Roman" w:cs="Times New Roman"/>
          <w:sz w:val="28"/>
          <w:szCs w:val="28"/>
        </w:rPr>
        <w:t>].</w:t>
      </w:r>
    </w:p>
    <w:p w:rsidR="00C576C9" w:rsidRDefault="00C576C9" w:rsidP="00C5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6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Красиков и  не разделяет эту точку зрения</w:t>
      </w:r>
      <w:r w:rsidRPr="00A766C3">
        <w:rPr>
          <w:rFonts w:ascii="Times New Roman" w:hAnsi="Times New Roman" w:cs="Times New Roman"/>
          <w:sz w:val="28"/>
          <w:szCs w:val="28"/>
        </w:rPr>
        <w:t xml:space="preserve"> точно определить признаки обоснованного риска. В своих рассуждениях они ссы</w:t>
      </w:r>
      <w:r>
        <w:rPr>
          <w:rFonts w:ascii="Times New Roman" w:hAnsi="Times New Roman" w:cs="Times New Roman"/>
          <w:sz w:val="28"/>
          <w:szCs w:val="28"/>
        </w:rPr>
        <w:t>лается на положения ст. 41</w:t>
      </w:r>
      <w:r w:rsidRPr="00A766C3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РФ и судебную практику. Он же  указывает</w:t>
      </w:r>
      <w:r w:rsidRPr="00A766C3">
        <w:rPr>
          <w:rFonts w:ascii="Times New Roman" w:hAnsi="Times New Roman" w:cs="Times New Roman"/>
          <w:sz w:val="28"/>
          <w:szCs w:val="28"/>
        </w:rPr>
        <w:t xml:space="preserve"> на то, что раньше уголовно-правовая оценка причинения ущерба при обоснованном риске осуществлялась в рамках преступной самонадеянности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6C9" w:rsidRPr="00551125" w:rsidRDefault="00C576C9" w:rsidP="00C57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44">
        <w:rPr>
          <w:rFonts w:ascii="Times New Roman" w:hAnsi="Times New Roman" w:cs="Times New Roman"/>
          <w:sz w:val="28"/>
          <w:szCs w:val="28"/>
        </w:rPr>
        <w:t xml:space="preserve">Гражданское право не регулирует вопросы возмещения ущерба, причиненного </w:t>
      </w:r>
      <w:r>
        <w:rPr>
          <w:rFonts w:ascii="Times New Roman" w:hAnsi="Times New Roman" w:cs="Times New Roman"/>
          <w:sz w:val="28"/>
          <w:szCs w:val="28"/>
        </w:rPr>
        <w:t>в случае возникновения обоснованного риска. Однако</w:t>
      </w:r>
      <w:r w:rsidRPr="00863744">
        <w:rPr>
          <w:rFonts w:ascii="Times New Roman" w:hAnsi="Times New Roman" w:cs="Times New Roman"/>
          <w:sz w:val="28"/>
          <w:szCs w:val="28"/>
        </w:rPr>
        <w:t xml:space="preserve"> суд может решить данную проблему, исходя из необходимой аналогии, применяя правила, обеспечивающие необходимую справедливость. В таком случае, обязанность по компенсации ущерба может быть возложена на лицо, принявшее на себя законный риск, а сам суд может освободить его от этой обязанности. Однако</w:t>
      </w:r>
      <w:proofErr w:type="gramStart"/>
      <w:r w:rsidRPr="008637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744">
        <w:rPr>
          <w:rFonts w:ascii="Times New Roman" w:hAnsi="Times New Roman" w:cs="Times New Roman"/>
          <w:sz w:val="28"/>
          <w:szCs w:val="28"/>
        </w:rPr>
        <w:t xml:space="preserve"> стоит учесть, что такое решение может причинить ущерб и нарушить охраняемые интересы.</w:t>
      </w:r>
    </w:p>
    <w:p w:rsidR="00C576C9" w:rsidRPr="00D54FC2" w:rsidRDefault="00C576C9" w:rsidP="00C576C9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C2">
        <w:rPr>
          <w:rFonts w:ascii="Times New Roman" w:hAnsi="Times New Roman" w:cs="Times New Roman"/>
          <w:sz w:val="28"/>
          <w:szCs w:val="28"/>
        </w:rPr>
        <w:t xml:space="preserve">Законодатель признает, что каждый гражданин имеет право на риск, независимо от своей профессиональной деятельности и вида совершаемых действий. Это право на риск применяется в любой сфере, а не только </w:t>
      </w:r>
      <w:proofErr w:type="gramStart"/>
      <w:r w:rsidRPr="00D54F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4FC2">
        <w:rPr>
          <w:rFonts w:ascii="Times New Roman" w:hAnsi="Times New Roman" w:cs="Times New Roman"/>
          <w:sz w:val="28"/>
          <w:szCs w:val="28"/>
        </w:rPr>
        <w:t xml:space="preserve"> производственной и экономической. Поэтому мы находим х</w:t>
      </w:r>
      <w:r>
        <w:rPr>
          <w:rFonts w:ascii="Times New Roman" w:hAnsi="Times New Roman" w:cs="Times New Roman"/>
          <w:sz w:val="28"/>
          <w:szCs w:val="28"/>
        </w:rPr>
        <w:t>орошее определение этого права - обоснованный риск. Риск признается обоснованным</w:t>
      </w:r>
      <w:r w:rsidRPr="00D54FC2">
        <w:rPr>
          <w:rFonts w:ascii="Times New Roman" w:hAnsi="Times New Roman" w:cs="Times New Roman"/>
          <w:sz w:val="28"/>
          <w:szCs w:val="28"/>
        </w:rPr>
        <w:t>, если публично использованное подобное действие не могло быть достигнуто или предотвращено иными способами (включая бездействие), и лицо, принявшее риск, предприняло все необходимые меры для предотвращения причинения вреда интересам, охраняемым уголовным законом, согласно части 2 с</w:t>
      </w:r>
      <w:r>
        <w:rPr>
          <w:rFonts w:ascii="Times New Roman" w:hAnsi="Times New Roman" w:cs="Times New Roman"/>
          <w:sz w:val="28"/>
          <w:szCs w:val="28"/>
        </w:rPr>
        <w:t xml:space="preserve">татьи 41 Уголовного кодекса РФ. </w:t>
      </w:r>
      <w:r w:rsidRPr="00D54FC2">
        <w:rPr>
          <w:rFonts w:ascii="Times New Roman" w:hAnsi="Times New Roman" w:cs="Times New Roman"/>
          <w:sz w:val="28"/>
          <w:szCs w:val="28"/>
        </w:rPr>
        <w:t>До недавнего времени институт обоснованного риска не был предусмотрен в российском уголовном законодательстве, хотя исследования на эту тему проводились в юр</w:t>
      </w:r>
      <w:r>
        <w:rPr>
          <w:rFonts w:ascii="Times New Roman" w:hAnsi="Times New Roman" w:cs="Times New Roman"/>
          <w:sz w:val="28"/>
          <w:szCs w:val="28"/>
        </w:rPr>
        <w:t>идической литературе уже давно</w:t>
      </w:r>
      <w:r w:rsidRPr="00352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[9, с. 67-71</w:t>
      </w:r>
      <w:r w:rsidRPr="005A4CA0">
        <w:rPr>
          <w:rFonts w:ascii="Times New Roman" w:hAnsi="Times New Roman" w:cs="Times New Roman"/>
          <w:sz w:val="28"/>
          <w:szCs w:val="28"/>
        </w:rPr>
        <w:t>].</w:t>
      </w:r>
    </w:p>
    <w:p w:rsidR="00C576C9" w:rsidRDefault="00C576C9" w:rsidP="00C576C9">
      <w:pPr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C2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обоснованный</w:t>
      </w:r>
      <w:r w:rsidRPr="00D54FC2">
        <w:rPr>
          <w:rFonts w:ascii="Times New Roman" w:hAnsi="Times New Roman" w:cs="Times New Roman"/>
          <w:sz w:val="28"/>
          <w:szCs w:val="28"/>
        </w:rPr>
        <w:t xml:space="preserve"> риск является риском, направленным на достижение общественного блага.</w:t>
      </w:r>
    </w:p>
    <w:p w:rsidR="00581A9D" w:rsidRDefault="00581A9D">
      <w:bookmarkStart w:id="0" w:name="_GoBack"/>
      <w:bookmarkEnd w:id="0"/>
    </w:p>
    <w:sectPr w:rsidR="005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DBE"/>
    <w:multiLevelType w:val="multilevel"/>
    <w:tmpl w:val="71009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EE"/>
    <w:rsid w:val="00000C63"/>
    <w:rsid w:val="00011AFC"/>
    <w:rsid w:val="00015DF6"/>
    <w:rsid w:val="00017459"/>
    <w:rsid w:val="00030E2D"/>
    <w:rsid w:val="000368A9"/>
    <w:rsid w:val="000606AD"/>
    <w:rsid w:val="000778D8"/>
    <w:rsid w:val="0008310E"/>
    <w:rsid w:val="00084E68"/>
    <w:rsid w:val="00094042"/>
    <w:rsid w:val="000C0307"/>
    <w:rsid w:val="000D3297"/>
    <w:rsid w:val="000E24A5"/>
    <w:rsid w:val="000E7F52"/>
    <w:rsid w:val="000F30DC"/>
    <w:rsid w:val="00131CBA"/>
    <w:rsid w:val="001375E9"/>
    <w:rsid w:val="001428EE"/>
    <w:rsid w:val="00184E93"/>
    <w:rsid w:val="00185F43"/>
    <w:rsid w:val="001A207E"/>
    <w:rsid w:val="001A450D"/>
    <w:rsid w:val="001B0B83"/>
    <w:rsid w:val="001B0D15"/>
    <w:rsid w:val="001C1F9A"/>
    <w:rsid w:val="001C3DF0"/>
    <w:rsid w:val="001E185D"/>
    <w:rsid w:val="001F6AD5"/>
    <w:rsid w:val="00203684"/>
    <w:rsid w:val="00265C72"/>
    <w:rsid w:val="00265FE9"/>
    <w:rsid w:val="00275595"/>
    <w:rsid w:val="0028042B"/>
    <w:rsid w:val="00290879"/>
    <w:rsid w:val="002A7D4A"/>
    <w:rsid w:val="002D0B33"/>
    <w:rsid w:val="002D31A0"/>
    <w:rsid w:val="002D384F"/>
    <w:rsid w:val="002E0EFB"/>
    <w:rsid w:val="002F5FC3"/>
    <w:rsid w:val="0030405C"/>
    <w:rsid w:val="00305BBB"/>
    <w:rsid w:val="00317651"/>
    <w:rsid w:val="003244B2"/>
    <w:rsid w:val="003315A5"/>
    <w:rsid w:val="00344835"/>
    <w:rsid w:val="00351F32"/>
    <w:rsid w:val="00366D81"/>
    <w:rsid w:val="00380D74"/>
    <w:rsid w:val="0039324B"/>
    <w:rsid w:val="003A5CB1"/>
    <w:rsid w:val="003B3691"/>
    <w:rsid w:val="003C4639"/>
    <w:rsid w:val="003C76A7"/>
    <w:rsid w:val="003E74FD"/>
    <w:rsid w:val="003F4791"/>
    <w:rsid w:val="00404175"/>
    <w:rsid w:val="004060B0"/>
    <w:rsid w:val="0042206C"/>
    <w:rsid w:val="00424D9D"/>
    <w:rsid w:val="0043186F"/>
    <w:rsid w:val="00440E44"/>
    <w:rsid w:val="00444739"/>
    <w:rsid w:val="004519B6"/>
    <w:rsid w:val="0045253C"/>
    <w:rsid w:val="0045334D"/>
    <w:rsid w:val="004A20D4"/>
    <w:rsid w:val="004B14BC"/>
    <w:rsid w:val="004C00A0"/>
    <w:rsid w:val="004C1B8C"/>
    <w:rsid w:val="004C637E"/>
    <w:rsid w:val="004F244B"/>
    <w:rsid w:val="004F6E63"/>
    <w:rsid w:val="00541BFC"/>
    <w:rsid w:val="005441CD"/>
    <w:rsid w:val="00557D13"/>
    <w:rsid w:val="005646C1"/>
    <w:rsid w:val="005746F0"/>
    <w:rsid w:val="0057677B"/>
    <w:rsid w:val="00581A9D"/>
    <w:rsid w:val="00582D18"/>
    <w:rsid w:val="005838AE"/>
    <w:rsid w:val="0058714F"/>
    <w:rsid w:val="00592D1C"/>
    <w:rsid w:val="0059668E"/>
    <w:rsid w:val="005C1533"/>
    <w:rsid w:val="005D20B1"/>
    <w:rsid w:val="005D6DF4"/>
    <w:rsid w:val="00637D94"/>
    <w:rsid w:val="006502D8"/>
    <w:rsid w:val="00667FAD"/>
    <w:rsid w:val="006753B7"/>
    <w:rsid w:val="006A0B66"/>
    <w:rsid w:val="006B5308"/>
    <w:rsid w:val="006C5118"/>
    <w:rsid w:val="006D4767"/>
    <w:rsid w:val="006E339C"/>
    <w:rsid w:val="006E5EFD"/>
    <w:rsid w:val="00700E6C"/>
    <w:rsid w:val="00730314"/>
    <w:rsid w:val="00734B49"/>
    <w:rsid w:val="00736C8F"/>
    <w:rsid w:val="00746530"/>
    <w:rsid w:val="00760525"/>
    <w:rsid w:val="0076618B"/>
    <w:rsid w:val="00766AC7"/>
    <w:rsid w:val="00770B26"/>
    <w:rsid w:val="0078475E"/>
    <w:rsid w:val="007937F1"/>
    <w:rsid w:val="007B7495"/>
    <w:rsid w:val="007F577A"/>
    <w:rsid w:val="008077DC"/>
    <w:rsid w:val="008260AE"/>
    <w:rsid w:val="0083577C"/>
    <w:rsid w:val="00850044"/>
    <w:rsid w:val="0086187C"/>
    <w:rsid w:val="008673CC"/>
    <w:rsid w:val="00874324"/>
    <w:rsid w:val="00876C86"/>
    <w:rsid w:val="00876F90"/>
    <w:rsid w:val="00891334"/>
    <w:rsid w:val="008E7D05"/>
    <w:rsid w:val="008F0D2C"/>
    <w:rsid w:val="008F74D0"/>
    <w:rsid w:val="00910287"/>
    <w:rsid w:val="009229A7"/>
    <w:rsid w:val="009238DD"/>
    <w:rsid w:val="00933AC9"/>
    <w:rsid w:val="0093565C"/>
    <w:rsid w:val="0094676F"/>
    <w:rsid w:val="00961011"/>
    <w:rsid w:val="00981325"/>
    <w:rsid w:val="00986FBE"/>
    <w:rsid w:val="00991868"/>
    <w:rsid w:val="009A2453"/>
    <w:rsid w:val="009B138D"/>
    <w:rsid w:val="009C19C5"/>
    <w:rsid w:val="009C4930"/>
    <w:rsid w:val="009E2428"/>
    <w:rsid w:val="009E383C"/>
    <w:rsid w:val="00A02F65"/>
    <w:rsid w:val="00A10ECF"/>
    <w:rsid w:val="00A12808"/>
    <w:rsid w:val="00A1643A"/>
    <w:rsid w:val="00A25294"/>
    <w:rsid w:val="00A30CCD"/>
    <w:rsid w:val="00A35FA6"/>
    <w:rsid w:val="00A60193"/>
    <w:rsid w:val="00A64021"/>
    <w:rsid w:val="00AA0E3F"/>
    <w:rsid w:val="00AA3B95"/>
    <w:rsid w:val="00AB11CE"/>
    <w:rsid w:val="00AE6F41"/>
    <w:rsid w:val="00B01121"/>
    <w:rsid w:val="00B02880"/>
    <w:rsid w:val="00B0321F"/>
    <w:rsid w:val="00B03368"/>
    <w:rsid w:val="00B15504"/>
    <w:rsid w:val="00B22C42"/>
    <w:rsid w:val="00B3076D"/>
    <w:rsid w:val="00B351E3"/>
    <w:rsid w:val="00B40B5B"/>
    <w:rsid w:val="00B440F1"/>
    <w:rsid w:val="00BA2867"/>
    <w:rsid w:val="00BB2A1B"/>
    <w:rsid w:val="00BC4CCD"/>
    <w:rsid w:val="00BD33CD"/>
    <w:rsid w:val="00C14200"/>
    <w:rsid w:val="00C17B87"/>
    <w:rsid w:val="00C526A8"/>
    <w:rsid w:val="00C55CA3"/>
    <w:rsid w:val="00C561B7"/>
    <w:rsid w:val="00C5668B"/>
    <w:rsid w:val="00C576C9"/>
    <w:rsid w:val="00C86B7C"/>
    <w:rsid w:val="00CA1BEE"/>
    <w:rsid w:val="00CA5C9C"/>
    <w:rsid w:val="00CE6366"/>
    <w:rsid w:val="00CF24F2"/>
    <w:rsid w:val="00CF6B29"/>
    <w:rsid w:val="00D0193F"/>
    <w:rsid w:val="00D0276C"/>
    <w:rsid w:val="00D1338D"/>
    <w:rsid w:val="00D16776"/>
    <w:rsid w:val="00D205F7"/>
    <w:rsid w:val="00D46B21"/>
    <w:rsid w:val="00D50A70"/>
    <w:rsid w:val="00D57014"/>
    <w:rsid w:val="00D57BA0"/>
    <w:rsid w:val="00D71FF0"/>
    <w:rsid w:val="00D76CA8"/>
    <w:rsid w:val="00D94172"/>
    <w:rsid w:val="00D97BFE"/>
    <w:rsid w:val="00DB01F4"/>
    <w:rsid w:val="00DD6EE9"/>
    <w:rsid w:val="00DF2CDC"/>
    <w:rsid w:val="00DF5B2D"/>
    <w:rsid w:val="00E02CE3"/>
    <w:rsid w:val="00E048CE"/>
    <w:rsid w:val="00E14356"/>
    <w:rsid w:val="00E16DEF"/>
    <w:rsid w:val="00E27EA7"/>
    <w:rsid w:val="00E37E16"/>
    <w:rsid w:val="00E72CC0"/>
    <w:rsid w:val="00E74190"/>
    <w:rsid w:val="00E816CF"/>
    <w:rsid w:val="00EA4F5B"/>
    <w:rsid w:val="00EB4CEF"/>
    <w:rsid w:val="00EB516E"/>
    <w:rsid w:val="00EC0053"/>
    <w:rsid w:val="00EE1DD2"/>
    <w:rsid w:val="00EE22C4"/>
    <w:rsid w:val="00EE6D8B"/>
    <w:rsid w:val="00F00091"/>
    <w:rsid w:val="00F10017"/>
    <w:rsid w:val="00F130E0"/>
    <w:rsid w:val="00F208E6"/>
    <w:rsid w:val="00F21495"/>
    <w:rsid w:val="00F37091"/>
    <w:rsid w:val="00F63727"/>
    <w:rsid w:val="00F64B0F"/>
    <w:rsid w:val="00F8175D"/>
    <w:rsid w:val="00F82FF2"/>
    <w:rsid w:val="00FA0ED8"/>
    <w:rsid w:val="00FB7322"/>
    <w:rsid w:val="00FC4B99"/>
    <w:rsid w:val="00FD0181"/>
    <w:rsid w:val="00FD52C4"/>
    <w:rsid w:val="00FF04EE"/>
    <w:rsid w:val="00FF0D14"/>
    <w:rsid w:val="00FF2F69"/>
    <w:rsid w:val="00FF7658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2024-06-20T05:44:00Z</dcterms:created>
  <dcterms:modified xsi:type="dcterms:W3CDTF">2024-06-20T05:44:00Z</dcterms:modified>
</cp:coreProperties>
</file>