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A8C9" w14:textId="4D18168C" w:rsidR="008D313F" w:rsidRPr="008D313F" w:rsidRDefault="008D313F" w:rsidP="008D313F">
      <w:pPr>
        <w:pStyle w:val="af6"/>
        <w:spacing w:before="0" w:line="240" w:lineRule="auto"/>
        <w:jc w:val="center"/>
        <w:rPr>
          <w:rFonts w:ascii="Times New Roman" w:hAnsi="Times New Roman"/>
          <w:b w:val="0"/>
          <w:color w:val="000000"/>
        </w:rPr>
      </w:pPr>
      <w:r w:rsidRPr="008D313F">
        <w:rPr>
          <w:rFonts w:ascii="Times New Roman" w:hAnsi="Times New Roman"/>
          <w:b w:val="0"/>
          <w:color w:val="000000"/>
        </w:rPr>
        <w:t>СОДЕРЖАНИЕ</w:t>
      </w:r>
    </w:p>
    <w:p w14:paraId="0E40A609" w14:textId="77777777" w:rsidR="008D313F" w:rsidRPr="008D313F" w:rsidRDefault="008D313F" w:rsidP="008D313F">
      <w:pPr>
        <w:spacing w:after="0" w:line="240" w:lineRule="auto"/>
        <w:jc w:val="center"/>
        <w:rPr>
          <w:rFonts w:ascii="Times New Roman" w:hAnsi="Times New Roman"/>
          <w:sz w:val="28"/>
          <w:szCs w:val="28"/>
          <w:lang w:eastAsia="ru-RU"/>
        </w:rPr>
      </w:pPr>
    </w:p>
    <w:p w14:paraId="612E7259" w14:textId="77777777" w:rsidR="008D313F" w:rsidRPr="008D313F" w:rsidRDefault="008D313F" w:rsidP="008D313F">
      <w:pPr>
        <w:spacing w:after="0" w:line="240" w:lineRule="auto"/>
        <w:jc w:val="center"/>
        <w:rPr>
          <w:rFonts w:ascii="Times New Roman" w:hAnsi="Times New Roman"/>
          <w:sz w:val="28"/>
          <w:szCs w:val="28"/>
          <w:lang w:eastAsia="ru-RU"/>
        </w:rPr>
      </w:pPr>
    </w:p>
    <w:p w14:paraId="2B73CE0A" w14:textId="47DD8530" w:rsidR="008E2593" w:rsidRPr="00EF50A8" w:rsidRDefault="008D313F"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r>
        <w:fldChar w:fldCharType="begin"/>
      </w:r>
      <w:r>
        <w:instrText xml:space="preserve"> TOC \o "1-3" \h \z \u </w:instrText>
      </w:r>
      <w:r>
        <w:fldChar w:fldCharType="separate"/>
      </w:r>
      <w:hyperlink w:anchor="_Toc137831931" w:history="1">
        <w:r w:rsidR="008E2593">
          <w:rPr>
            <w:rStyle w:val="af3"/>
            <w:rFonts w:ascii="Times New Roman" w:hAnsi="Times New Roman"/>
            <w:noProof/>
            <w:kern w:val="24"/>
            <w:sz w:val="28"/>
            <w:szCs w:val="28"/>
          </w:rPr>
          <w:t>В</w:t>
        </w:r>
        <w:r w:rsidR="008E2593" w:rsidRPr="008E2593">
          <w:rPr>
            <w:rStyle w:val="af3"/>
            <w:rFonts w:ascii="Times New Roman" w:hAnsi="Times New Roman"/>
            <w:noProof/>
            <w:kern w:val="24"/>
            <w:sz w:val="28"/>
            <w:szCs w:val="28"/>
          </w:rPr>
          <w:t>ведение</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_Toc137831931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3</w:t>
        </w:r>
        <w:r w:rsidR="008E2593" w:rsidRPr="008E2593">
          <w:rPr>
            <w:rFonts w:ascii="Times New Roman" w:hAnsi="Times New Roman"/>
            <w:noProof/>
            <w:webHidden/>
            <w:sz w:val="28"/>
            <w:szCs w:val="28"/>
          </w:rPr>
          <w:fldChar w:fldCharType="end"/>
        </w:r>
      </w:hyperlink>
    </w:p>
    <w:p w14:paraId="14B4273C" w14:textId="66E3AF4F"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2" w:history="1">
        <w:r w:rsidR="008E2593">
          <w:rPr>
            <w:rStyle w:val="af3"/>
            <w:rFonts w:ascii="Times New Roman" w:hAnsi="Times New Roman"/>
            <w:noProof/>
            <w:sz w:val="28"/>
            <w:szCs w:val="28"/>
          </w:rPr>
          <w:t>1.Э</w:t>
        </w:r>
        <w:r w:rsidR="008E2593" w:rsidRPr="008E2593">
          <w:rPr>
            <w:rStyle w:val="af3"/>
            <w:rFonts w:ascii="Times New Roman" w:hAnsi="Times New Roman"/>
            <w:noProof/>
            <w:sz w:val="28"/>
            <w:szCs w:val="28"/>
          </w:rPr>
          <w:t>кономическая сущность финансовых результатов организации и методика формирования отчета о финансовых результатов</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_Toc137831932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6</w:t>
        </w:r>
        <w:r w:rsidR="008E2593" w:rsidRPr="008E2593">
          <w:rPr>
            <w:rFonts w:ascii="Times New Roman" w:hAnsi="Times New Roman"/>
            <w:noProof/>
            <w:webHidden/>
            <w:sz w:val="28"/>
            <w:szCs w:val="28"/>
          </w:rPr>
          <w:fldChar w:fldCharType="end"/>
        </w:r>
      </w:hyperlink>
    </w:p>
    <w:p w14:paraId="5E51D4DA" w14:textId="420E134E"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3" w:history="1">
        <w:r w:rsidR="008E2593">
          <w:rPr>
            <w:rStyle w:val="af3"/>
            <w:rFonts w:ascii="Times New Roman" w:hAnsi="Times New Roman"/>
            <w:noProof/>
            <w:sz w:val="28"/>
            <w:szCs w:val="28"/>
          </w:rPr>
          <w:t>1.1 Э</w:t>
        </w:r>
        <w:r w:rsidR="008E2593" w:rsidRPr="008E2593">
          <w:rPr>
            <w:rStyle w:val="af3"/>
            <w:rFonts w:ascii="Times New Roman" w:hAnsi="Times New Roman"/>
            <w:noProof/>
            <w:sz w:val="28"/>
            <w:szCs w:val="28"/>
          </w:rPr>
          <w:t>кономическая сущность, классификация финансовых результатов</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_Toc137831933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6</w:t>
        </w:r>
        <w:r w:rsidR="008E2593" w:rsidRPr="008E2593">
          <w:rPr>
            <w:rFonts w:ascii="Times New Roman" w:hAnsi="Times New Roman"/>
            <w:noProof/>
            <w:webHidden/>
            <w:sz w:val="28"/>
            <w:szCs w:val="28"/>
          </w:rPr>
          <w:fldChar w:fldCharType="end"/>
        </w:r>
      </w:hyperlink>
    </w:p>
    <w:p w14:paraId="045FA7E9" w14:textId="0656D3F8"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4" w:history="1">
        <w:r w:rsidR="008E2593" w:rsidRPr="008E2593">
          <w:rPr>
            <w:rStyle w:val="af3"/>
            <w:rFonts w:ascii="Times New Roman" w:hAnsi="Times New Roman"/>
            <w:noProof/>
            <w:sz w:val="28"/>
            <w:szCs w:val="28"/>
          </w:rPr>
          <w:t xml:space="preserve">1.2. </w:t>
        </w:r>
        <w:r w:rsidR="008E2593">
          <w:rPr>
            <w:rStyle w:val="af3"/>
            <w:rFonts w:ascii="Times New Roman" w:hAnsi="Times New Roman"/>
            <w:noProof/>
            <w:sz w:val="28"/>
            <w:szCs w:val="28"/>
          </w:rPr>
          <w:t>Х</w:t>
        </w:r>
        <w:r w:rsidR="008E2593" w:rsidRPr="008E2593">
          <w:rPr>
            <w:rStyle w:val="af3"/>
            <w:rFonts w:ascii="Times New Roman" w:hAnsi="Times New Roman"/>
            <w:noProof/>
            <w:sz w:val="28"/>
            <w:szCs w:val="28"/>
          </w:rPr>
          <w:t>арактеристика формирования отчета о финансовых результатах</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_Toc137831934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11</w:t>
        </w:r>
        <w:r w:rsidR="008E2593" w:rsidRPr="008E2593">
          <w:rPr>
            <w:rFonts w:ascii="Times New Roman" w:hAnsi="Times New Roman"/>
            <w:noProof/>
            <w:webHidden/>
            <w:sz w:val="28"/>
            <w:szCs w:val="28"/>
          </w:rPr>
          <w:fldChar w:fldCharType="end"/>
        </w:r>
      </w:hyperlink>
    </w:p>
    <w:p w14:paraId="64B93AA8" w14:textId="6A0BB343"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5" w:history="1">
        <w:r w:rsidR="008E2593">
          <w:rPr>
            <w:rStyle w:val="af3"/>
            <w:rFonts w:ascii="Times New Roman" w:hAnsi="Times New Roman"/>
            <w:noProof/>
            <w:sz w:val="28"/>
            <w:szCs w:val="28"/>
            <w:lang w:eastAsia="ru-RU"/>
          </w:rPr>
          <w:t>1.3 М</w:t>
        </w:r>
        <w:r w:rsidR="008E2593" w:rsidRPr="008E2593">
          <w:rPr>
            <w:rStyle w:val="af3"/>
            <w:rFonts w:ascii="Times New Roman" w:hAnsi="Times New Roman"/>
            <w:noProof/>
            <w:sz w:val="28"/>
            <w:szCs w:val="28"/>
            <w:lang w:eastAsia="ru-RU"/>
          </w:rPr>
          <w:t>етодические аспекты анализа финансовых результатов</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_Toc137831935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19</w:t>
        </w:r>
        <w:r w:rsidR="008E2593" w:rsidRPr="008E2593">
          <w:rPr>
            <w:rFonts w:ascii="Times New Roman" w:hAnsi="Times New Roman"/>
            <w:noProof/>
            <w:webHidden/>
            <w:sz w:val="28"/>
            <w:szCs w:val="28"/>
          </w:rPr>
          <w:fldChar w:fldCharType="end"/>
        </w:r>
      </w:hyperlink>
    </w:p>
    <w:p w14:paraId="310C34E5" w14:textId="7D42A1B6"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6" w:history="1">
        <w:r w:rsidR="008E2593">
          <w:rPr>
            <w:rStyle w:val="af3"/>
            <w:rFonts w:ascii="Times New Roman" w:hAnsi="Times New Roman"/>
            <w:noProof/>
            <w:sz w:val="28"/>
            <w:szCs w:val="28"/>
          </w:rPr>
          <w:t>2. Ф</w:t>
        </w:r>
        <w:r w:rsidR="008E2593" w:rsidRPr="008E2593">
          <w:rPr>
            <w:rStyle w:val="af3"/>
            <w:rFonts w:ascii="Times New Roman" w:hAnsi="Times New Roman"/>
            <w:noProof/>
            <w:sz w:val="28"/>
            <w:szCs w:val="28"/>
          </w:rPr>
          <w:t>ормирование отчета о финансовых результатах режевское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_Toc137831936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28</w:t>
        </w:r>
        <w:r w:rsidR="008E2593" w:rsidRPr="008E2593">
          <w:rPr>
            <w:rFonts w:ascii="Times New Roman" w:hAnsi="Times New Roman"/>
            <w:noProof/>
            <w:webHidden/>
            <w:sz w:val="28"/>
            <w:szCs w:val="28"/>
          </w:rPr>
          <w:fldChar w:fldCharType="end"/>
        </w:r>
      </w:hyperlink>
    </w:p>
    <w:p w14:paraId="3C560451" w14:textId="1BBC3901"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7" w:history="1">
        <w:r w:rsidR="008E2593" w:rsidRPr="008E2593">
          <w:rPr>
            <w:rStyle w:val="af3"/>
            <w:rFonts w:ascii="Times New Roman" w:hAnsi="Times New Roman"/>
            <w:noProof/>
            <w:sz w:val="28"/>
            <w:szCs w:val="28"/>
          </w:rPr>
          <w:t xml:space="preserve">2.1 </w:t>
        </w:r>
        <w:r w:rsidR="008E2593">
          <w:rPr>
            <w:rStyle w:val="af3"/>
            <w:rFonts w:ascii="Times New Roman" w:hAnsi="Times New Roman"/>
            <w:noProof/>
            <w:sz w:val="28"/>
            <w:szCs w:val="28"/>
          </w:rPr>
          <w:t>К</w:t>
        </w:r>
        <w:r w:rsidR="008E2593" w:rsidRPr="008E2593">
          <w:rPr>
            <w:rStyle w:val="af3"/>
            <w:rFonts w:ascii="Times New Roman" w:hAnsi="Times New Roman"/>
            <w:noProof/>
            <w:sz w:val="28"/>
            <w:szCs w:val="28"/>
          </w:rPr>
          <w:t>раткая характеристика и анализ основных финансово-экономических показателей деятельности режевского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_Toc137831937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28</w:t>
        </w:r>
        <w:r w:rsidR="008E2593" w:rsidRPr="008E2593">
          <w:rPr>
            <w:rFonts w:ascii="Times New Roman" w:hAnsi="Times New Roman"/>
            <w:noProof/>
            <w:webHidden/>
            <w:sz w:val="28"/>
            <w:szCs w:val="28"/>
          </w:rPr>
          <w:fldChar w:fldCharType="end"/>
        </w:r>
      </w:hyperlink>
    </w:p>
    <w:p w14:paraId="4AF06A12" w14:textId="2400EAEC"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8" w:history="1">
        <w:r w:rsidR="008E2593">
          <w:rPr>
            <w:rStyle w:val="af3"/>
            <w:rFonts w:ascii="Times New Roman" w:hAnsi="Times New Roman"/>
            <w:bCs/>
            <w:noProof/>
            <w:kern w:val="24"/>
            <w:sz w:val="28"/>
            <w:szCs w:val="28"/>
          </w:rPr>
          <w:t>2.2 П</w:t>
        </w:r>
        <w:r w:rsidR="008E2593" w:rsidRPr="008E2593">
          <w:rPr>
            <w:rStyle w:val="af3"/>
            <w:rFonts w:ascii="Times New Roman" w:hAnsi="Times New Roman"/>
            <w:bCs/>
            <w:noProof/>
            <w:kern w:val="24"/>
            <w:sz w:val="28"/>
            <w:szCs w:val="28"/>
          </w:rPr>
          <w:t>орядок составления отч</w:t>
        </w:r>
        <w:r w:rsidR="008E2593">
          <w:rPr>
            <w:rStyle w:val="af3"/>
            <w:rFonts w:ascii="Times New Roman" w:hAnsi="Times New Roman"/>
            <w:bCs/>
            <w:noProof/>
            <w:kern w:val="24"/>
            <w:sz w:val="28"/>
            <w:szCs w:val="28"/>
          </w:rPr>
          <w:t>ета о финансовых результатах в Режевском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_Toc137831938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34</w:t>
        </w:r>
        <w:r w:rsidR="008E2593" w:rsidRPr="008E2593">
          <w:rPr>
            <w:rFonts w:ascii="Times New Roman" w:hAnsi="Times New Roman"/>
            <w:noProof/>
            <w:webHidden/>
            <w:sz w:val="28"/>
            <w:szCs w:val="28"/>
          </w:rPr>
          <w:fldChar w:fldCharType="end"/>
        </w:r>
      </w:hyperlink>
    </w:p>
    <w:p w14:paraId="04221BCB" w14:textId="785347F4"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39" w:history="1">
        <w:r w:rsidR="008E2593">
          <w:rPr>
            <w:rStyle w:val="af3"/>
            <w:rFonts w:ascii="Times New Roman" w:hAnsi="Times New Roman"/>
            <w:noProof/>
            <w:sz w:val="28"/>
            <w:szCs w:val="28"/>
          </w:rPr>
          <w:t>3. А</w:t>
        </w:r>
        <w:r w:rsidR="008E2593" w:rsidRPr="008E2593">
          <w:rPr>
            <w:rStyle w:val="af3"/>
            <w:rFonts w:ascii="Times New Roman" w:hAnsi="Times New Roman"/>
            <w:noProof/>
            <w:sz w:val="28"/>
            <w:szCs w:val="28"/>
          </w:rPr>
          <w:t>нализ о</w:t>
        </w:r>
        <w:r w:rsidR="008E2593">
          <w:rPr>
            <w:rStyle w:val="af3"/>
            <w:rFonts w:ascii="Times New Roman" w:hAnsi="Times New Roman"/>
            <w:noProof/>
            <w:sz w:val="28"/>
            <w:szCs w:val="28"/>
          </w:rPr>
          <w:t>тчета о финансовых результатах Р</w:t>
        </w:r>
        <w:r w:rsidR="008E2593" w:rsidRPr="008E2593">
          <w:rPr>
            <w:rStyle w:val="af3"/>
            <w:rFonts w:ascii="Times New Roman" w:hAnsi="Times New Roman"/>
            <w:noProof/>
            <w:sz w:val="28"/>
            <w:szCs w:val="28"/>
          </w:rPr>
          <w:t>ежевского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_Toc137831939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40</w:t>
        </w:r>
        <w:r w:rsidR="008E2593" w:rsidRPr="008E2593">
          <w:rPr>
            <w:rFonts w:ascii="Times New Roman" w:hAnsi="Times New Roman"/>
            <w:noProof/>
            <w:webHidden/>
            <w:sz w:val="28"/>
            <w:szCs w:val="28"/>
          </w:rPr>
          <w:fldChar w:fldCharType="end"/>
        </w:r>
      </w:hyperlink>
    </w:p>
    <w:p w14:paraId="2B90F9C3" w14:textId="1CC52A9C"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0" w:history="1">
        <w:r w:rsidR="008E2593" w:rsidRPr="008E2593">
          <w:rPr>
            <w:rStyle w:val="af3"/>
            <w:rFonts w:ascii="Times New Roman" w:hAnsi="Times New Roman"/>
            <w:noProof/>
            <w:sz w:val="28"/>
            <w:szCs w:val="28"/>
          </w:rPr>
          <w:t xml:space="preserve">3.1 </w:t>
        </w:r>
        <w:r w:rsidR="008E2593">
          <w:rPr>
            <w:rStyle w:val="af3"/>
            <w:rFonts w:ascii="Times New Roman" w:hAnsi="Times New Roman"/>
            <w:noProof/>
            <w:kern w:val="24"/>
            <w:sz w:val="28"/>
            <w:szCs w:val="28"/>
          </w:rPr>
          <w:t>В</w:t>
        </w:r>
        <w:r w:rsidR="008E2593" w:rsidRPr="008E2593">
          <w:rPr>
            <w:rStyle w:val="af3"/>
            <w:rFonts w:ascii="Times New Roman" w:hAnsi="Times New Roman"/>
            <w:noProof/>
            <w:kern w:val="24"/>
            <w:sz w:val="28"/>
            <w:szCs w:val="28"/>
          </w:rPr>
          <w:t>ертикальный и горизонтальный анализ</w:t>
        </w:r>
        <w:r w:rsidR="008E2593" w:rsidRPr="008E2593">
          <w:rPr>
            <w:rStyle w:val="af3"/>
            <w:rFonts w:ascii="Times New Roman" w:hAnsi="Times New Roman"/>
            <w:noProof/>
            <w:sz w:val="28"/>
            <w:szCs w:val="28"/>
          </w:rPr>
          <w:t xml:space="preserve"> </w:t>
        </w:r>
        <w:r w:rsidR="008E2593" w:rsidRPr="008E2593">
          <w:rPr>
            <w:rStyle w:val="af3"/>
            <w:rFonts w:ascii="Times New Roman" w:hAnsi="Times New Roman"/>
            <w:noProof/>
            <w:kern w:val="24"/>
            <w:sz w:val="28"/>
            <w:szCs w:val="28"/>
          </w:rPr>
          <w:t>о</w:t>
        </w:r>
        <w:r w:rsidR="008E2593">
          <w:rPr>
            <w:rStyle w:val="af3"/>
            <w:rFonts w:ascii="Times New Roman" w:hAnsi="Times New Roman"/>
            <w:noProof/>
            <w:kern w:val="24"/>
            <w:sz w:val="28"/>
            <w:szCs w:val="28"/>
          </w:rPr>
          <w:t>тчета о финансовых результатах Р</w:t>
        </w:r>
        <w:r w:rsidR="008E2593" w:rsidRPr="008E2593">
          <w:rPr>
            <w:rStyle w:val="af3"/>
            <w:rFonts w:ascii="Times New Roman" w:hAnsi="Times New Roman"/>
            <w:noProof/>
            <w:kern w:val="24"/>
            <w:sz w:val="28"/>
            <w:szCs w:val="28"/>
          </w:rPr>
          <w:t>ежевского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_Toc137831940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40</w:t>
        </w:r>
        <w:r w:rsidR="008E2593" w:rsidRPr="008E2593">
          <w:rPr>
            <w:rFonts w:ascii="Times New Roman" w:hAnsi="Times New Roman"/>
            <w:noProof/>
            <w:webHidden/>
            <w:sz w:val="28"/>
            <w:szCs w:val="28"/>
          </w:rPr>
          <w:fldChar w:fldCharType="end"/>
        </w:r>
      </w:hyperlink>
    </w:p>
    <w:p w14:paraId="73CA7E76" w14:textId="21BC6739"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1" w:history="1">
        <w:r w:rsidR="008E2593">
          <w:rPr>
            <w:rStyle w:val="af3"/>
            <w:rFonts w:ascii="Times New Roman" w:hAnsi="Times New Roman"/>
            <w:noProof/>
            <w:sz w:val="28"/>
            <w:szCs w:val="28"/>
          </w:rPr>
          <w:t>3.2 М</w:t>
        </w:r>
        <w:r w:rsidR="008E2593" w:rsidRPr="008E2593">
          <w:rPr>
            <w:rStyle w:val="af3"/>
            <w:rFonts w:ascii="Times New Roman" w:hAnsi="Times New Roman"/>
            <w:noProof/>
            <w:sz w:val="28"/>
            <w:szCs w:val="28"/>
          </w:rPr>
          <w:t>аржинальный анализ</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_Toc137831941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46</w:t>
        </w:r>
        <w:r w:rsidR="008E2593" w:rsidRPr="008E2593">
          <w:rPr>
            <w:rFonts w:ascii="Times New Roman" w:hAnsi="Times New Roman"/>
            <w:noProof/>
            <w:webHidden/>
            <w:sz w:val="28"/>
            <w:szCs w:val="28"/>
          </w:rPr>
          <w:fldChar w:fldCharType="end"/>
        </w:r>
      </w:hyperlink>
    </w:p>
    <w:p w14:paraId="3A625FCA" w14:textId="4FF875D6"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2" w:history="1">
        <w:r w:rsidR="008E2593">
          <w:rPr>
            <w:rStyle w:val="af3"/>
            <w:rFonts w:ascii="Times New Roman" w:hAnsi="Times New Roman"/>
            <w:noProof/>
            <w:sz w:val="28"/>
            <w:szCs w:val="28"/>
          </w:rPr>
          <w:t>3.3 А</w:t>
        </w:r>
        <w:r w:rsidR="008E2593" w:rsidRPr="008E2593">
          <w:rPr>
            <w:rStyle w:val="af3"/>
            <w:rFonts w:ascii="Times New Roman" w:hAnsi="Times New Roman"/>
            <w:noProof/>
            <w:sz w:val="28"/>
            <w:szCs w:val="28"/>
          </w:rPr>
          <w:t xml:space="preserve">нализ рентабельности деятельности </w:t>
        </w:r>
        <w:r w:rsidR="008E2593">
          <w:rPr>
            <w:rStyle w:val="af3"/>
            <w:rFonts w:ascii="Times New Roman" w:hAnsi="Times New Roman"/>
            <w:noProof/>
            <w:sz w:val="28"/>
            <w:szCs w:val="28"/>
          </w:rPr>
          <w:t>Р</w:t>
        </w:r>
        <w:r w:rsidR="008E2593" w:rsidRPr="008E2593">
          <w:rPr>
            <w:rStyle w:val="af3"/>
            <w:rFonts w:ascii="Times New Roman" w:hAnsi="Times New Roman"/>
            <w:noProof/>
            <w:sz w:val="28"/>
            <w:szCs w:val="28"/>
          </w:rPr>
          <w:t>ежевского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_Toc137831942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49</w:t>
        </w:r>
        <w:r w:rsidR="008E2593" w:rsidRPr="008E2593">
          <w:rPr>
            <w:rFonts w:ascii="Times New Roman" w:hAnsi="Times New Roman"/>
            <w:noProof/>
            <w:webHidden/>
            <w:sz w:val="28"/>
            <w:szCs w:val="28"/>
          </w:rPr>
          <w:fldChar w:fldCharType="end"/>
        </w:r>
      </w:hyperlink>
    </w:p>
    <w:p w14:paraId="6B01AA03" w14:textId="2AA2CC98"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3" w:history="1">
        <w:r w:rsidR="008E2593" w:rsidRPr="008E2593">
          <w:rPr>
            <w:rStyle w:val="af3"/>
            <w:rFonts w:ascii="Times New Roman" w:hAnsi="Times New Roman"/>
            <w:noProof/>
            <w:sz w:val="28"/>
            <w:szCs w:val="28"/>
          </w:rPr>
          <w:t xml:space="preserve">3.4 </w:t>
        </w:r>
        <w:r w:rsidR="008E2593">
          <w:rPr>
            <w:rStyle w:val="af3"/>
            <w:rFonts w:ascii="Times New Roman" w:hAnsi="Times New Roman"/>
            <w:noProof/>
            <w:sz w:val="28"/>
            <w:szCs w:val="28"/>
            <w:lang w:eastAsia="ru-RU"/>
          </w:rPr>
          <w:t>Р</w:t>
        </w:r>
        <w:r w:rsidR="008E2593" w:rsidRPr="008E2593">
          <w:rPr>
            <w:rStyle w:val="af3"/>
            <w:rFonts w:ascii="Times New Roman" w:hAnsi="Times New Roman"/>
            <w:noProof/>
            <w:sz w:val="28"/>
            <w:szCs w:val="28"/>
            <w:lang w:eastAsia="ru-RU"/>
          </w:rPr>
          <w:t>екомендации по ул</w:t>
        </w:r>
        <w:r w:rsidR="008E2593">
          <w:rPr>
            <w:rStyle w:val="af3"/>
            <w:rFonts w:ascii="Times New Roman" w:hAnsi="Times New Roman"/>
            <w:noProof/>
            <w:sz w:val="28"/>
            <w:szCs w:val="28"/>
            <w:lang w:eastAsia="ru-RU"/>
          </w:rPr>
          <w:t>учшению финансового результата Р</w:t>
        </w:r>
        <w:r w:rsidR="008E2593" w:rsidRPr="008E2593">
          <w:rPr>
            <w:rStyle w:val="af3"/>
            <w:rFonts w:ascii="Times New Roman" w:hAnsi="Times New Roman"/>
            <w:noProof/>
            <w:sz w:val="28"/>
            <w:szCs w:val="28"/>
            <w:lang w:eastAsia="ru-RU"/>
          </w:rPr>
          <w:t>ежевского РАЙПО</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_Toc137831943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51</w:t>
        </w:r>
        <w:r w:rsidR="008E2593" w:rsidRPr="008E2593">
          <w:rPr>
            <w:rFonts w:ascii="Times New Roman" w:hAnsi="Times New Roman"/>
            <w:noProof/>
            <w:webHidden/>
            <w:sz w:val="28"/>
            <w:szCs w:val="28"/>
          </w:rPr>
          <w:fldChar w:fldCharType="end"/>
        </w:r>
      </w:hyperlink>
    </w:p>
    <w:p w14:paraId="39E428EE" w14:textId="614418DD"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4" w:history="1">
        <w:r w:rsidR="008E2593">
          <w:rPr>
            <w:rStyle w:val="af3"/>
            <w:rFonts w:ascii="Times New Roman" w:hAnsi="Times New Roman"/>
            <w:noProof/>
            <w:sz w:val="28"/>
            <w:szCs w:val="28"/>
          </w:rPr>
          <w:t>З</w:t>
        </w:r>
        <w:r w:rsidR="008E2593" w:rsidRPr="008E2593">
          <w:rPr>
            <w:rStyle w:val="af3"/>
            <w:rFonts w:ascii="Times New Roman" w:hAnsi="Times New Roman"/>
            <w:noProof/>
            <w:sz w:val="28"/>
            <w:szCs w:val="28"/>
          </w:rPr>
          <w:t>аключение</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_Toc137831944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56</w:t>
        </w:r>
        <w:r w:rsidR="008E2593" w:rsidRPr="008E2593">
          <w:rPr>
            <w:rFonts w:ascii="Times New Roman" w:hAnsi="Times New Roman"/>
            <w:noProof/>
            <w:webHidden/>
            <w:sz w:val="28"/>
            <w:szCs w:val="28"/>
          </w:rPr>
          <w:fldChar w:fldCharType="end"/>
        </w:r>
      </w:hyperlink>
    </w:p>
    <w:p w14:paraId="01030543" w14:textId="5CDCE99A"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5" w:history="1">
        <w:r w:rsidR="008E2593">
          <w:rPr>
            <w:rStyle w:val="af3"/>
            <w:rFonts w:ascii="Times New Roman" w:hAnsi="Times New Roman"/>
            <w:noProof/>
            <w:sz w:val="28"/>
            <w:szCs w:val="28"/>
          </w:rPr>
          <w:t>С</w:t>
        </w:r>
        <w:r w:rsidR="008E2593" w:rsidRPr="008E2593">
          <w:rPr>
            <w:rStyle w:val="af3"/>
            <w:rFonts w:ascii="Times New Roman" w:hAnsi="Times New Roman"/>
            <w:noProof/>
            <w:sz w:val="28"/>
            <w:szCs w:val="28"/>
          </w:rPr>
          <w:t>писок использованных источников</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_Toc137831945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59</w:t>
        </w:r>
        <w:r w:rsidR="008E2593" w:rsidRPr="008E2593">
          <w:rPr>
            <w:rFonts w:ascii="Times New Roman" w:hAnsi="Times New Roman"/>
            <w:noProof/>
            <w:webHidden/>
            <w:sz w:val="28"/>
            <w:szCs w:val="28"/>
          </w:rPr>
          <w:fldChar w:fldCharType="end"/>
        </w:r>
      </w:hyperlink>
    </w:p>
    <w:p w14:paraId="6BED83CC" w14:textId="26D22431" w:rsidR="008E2593" w:rsidRPr="00EF50A8" w:rsidRDefault="00594B37" w:rsidP="008E2593">
      <w:pPr>
        <w:pStyle w:val="12"/>
        <w:tabs>
          <w:tab w:val="right" w:leader="dot" w:pos="9345"/>
        </w:tabs>
        <w:spacing w:after="0" w:line="360" w:lineRule="auto"/>
        <w:jc w:val="both"/>
        <w:rPr>
          <w:rFonts w:ascii="Times New Roman" w:eastAsia="Times New Roman" w:hAnsi="Times New Roman"/>
          <w:noProof/>
          <w:sz w:val="28"/>
          <w:szCs w:val="28"/>
          <w:lang w:eastAsia="ru-RU"/>
        </w:rPr>
      </w:pPr>
      <w:hyperlink w:anchor="_Toc137831946" w:history="1">
        <w:r w:rsidR="008E2593">
          <w:rPr>
            <w:rStyle w:val="af3"/>
            <w:rFonts w:ascii="Times New Roman" w:hAnsi="Times New Roman"/>
            <w:noProof/>
            <w:sz w:val="28"/>
            <w:szCs w:val="28"/>
          </w:rPr>
          <w:t>П</w:t>
        </w:r>
        <w:r w:rsidR="008E2593" w:rsidRPr="008E2593">
          <w:rPr>
            <w:rStyle w:val="af3"/>
            <w:rFonts w:ascii="Times New Roman" w:hAnsi="Times New Roman"/>
            <w:noProof/>
            <w:sz w:val="28"/>
            <w:szCs w:val="28"/>
          </w:rPr>
          <w:t xml:space="preserve">риложение </w:t>
        </w:r>
        <w:r w:rsidR="008E2593" w:rsidRPr="008E2593">
          <w:rPr>
            <w:rFonts w:ascii="Times New Roman" w:hAnsi="Times New Roman"/>
            <w:noProof/>
            <w:webHidden/>
            <w:sz w:val="28"/>
            <w:szCs w:val="28"/>
          </w:rPr>
          <w:tab/>
        </w:r>
        <w:r w:rsidR="008E2593" w:rsidRPr="008E2593">
          <w:rPr>
            <w:rFonts w:ascii="Times New Roman" w:hAnsi="Times New Roman"/>
            <w:noProof/>
            <w:webHidden/>
            <w:sz w:val="28"/>
            <w:szCs w:val="28"/>
          </w:rPr>
          <w:fldChar w:fldCharType="begin"/>
        </w:r>
        <w:r w:rsidR="008E2593" w:rsidRPr="008E2593">
          <w:rPr>
            <w:rFonts w:ascii="Times New Roman" w:hAnsi="Times New Roman"/>
            <w:noProof/>
            <w:webHidden/>
            <w:sz w:val="28"/>
            <w:szCs w:val="28"/>
          </w:rPr>
          <w:instrText xml:space="preserve"> PAGEREF _Toc137831946 \h </w:instrText>
        </w:r>
        <w:r w:rsidR="008E2593" w:rsidRPr="008E2593">
          <w:rPr>
            <w:rFonts w:ascii="Times New Roman" w:hAnsi="Times New Roman"/>
            <w:noProof/>
            <w:webHidden/>
            <w:sz w:val="28"/>
            <w:szCs w:val="28"/>
          </w:rPr>
        </w:r>
        <w:r w:rsidR="008E2593" w:rsidRPr="008E2593">
          <w:rPr>
            <w:rFonts w:ascii="Times New Roman" w:hAnsi="Times New Roman"/>
            <w:noProof/>
            <w:webHidden/>
            <w:sz w:val="28"/>
            <w:szCs w:val="28"/>
          </w:rPr>
          <w:fldChar w:fldCharType="separate"/>
        </w:r>
        <w:r w:rsidR="008740AE">
          <w:rPr>
            <w:rFonts w:ascii="Times New Roman" w:hAnsi="Times New Roman"/>
            <w:noProof/>
            <w:webHidden/>
            <w:sz w:val="28"/>
            <w:szCs w:val="28"/>
          </w:rPr>
          <w:t>66</w:t>
        </w:r>
        <w:r w:rsidR="008E2593" w:rsidRPr="008E2593">
          <w:rPr>
            <w:rFonts w:ascii="Times New Roman" w:hAnsi="Times New Roman"/>
            <w:noProof/>
            <w:webHidden/>
            <w:sz w:val="28"/>
            <w:szCs w:val="28"/>
          </w:rPr>
          <w:fldChar w:fldCharType="end"/>
        </w:r>
      </w:hyperlink>
    </w:p>
    <w:p w14:paraId="5A76F2FF" w14:textId="77777777" w:rsidR="008D313F" w:rsidRDefault="008D313F">
      <w:r>
        <w:rPr>
          <w:b/>
          <w:bCs/>
        </w:rPr>
        <w:fldChar w:fldCharType="end"/>
      </w:r>
    </w:p>
    <w:p w14:paraId="126B6397" w14:textId="77777777" w:rsidR="00F40CC0" w:rsidRDefault="00F40CC0" w:rsidP="00F40CC0">
      <w:pPr>
        <w:pStyle w:val="1"/>
        <w:rPr>
          <w:rFonts w:ascii="Times New Roman" w:hAnsi="Times New Roman"/>
          <w:bCs w:val="0"/>
          <w:color w:val="000000"/>
          <w:kern w:val="24"/>
        </w:rPr>
      </w:pPr>
    </w:p>
    <w:p w14:paraId="6AA91609" w14:textId="77777777" w:rsidR="00F40CC0" w:rsidRDefault="00F40CC0" w:rsidP="00F40CC0"/>
    <w:p w14:paraId="73BF4A95" w14:textId="77777777" w:rsidR="00F40CC0" w:rsidRDefault="00F40CC0" w:rsidP="00F40CC0"/>
    <w:p w14:paraId="0C9D24E0" w14:textId="77777777" w:rsidR="00F40CC0" w:rsidRDefault="00F40CC0" w:rsidP="00F40CC0"/>
    <w:p w14:paraId="53945254" w14:textId="77777777" w:rsidR="00F40CC0" w:rsidRPr="00F40CC0" w:rsidRDefault="00F40CC0" w:rsidP="00F40CC0"/>
    <w:p w14:paraId="7A0432DC" w14:textId="77777777" w:rsidR="00AC3325" w:rsidRPr="008D313F" w:rsidRDefault="00AC3325" w:rsidP="008D313F">
      <w:pPr>
        <w:pStyle w:val="1"/>
        <w:spacing w:before="0" w:line="240" w:lineRule="auto"/>
        <w:jc w:val="center"/>
        <w:rPr>
          <w:rFonts w:ascii="Times New Roman" w:hAnsi="Times New Roman"/>
          <w:b w:val="0"/>
          <w:bCs w:val="0"/>
          <w:color w:val="000000"/>
          <w:kern w:val="24"/>
        </w:rPr>
      </w:pPr>
      <w:bookmarkStart w:id="0" w:name="_Toc137830489"/>
      <w:bookmarkStart w:id="1" w:name="_Toc137831931"/>
      <w:r w:rsidRPr="008D313F">
        <w:rPr>
          <w:rFonts w:ascii="Times New Roman" w:hAnsi="Times New Roman"/>
          <w:b w:val="0"/>
          <w:bCs w:val="0"/>
          <w:color w:val="000000"/>
          <w:kern w:val="24"/>
        </w:rPr>
        <w:lastRenderedPageBreak/>
        <w:t>ВВЕДЕНИЕ</w:t>
      </w:r>
      <w:bookmarkEnd w:id="0"/>
      <w:bookmarkEnd w:id="1"/>
    </w:p>
    <w:p w14:paraId="0E201E28" w14:textId="77777777" w:rsidR="00AC3325" w:rsidRDefault="00AC3325" w:rsidP="00F40CC0">
      <w:pPr>
        <w:keepNext/>
        <w:keepLines/>
        <w:widowControl w:val="0"/>
        <w:suppressAutoHyphens/>
        <w:spacing w:after="0" w:line="240" w:lineRule="auto"/>
        <w:jc w:val="center"/>
        <w:outlineLvl w:val="0"/>
        <w:rPr>
          <w:rFonts w:ascii="Times New Roman" w:hAnsi="Times New Roman"/>
          <w:bCs/>
          <w:color w:val="000000"/>
          <w:kern w:val="24"/>
          <w:sz w:val="28"/>
          <w:szCs w:val="28"/>
        </w:rPr>
      </w:pPr>
    </w:p>
    <w:p w14:paraId="01319E4E" w14:textId="77777777" w:rsidR="00AC3325" w:rsidRPr="0015214A" w:rsidRDefault="00AC3325" w:rsidP="00AC3325">
      <w:pPr>
        <w:keepNext/>
        <w:keepLines/>
        <w:widowControl w:val="0"/>
        <w:suppressAutoHyphens/>
        <w:spacing w:after="0" w:line="240" w:lineRule="auto"/>
        <w:jc w:val="center"/>
        <w:outlineLvl w:val="0"/>
        <w:rPr>
          <w:rFonts w:ascii="Times New Roman" w:hAnsi="Times New Roman"/>
          <w:bCs/>
          <w:color w:val="000000"/>
          <w:kern w:val="24"/>
          <w:sz w:val="28"/>
          <w:szCs w:val="28"/>
        </w:rPr>
      </w:pPr>
    </w:p>
    <w:p w14:paraId="6792CB88" w14:textId="2394A0FE" w:rsidR="00AC3325" w:rsidRPr="00EE6831" w:rsidRDefault="00AC3325" w:rsidP="002D4D9C">
      <w:pPr>
        <w:spacing w:after="0" w:line="360" w:lineRule="auto"/>
        <w:ind w:firstLine="709"/>
        <w:jc w:val="both"/>
        <w:rPr>
          <w:rFonts w:ascii="Times New Roman" w:hAnsi="Times New Roman"/>
          <w:color w:val="000000"/>
          <w:sz w:val="28"/>
          <w:szCs w:val="28"/>
        </w:rPr>
      </w:pPr>
      <w:r w:rsidRPr="00EE6831">
        <w:rPr>
          <w:rFonts w:ascii="Times New Roman" w:hAnsi="Times New Roman"/>
          <w:color w:val="000000"/>
          <w:sz w:val="28"/>
          <w:szCs w:val="28"/>
        </w:rPr>
        <w:t xml:space="preserve">Актуальность работы заключается в том, что главной целью деятельности организации любой организационно-правовой формы является получение прибыли от финансово </w:t>
      </w:r>
      <w:r w:rsidR="009C6394" w:rsidRPr="00EE6831">
        <w:rPr>
          <w:rFonts w:ascii="Times New Roman" w:hAnsi="Times New Roman"/>
          <w:color w:val="000000"/>
          <w:sz w:val="28"/>
          <w:szCs w:val="28"/>
        </w:rPr>
        <w:t>–</w:t>
      </w:r>
      <w:r w:rsidRPr="00EE6831">
        <w:rPr>
          <w:rFonts w:ascii="Times New Roman" w:hAnsi="Times New Roman"/>
          <w:color w:val="000000"/>
          <w:sz w:val="28"/>
          <w:szCs w:val="28"/>
        </w:rPr>
        <w:t xml:space="preserve"> хозяйственной деятельности. </w:t>
      </w:r>
    </w:p>
    <w:p w14:paraId="75C57F87" w14:textId="77777777" w:rsidR="00E130D5" w:rsidRDefault="00E130D5" w:rsidP="002D4D9C">
      <w:pPr>
        <w:spacing w:after="0" w:line="360" w:lineRule="auto"/>
        <w:ind w:firstLine="709"/>
        <w:jc w:val="both"/>
        <w:rPr>
          <w:rFonts w:ascii="Times New Roman" w:hAnsi="Times New Roman"/>
          <w:color w:val="000000"/>
          <w:sz w:val="28"/>
          <w:szCs w:val="28"/>
        </w:rPr>
      </w:pPr>
      <w:r w:rsidRPr="00E130D5">
        <w:rPr>
          <w:rFonts w:ascii="Times New Roman" w:hAnsi="Times New Roman"/>
          <w:color w:val="000000"/>
          <w:sz w:val="28"/>
          <w:szCs w:val="28"/>
        </w:rPr>
        <w:t xml:space="preserve">Прибыль является </w:t>
      </w:r>
      <w:proofErr w:type="gramStart"/>
      <w:r w:rsidRPr="00E130D5">
        <w:rPr>
          <w:rFonts w:ascii="Times New Roman" w:hAnsi="Times New Roman"/>
          <w:color w:val="000000"/>
          <w:sz w:val="28"/>
          <w:szCs w:val="28"/>
        </w:rPr>
        <w:t>показателем,  наиболее</w:t>
      </w:r>
      <w:proofErr w:type="gramEnd"/>
      <w:r w:rsidRPr="00E130D5">
        <w:rPr>
          <w:rFonts w:ascii="Times New Roman" w:hAnsi="Times New Roman"/>
          <w:color w:val="000000"/>
          <w:sz w:val="28"/>
          <w:szCs w:val="28"/>
        </w:rPr>
        <w:t xml:space="preserve"> полно отражающим эффективность производства, количество и качество выпускаемой продукции, состояние производительности труда и уровень затрат. Поэтому одной из важнейших составляющих анализа финансового положения предприятия является анализ финансовых результатов его деятельности.</w:t>
      </w:r>
    </w:p>
    <w:p w14:paraId="11972024" w14:textId="34BA4DD6" w:rsidR="00AC3325" w:rsidRPr="00EE6831" w:rsidRDefault="00AC3325" w:rsidP="002D4D9C">
      <w:pPr>
        <w:spacing w:after="0" w:line="360" w:lineRule="auto"/>
        <w:ind w:firstLine="709"/>
        <w:jc w:val="both"/>
        <w:rPr>
          <w:rFonts w:ascii="Times New Roman" w:hAnsi="Times New Roman"/>
          <w:color w:val="000000"/>
          <w:sz w:val="28"/>
          <w:szCs w:val="28"/>
        </w:rPr>
      </w:pPr>
      <w:r w:rsidRPr="00EE6831">
        <w:rPr>
          <w:rFonts w:ascii="Times New Roman" w:hAnsi="Times New Roman"/>
          <w:color w:val="000000"/>
          <w:sz w:val="28"/>
          <w:szCs w:val="28"/>
        </w:rPr>
        <w:t>Сведения о финансовых результатах рассматривается как наиболее значимая по своей информационной сущности часть бухгалтерской отёчности организации, дополняющая и развивающая данные, представленные в бухгалтерском балансе в виде окончательно оформленного результата.</w:t>
      </w:r>
    </w:p>
    <w:p w14:paraId="6DB8AD89" w14:textId="77777777" w:rsidR="00AC3325" w:rsidRPr="00EE6831" w:rsidRDefault="00AC3325" w:rsidP="002D4D9C">
      <w:pPr>
        <w:spacing w:after="0" w:line="360" w:lineRule="auto"/>
        <w:ind w:firstLine="709"/>
        <w:jc w:val="both"/>
        <w:rPr>
          <w:rFonts w:ascii="Times New Roman" w:hAnsi="Times New Roman"/>
          <w:color w:val="000000"/>
          <w:sz w:val="28"/>
          <w:szCs w:val="28"/>
        </w:rPr>
      </w:pPr>
      <w:r w:rsidRPr="00EE6831">
        <w:rPr>
          <w:rFonts w:ascii="Times New Roman" w:hAnsi="Times New Roman"/>
          <w:color w:val="000000"/>
          <w:sz w:val="28"/>
          <w:szCs w:val="28"/>
        </w:rPr>
        <w:t>Отчет о финансовых результатах отражает динамику оперативной ее деятельности за отчетный период. Помимо этого, отчет обеспечивает информационную основу для анализа и прогноза будущей прибыли.</w:t>
      </w:r>
    </w:p>
    <w:p w14:paraId="60E66444" w14:textId="77777777" w:rsidR="00AC3325" w:rsidRPr="00EE6831" w:rsidRDefault="00AC3325" w:rsidP="002D4D9C">
      <w:pPr>
        <w:spacing w:after="0" w:line="360" w:lineRule="auto"/>
        <w:ind w:firstLine="709"/>
        <w:jc w:val="both"/>
        <w:rPr>
          <w:rFonts w:ascii="Times New Roman" w:hAnsi="Times New Roman"/>
          <w:color w:val="000000"/>
          <w:sz w:val="28"/>
          <w:szCs w:val="28"/>
        </w:rPr>
      </w:pPr>
      <w:r w:rsidRPr="00EE6831">
        <w:rPr>
          <w:rFonts w:ascii="Times New Roman" w:hAnsi="Times New Roman"/>
          <w:color w:val="000000"/>
          <w:sz w:val="28"/>
          <w:szCs w:val="28"/>
        </w:rPr>
        <w:t xml:space="preserve">Результатам анализа отчета о финансовых результатах является информационной базой для разработки управленческих решений, направленных на повышения результативности деятельности предприятия. </w:t>
      </w:r>
    </w:p>
    <w:p w14:paraId="01A17C85" w14:textId="77777777" w:rsidR="00AC3325" w:rsidRPr="00EE6831" w:rsidRDefault="00AC3325" w:rsidP="002D4D9C">
      <w:pPr>
        <w:spacing w:after="0" w:line="360" w:lineRule="auto"/>
        <w:ind w:firstLine="709"/>
        <w:jc w:val="both"/>
        <w:rPr>
          <w:rFonts w:ascii="Times New Roman" w:hAnsi="Times New Roman"/>
          <w:color w:val="000000"/>
          <w:sz w:val="28"/>
          <w:szCs w:val="28"/>
        </w:rPr>
      </w:pPr>
      <w:r w:rsidRPr="00EE6831">
        <w:rPr>
          <w:rFonts w:ascii="Times New Roman" w:hAnsi="Times New Roman"/>
          <w:color w:val="000000"/>
          <w:sz w:val="28"/>
          <w:szCs w:val="28"/>
        </w:rPr>
        <w:t>Анализ показателей финансовых результатов позволяет выявить возможности повышения финансового положения и по результатам расчетов принять экономически обоснованные решения.</w:t>
      </w:r>
    </w:p>
    <w:p w14:paraId="2B329870" w14:textId="77777777" w:rsidR="00AC3325" w:rsidRPr="00EE6831" w:rsidRDefault="00AC3325" w:rsidP="002D4D9C">
      <w:pPr>
        <w:shd w:val="clear" w:color="auto" w:fill="FFFFFF"/>
        <w:spacing w:after="0" w:line="360" w:lineRule="auto"/>
        <w:ind w:firstLine="709"/>
        <w:jc w:val="both"/>
        <w:rPr>
          <w:rFonts w:ascii="Times New Roman" w:eastAsia="Times New Roman" w:hAnsi="Times New Roman"/>
          <w:color w:val="000000"/>
          <w:sz w:val="28"/>
          <w:szCs w:val="28"/>
        </w:rPr>
      </w:pPr>
      <w:r w:rsidRPr="00EE6831">
        <w:rPr>
          <w:rFonts w:ascii="Times New Roman" w:eastAsia="Times New Roman" w:hAnsi="Times New Roman"/>
          <w:color w:val="000000"/>
          <w:sz w:val="28"/>
          <w:szCs w:val="28"/>
        </w:rPr>
        <w:t>Таким образом, раскрытие информации о финансовых результатах является наиболее важным элементом финансовой отчетности.</w:t>
      </w:r>
    </w:p>
    <w:p w14:paraId="2D264286" w14:textId="77777777" w:rsidR="003F6C79" w:rsidRPr="00EF28CF" w:rsidRDefault="00594B37" w:rsidP="003F6C79">
      <w:pPr>
        <w:spacing w:after="0" w:line="360" w:lineRule="auto"/>
        <w:jc w:val="center"/>
        <w:rPr>
          <w:rFonts w:ascii="Times New Roman" w:hAnsi="Times New Roman"/>
          <w:sz w:val="28"/>
          <w:szCs w:val="28"/>
        </w:rPr>
      </w:pPr>
      <w:r>
        <w:rPr>
          <w:rFonts w:ascii="Times New Roman" w:hAnsi="Times New Roman"/>
          <w:sz w:val="28"/>
          <w:szCs w:val="28"/>
        </w:rPr>
        <w:lastRenderedPageBreak/>
        <w:pict w14:anchorId="1E2AC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68.55pt;height:624pt">
            <v:imagedata r:id="rId8" o:title="2022"/>
          </v:shape>
        </w:pict>
      </w:r>
    </w:p>
    <w:sectPr w:rsidR="003F6C79" w:rsidRPr="00EF28CF" w:rsidSect="006638B9">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9D65" w14:textId="77777777" w:rsidR="00594B37" w:rsidRDefault="00594B37" w:rsidP="006638B9">
      <w:pPr>
        <w:spacing w:after="0" w:line="240" w:lineRule="auto"/>
      </w:pPr>
      <w:r>
        <w:separator/>
      </w:r>
    </w:p>
  </w:endnote>
  <w:endnote w:type="continuationSeparator" w:id="0">
    <w:p w14:paraId="6DE86EB3" w14:textId="77777777" w:rsidR="00594B37" w:rsidRDefault="00594B37" w:rsidP="0066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embedRegular r:id="rId1" w:subsetted="1" w:fontKey="{E7AE839D-B12F-4804-8FAB-149469037EA6}"/>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0A36" w14:textId="4CB947D1" w:rsidR="000D74F5" w:rsidRDefault="000D74F5">
    <w:pPr>
      <w:pStyle w:val="a7"/>
      <w:jc w:val="center"/>
    </w:pPr>
    <w:r>
      <w:fldChar w:fldCharType="begin"/>
    </w:r>
    <w:r>
      <w:instrText>PAGE   \* MERGEFORMAT</w:instrText>
    </w:r>
    <w:r>
      <w:fldChar w:fldCharType="separate"/>
    </w:r>
    <w:r w:rsidR="008740AE">
      <w:rPr>
        <w:noProof/>
      </w:rPr>
      <w:t>17</w:t>
    </w:r>
    <w:r>
      <w:fldChar w:fldCharType="end"/>
    </w:r>
  </w:p>
  <w:p w14:paraId="17AEA1C5" w14:textId="77777777" w:rsidR="000D74F5" w:rsidRDefault="000D74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D7E8" w14:textId="77777777" w:rsidR="00594B37" w:rsidRDefault="00594B37" w:rsidP="006638B9">
      <w:pPr>
        <w:spacing w:after="0" w:line="240" w:lineRule="auto"/>
      </w:pPr>
      <w:r>
        <w:separator/>
      </w:r>
    </w:p>
  </w:footnote>
  <w:footnote w:type="continuationSeparator" w:id="0">
    <w:p w14:paraId="24D039F6" w14:textId="77777777" w:rsidR="00594B37" w:rsidRDefault="00594B37" w:rsidP="00663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A7D"/>
    <w:multiLevelType w:val="hybridMultilevel"/>
    <w:tmpl w:val="9B86D0D8"/>
    <w:lvl w:ilvl="0" w:tplc="1C4274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070DC"/>
    <w:multiLevelType w:val="hybridMultilevel"/>
    <w:tmpl w:val="DB38AC72"/>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57981"/>
    <w:multiLevelType w:val="hybridMultilevel"/>
    <w:tmpl w:val="193A1062"/>
    <w:lvl w:ilvl="0" w:tplc="E59AF4FE">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4EB60F0"/>
    <w:multiLevelType w:val="hybridMultilevel"/>
    <w:tmpl w:val="9B86D0D8"/>
    <w:lvl w:ilvl="0" w:tplc="1C4274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D069F"/>
    <w:multiLevelType w:val="hybridMultilevel"/>
    <w:tmpl w:val="45260EB6"/>
    <w:lvl w:ilvl="0" w:tplc="E59AF4FE">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31344DA"/>
    <w:multiLevelType w:val="hybridMultilevel"/>
    <w:tmpl w:val="5D3652CC"/>
    <w:lvl w:ilvl="0" w:tplc="E59AF4FE">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5AE439F"/>
    <w:multiLevelType w:val="hybridMultilevel"/>
    <w:tmpl w:val="C0841CB0"/>
    <w:lvl w:ilvl="0" w:tplc="1C4274D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3035F"/>
    <w:multiLevelType w:val="hybridMultilevel"/>
    <w:tmpl w:val="1084E078"/>
    <w:lvl w:ilvl="0" w:tplc="3EDE251C">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31827AD6"/>
    <w:multiLevelType w:val="hybridMultilevel"/>
    <w:tmpl w:val="B448BBE6"/>
    <w:lvl w:ilvl="0" w:tplc="1C4274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82603C"/>
    <w:multiLevelType w:val="hybridMultilevel"/>
    <w:tmpl w:val="3B10388A"/>
    <w:lvl w:ilvl="0" w:tplc="E59AF4FE">
      <w:start w:val="1"/>
      <w:numFmt w:val="bullet"/>
      <w:lvlText w:val="–"/>
      <w:lvlJc w:val="left"/>
      <w:pPr>
        <w:ind w:left="284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10" w15:restartNumberingAfterBreak="0">
    <w:nsid w:val="4CA46DCF"/>
    <w:multiLevelType w:val="hybridMultilevel"/>
    <w:tmpl w:val="4F060372"/>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1D2B5B"/>
    <w:multiLevelType w:val="hybridMultilevel"/>
    <w:tmpl w:val="EF5E6F02"/>
    <w:lvl w:ilvl="0" w:tplc="E59AF4FE">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7077BDB"/>
    <w:multiLevelType w:val="hybridMultilevel"/>
    <w:tmpl w:val="CD0018D2"/>
    <w:lvl w:ilvl="0" w:tplc="1C4274D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41155"/>
    <w:multiLevelType w:val="hybridMultilevel"/>
    <w:tmpl w:val="5F0CBBA6"/>
    <w:lvl w:ilvl="0" w:tplc="E59AF4FE">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017128C"/>
    <w:multiLevelType w:val="hybridMultilevel"/>
    <w:tmpl w:val="53148AAE"/>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1D75B8"/>
    <w:multiLevelType w:val="hybridMultilevel"/>
    <w:tmpl w:val="B5E800B6"/>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2E5EDE"/>
    <w:multiLevelType w:val="hybridMultilevel"/>
    <w:tmpl w:val="F13E93B8"/>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AF4FE">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52FCA"/>
    <w:multiLevelType w:val="hybridMultilevel"/>
    <w:tmpl w:val="1696B8A2"/>
    <w:lvl w:ilvl="0" w:tplc="E59AF4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2B2BC3"/>
    <w:multiLevelType w:val="hybridMultilevel"/>
    <w:tmpl w:val="19C4BB18"/>
    <w:lvl w:ilvl="0" w:tplc="1C4274DC">
      <w:start w:val="1"/>
      <w:numFmt w:val="russianLow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3"/>
  </w:num>
  <w:num w:numId="4">
    <w:abstractNumId w:val="0"/>
  </w:num>
  <w:num w:numId="5">
    <w:abstractNumId w:val="18"/>
  </w:num>
  <w:num w:numId="6">
    <w:abstractNumId w:val="6"/>
  </w:num>
  <w:num w:numId="7">
    <w:abstractNumId w:val="12"/>
  </w:num>
  <w:num w:numId="8">
    <w:abstractNumId w:val="4"/>
  </w:num>
  <w:num w:numId="9">
    <w:abstractNumId w:val="11"/>
  </w:num>
  <w:num w:numId="10">
    <w:abstractNumId w:val="14"/>
  </w:num>
  <w:num w:numId="11">
    <w:abstractNumId w:val="16"/>
  </w:num>
  <w:num w:numId="12">
    <w:abstractNumId w:val="1"/>
  </w:num>
  <w:num w:numId="13">
    <w:abstractNumId w:val="10"/>
  </w:num>
  <w:num w:numId="14">
    <w:abstractNumId w:val="9"/>
  </w:num>
  <w:num w:numId="15">
    <w:abstractNumId w:val="5"/>
  </w:num>
  <w:num w:numId="16">
    <w:abstractNumId w:val="2"/>
  </w:num>
  <w:num w:numId="17">
    <w:abstractNumId w:val="13"/>
  </w:num>
  <w:num w:numId="18">
    <w:abstractNumId w:val="15"/>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TrueTypeFonts/>
  <w:saveSubsetFonts/>
  <w:hideSpellingErrors/>
  <w:hideGrammatical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325"/>
    <w:rsid w:val="000158CB"/>
    <w:rsid w:val="00041A90"/>
    <w:rsid w:val="00075D8B"/>
    <w:rsid w:val="00080EFB"/>
    <w:rsid w:val="000C7622"/>
    <w:rsid w:val="000C772A"/>
    <w:rsid w:val="000D74F5"/>
    <w:rsid w:val="000E0075"/>
    <w:rsid w:val="000E64DF"/>
    <w:rsid w:val="001100B6"/>
    <w:rsid w:val="00114AAB"/>
    <w:rsid w:val="00116CC6"/>
    <w:rsid w:val="00135BC9"/>
    <w:rsid w:val="00136CF9"/>
    <w:rsid w:val="00147E53"/>
    <w:rsid w:val="0015668D"/>
    <w:rsid w:val="001A3E9D"/>
    <w:rsid w:val="001D530B"/>
    <w:rsid w:val="001E5816"/>
    <w:rsid w:val="00206248"/>
    <w:rsid w:val="00251E87"/>
    <w:rsid w:val="0029246C"/>
    <w:rsid w:val="0029432F"/>
    <w:rsid w:val="002A2664"/>
    <w:rsid w:val="002B029C"/>
    <w:rsid w:val="002D450F"/>
    <w:rsid w:val="002D4D9C"/>
    <w:rsid w:val="002F0E36"/>
    <w:rsid w:val="0030138B"/>
    <w:rsid w:val="0033223A"/>
    <w:rsid w:val="003478B2"/>
    <w:rsid w:val="0035034B"/>
    <w:rsid w:val="00354553"/>
    <w:rsid w:val="003B0E51"/>
    <w:rsid w:val="003B338F"/>
    <w:rsid w:val="003F6C79"/>
    <w:rsid w:val="00420B30"/>
    <w:rsid w:val="00421E06"/>
    <w:rsid w:val="00424CE9"/>
    <w:rsid w:val="00427DB9"/>
    <w:rsid w:val="00462ABF"/>
    <w:rsid w:val="00474BE5"/>
    <w:rsid w:val="00484862"/>
    <w:rsid w:val="004E459B"/>
    <w:rsid w:val="00591141"/>
    <w:rsid w:val="00594B37"/>
    <w:rsid w:val="005D3448"/>
    <w:rsid w:val="005D43EA"/>
    <w:rsid w:val="005F0613"/>
    <w:rsid w:val="005F6688"/>
    <w:rsid w:val="006638B9"/>
    <w:rsid w:val="006644D9"/>
    <w:rsid w:val="00673677"/>
    <w:rsid w:val="00681832"/>
    <w:rsid w:val="00687AC9"/>
    <w:rsid w:val="006B5077"/>
    <w:rsid w:val="006C22C3"/>
    <w:rsid w:val="006D1A96"/>
    <w:rsid w:val="006F09C8"/>
    <w:rsid w:val="00731637"/>
    <w:rsid w:val="007365E1"/>
    <w:rsid w:val="007A6606"/>
    <w:rsid w:val="007E6792"/>
    <w:rsid w:val="00824AB4"/>
    <w:rsid w:val="008436EB"/>
    <w:rsid w:val="008740AE"/>
    <w:rsid w:val="00880BC8"/>
    <w:rsid w:val="008C28B3"/>
    <w:rsid w:val="008D313E"/>
    <w:rsid w:val="008D313F"/>
    <w:rsid w:val="008E2593"/>
    <w:rsid w:val="008F08CA"/>
    <w:rsid w:val="008F318D"/>
    <w:rsid w:val="00910793"/>
    <w:rsid w:val="00920FA5"/>
    <w:rsid w:val="00933563"/>
    <w:rsid w:val="00962E20"/>
    <w:rsid w:val="009770B7"/>
    <w:rsid w:val="00986959"/>
    <w:rsid w:val="009B30F3"/>
    <w:rsid w:val="009C6394"/>
    <w:rsid w:val="009C7B3E"/>
    <w:rsid w:val="009D0A74"/>
    <w:rsid w:val="00A2122B"/>
    <w:rsid w:val="00A46D61"/>
    <w:rsid w:val="00A93EA5"/>
    <w:rsid w:val="00AB0805"/>
    <w:rsid w:val="00AC3325"/>
    <w:rsid w:val="00AD57C3"/>
    <w:rsid w:val="00B244E9"/>
    <w:rsid w:val="00B372F7"/>
    <w:rsid w:val="00B5642B"/>
    <w:rsid w:val="00B842A6"/>
    <w:rsid w:val="00C3510E"/>
    <w:rsid w:val="00C57942"/>
    <w:rsid w:val="00C749BA"/>
    <w:rsid w:val="00C86AE2"/>
    <w:rsid w:val="00CA1E0F"/>
    <w:rsid w:val="00CA4551"/>
    <w:rsid w:val="00CC5D9A"/>
    <w:rsid w:val="00CD6F69"/>
    <w:rsid w:val="00CE4E6D"/>
    <w:rsid w:val="00D521DA"/>
    <w:rsid w:val="00D52A44"/>
    <w:rsid w:val="00D73A68"/>
    <w:rsid w:val="00DA122F"/>
    <w:rsid w:val="00DA7A50"/>
    <w:rsid w:val="00DF437A"/>
    <w:rsid w:val="00E10369"/>
    <w:rsid w:val="00E130D5"/>
    <w:rsid w:val="00E301B6"/>
    <w:rsid w:val="00E70B54"/>
    <w:rsid w:val="00E76365"/>
    <w:rsid w:val="00E86220"/>
    <w:rsid w:val="00E871C4"/>
    <w:rsid w:val="00EA36A2"/>
    <w:rsid w:val="00EC4FA2"/>
    <w:rsid w:val="00ED4C13"/>
    <w:rsid w:val="00EE49CA"/>
    <w:rsid w:val="00EE6831"/>
    <w:rsid w:val="00EF28CF"/>
    <w:rsid w:val="00EF50A8"/>
    <w:rsid w:val="00F40CC0"/>
    <w:rsid w:val="00FC39BF"/>
    <w:rsid w:val="00FE1BD1"/>
    <w:rsid w:val="00FF2E2B"/>
    <w:rsid w:val="00FF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C3DE"/>
  <w15:docId w15:val="{25EC9142-9F35-4ECF-8666-A1B1EF1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0F"/>
    <w:pPr>
      <w:spacing w:after="200" w:line="276" w:lineRule="auto"/>
    </w:pPr>
    <w:rPr>
      <w:sz w:val="22"/>
      <w:szCs w:val="22"/>
      <w:lang w:eastAsia="en-US"/>
    </w:rPr>
  </w:style>
  <w:style w:type="paragraph" w:styleId="1">
    <w:name w:val="heading 1"/>
    <w:basedOn w:val="a"/>
    <w:next w:val="a"/>
    <w:link w:val="10"/>
    <w:uiPriority w:val="9"/>
    <w:qFormat/>
    <w:rsid w:val="006638B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638B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3325"/>
    <w:pPr>
      <w:suppressAutoHyphens/>
      <w:spacing w:after="0" w:line="240" w:lineRule="auto"/>
      <w:ind w:left="720"/>
      <w:contextualSpacing/>
    </w:pPr>
    <w:rPr>
      <w:rFonts w:ascii="Times New Roman" w:eastAsia="Times New Roman" w:hAnsi="Times New Roman"/>
      <w:sz w:val="24"/>
      <w:szCs w:val="24"/>
      <w:lang w:eastAsia="zh-CN"/>
    </w:rPr>
  </w:style>
  <w:style w:type="paragraph" w:styleId="a5">
    <w:name w:val="Balloon Text"/>
    <w:basedOn w:val="a"/>
    <w:link w:val="a6"/>
    <w:uiPriority w:val="99"/>
    <w:semiHidden/>
    <w:unhideWhenUsed/>
    <w:rsid w:val="00AC332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C3325"/>
    <w:rPr>
      <w:rFonts w:ascii="Tahoma" w:hAnsi="Tahoma" w:cs="Tahoma"/>
      <w:sz w:val="16"/>
      <w:szCs w:val="16"/>
    </w:rPr>
  </w:style>
  <w:style w:type="character" w:customStyle="1" w:styleId="20">
    <w:name w:val="Заголовок 2 Знак"/>
    <w:link w:val="2"/>
    <w:uiPriority w:val="9"/>
    <w:rsid w:val="006638B9"/>
    <w:rPr>
      <w:rFonts w:ascii="Cambria" w:eastAsia="Times New Roman" w:hAnsi="Cambria"/>
      <w:b/>
      <w:bCs/>
      <w:color w:val="4F81BD"/>
      <w:sz w:val="26"/>
      <w:szCs w:val="26"/>
      <w:lang w:eastAsia="en-US"/>
    </w:rPr>
  </w:style>
  <w:style w:type="paragraph" w:styleId="a7">
    <w:name w:val="footer"/>
    <w:basedOn w:val="a"/>
    <w:link w:val="a8"/>
    <w:uiPriority w:val="99"/>
    <w:unhideWhenUsed/>
    <w:rsid w:val="006638B9"/>
    <w:pPr>
      <w:tabs>
        <w:tab w:val="center" w:pos="4677"/>
        <w:tab w:val="right" w:pos="9355"/>
      </w:tabs>
      <w:spacing w:after="0" w:line="240" w:lineRule="auto"/>
    </w:pPr>
  </w:style>
  <w:style w:type="character" w:customStyle="1" w:styleId="a8">
    <w:name w:val="Нижний колонтитул Знак"/>
    <w:link w:val="a7"/>
    <w:uiPriority w:val="99"/>
    <w:rsid w:val="006638B9"/>
    <w:rPr>
      <w:sz w:val="22"/>
      <w:szCs w:val="22"/>
      <w:lang w:eastAsia="en-US"/>
    </w:rPr>
  </w:style>
  <w:style w:type="character" w:customStyle="1" w:styleId="21">
    <w:name w:val="Основной текст (2)_"/>
    <w:link w:val="22"/>
    <w:rsid w:val="006638B9"/>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6638B9"/>
    <w:pPr>
      <w:widowControl w:val="0"/>
      <w:shd w:val="clear" w:color="auto" w:fill="FFFFFF"/>
      <w:spacing w:after="0" w:line="0" w:lineRule="atLeast"/>
      <w:jc w:val="center"/>
    </w:pPr>
    <w:rPr>
      <w:rFonts w:ascii="Times New Roman" w:eastAsia="Times New Roman" w:hAnsi="Times New Roman"/>
      <w:sz w:val="26"/>
      <w:szCs w:val="26"/>
      <w:lang w:eastAsia="ru-RU"/>
    </w:rPr>
  </w:style>
  <w:style w:type="character" w:customStyle="1" w:styleId="2Exact">
    <w:name w:val="Основной текст (2) Exact"/>
    <w:rsid w:val="006638B9"/>
    <w:rPr>
      <w:rFonts w:ascii="Times New Roman" w:eastAsia="Times New Roman" w:hAnsi="Times New Roman" w:cs="Times New Roman"/>
      <w:b w:val="0"/>
      <w:bCs w:val="0"/>
      <w:i w:val="0"/>
      <w:iCs w:val="0"/>
      <w:smallCaps w:val="0"/>
      <w:strike w:val="0"/>
      <w:sz w:val="26"/>
      <w:szCs w:val="26"/>
      <w:u w:val="none"/>
    </w:rPr>
  </w:style>
  <w:style w:type="paragraph" w:styleId="a9">
    <w:name w:val="header"/>
    <w:basedOn w:val="a"/>
    <w:link w:val="aa"/>
    <w:uiPriority w:val="99"/>
    <w:unhideWhenUsed/>
    <w:rsid w:val="006638B9"/>
    <w:pPr>
      <w:tabs>
        <w:tab w:val="center" w:pos="4677"/>
        <w:tab w:val="right" w:pos="9355"/>
      </w:tabs>
    </w:pPr>
  </w:style>
  <w:style w:type="character" w:customStyle="1" w:styleId="aa">
    <w:name w:val="Верхний колонтитул Знак"/>
    <w:link w:val="a9"/>
    <w:uiPriority w:val="99"/>
    <w:rsid w:val="006638B9"/>
    <w:rPr>
      <w:sz w:val="22"/>
      <w:szCs w:val="22"/>
      <w:lang w:eastAsia="en-US"/>
    </w:rPr>
  </w:style>
  <w:style w:type="character" w:customStyle="1" w:styleId="10">
    <w:name w:val="Заголовок 1 Знак"/>
    <w:link w:val="1"/>
    <w:uiPriority w:val="9"/>
    <w:rsid w:val="006638B9"/>
    <w:rPr>
      <w:rFonts w:ascii="Cambria" w:eastAsia="Times New Roman" w:hAnsi="Cambria"/>
      <w:b/>
      <w:bCs/>
      <w:color w:val="365F91"/>
      <w:sz w:val="28"/>
      <w:szCs w:val="28"/>
      <w:lang w:eastAsia="en-US"/>
    </w:rPr>
  </w:style>
  <w:style w:type="character" w:styleId="ab">
    <w:name w:val="annotation reference"/>
    <w:uiPriority w:val="99"/>
    <w:semiHidden/>
    <w:unhideWhenUsed/>
    <w:rsid w:val="006638B9"/>
    <w:rPr>
      <w:sz w:val="16"/>
      <w:szCs w:val="16"/>
    </w:rPr>
  </w:style>
  <w:style w:type="paragraph" w:styleId="ac">
    <w:name w:val="annotation text"/>
    <w:basedOn w:val="a"/>
    <w:link w:val="ad"/>
    <w:uiPriority w:val="99"/>
    <w:semiHidden/>
    <w:unhideWhenUsed/>
    <w:rsid w:val="006638B9"/>
    <w:pPr>
      <w:spacing w:line="240" w:lineRule="auto"/>
    </w:pPr>
    <w:rPr>
      <w:sz w:val="20"/>
      <w:szCs w:val="20"/>
    </w:rPr>
  </w:style>
  <w:style w:type="character" w:customStyle="1" w:styleId="ad">
    <w:name w:val="Текст примечания Знак"/>
    <w:link w:val="ac"/>
    <w:uiPriority w:val="99"/>
    <w:semiHidden/>
    <w:rsid w:val="006638B9"/>
    <w:rPr>
      <w:lang w:eastAsia="en-US"/>
    </w:rPr>
  </w:style>
  <w:style w:type="paragraph" w:styleId="ae">
    <w:name w:val="annotation subject"/>
    <w:basedOn w:val="ac"/>
    <w:next w:val="ac"/>
    <w:link w:val="af"/>
    <w:uiPriority w:val="99"/>
    <w:semiHidden/>
    <w:unhideWhenUsed/>
    <w:rsid w:val="006638B9"/>
    <w:rPr>
      <w:b/>
      <w:bCs/>
    </w:rPr>
  </w:style>
  <w:style w:type="character" w:customStyle="1" w:styleId="af">
    <w:name w:val="Тема примечания Знак"/>
    <w:link w:val="ae"/>
    <w:uiPriority w:val="99"/>
    <w:semiHidden/>
    <w:rsid w:val="006638B9"/>
    <w:rPr>
      <w:b/>
      <w:bCs/>
      <w:lang w:eastAsia="en-US"/>
    </w:rPr>
  </w:style>
  <w:style w:type="paragraph" w:styleId="af0">
    <w:name w:val="footnote text"/>
    <w:basedOn w:val="a"/>
    <w:link w:val="af1"/>
    <w:uiPriority w:val="99"/>
    <w:unhideWhenUsed/>
    <w:rsid w:val="006638B9"/>
    <w:pPr>
      <w:suppressAutoHyphens/>
      <w:spacing w:after="0" w:line="240" w:lineRule="auto"/>
    </w:pPr>
    <w:rPr>
      <w:rFonts w:ascii="Times New Roman" w:eastAsia="Times New Roman" w:hAnsi="Times New Roman"/>
      <w:sz w:val="20"/>
      <w:szCs w:val="20"/>
      <w:lang w:eastAsia="zh-CN"/>
    </w:rPr>
  </w:style>
  <w:style w:type="character" w:customStyle="1" w:styleId="af1">
    <w:name w:val="Текст сноски Знак"/>
    <w:link w:val="af0"/>
    <w:uiPriority w:val="99"/>
    <w:rsid w:val="006638B9"/>
    <w:rPr>
      <w:rFonts w:ascii="Times New Roman" w:eastAsia="Times New Roman" w:hAnsi="Times New Roman"/>
      <w:lang w:eastAsia="zh-CN"/>
    </w:rPr>
  </w:style>
  <w:style w:type="character" w:styleId="af2">
    <w:name w:val="footnote reference"/>
    <w:uiPriority w:val="99"/>
    <w:unhideWhenUsed/>
    <w:rsid w:val="006638B9"/>
    <w:rPr>
      <w:vertAlign w:val="superscript"/>
    </w:rPr>
  </w:style>
  <w:style w:type="table" w:customStyle="1" w:styleId="11">
    <w:name w:val="Сетка таблицы1"/>
    <w:basedOn w:val="a1"/>
    <w:next w:val="a3"/>
    <w:rsid w:val="006638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638B9"/>
    <w:rPr>
      <w:color w:val="0000FF"/>
      <w:u w:val="single"/>
    </w:rPr>
  </w:style>
  <w:style w:type="table" w:customStyle="1" w:styleId="23">
    <w:name w:val="Сетка таблицы2"/>
    <w:basedOn w:val="a1"/>
    <w:next w:val="a3"/>
    <w:uiPriority w:val="59"/>
    <w:rsid w:val="006638B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
    <w:basedOn w:val="a"/>
    <w:link w:val="af5"/>
    <w:uiPriority w:val="99"/>
    <w:unhideWhenUsed/>
    <w:rsid w:val="008F31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f4"/>
    <w:uiPriority w:val="99"/>
    <w:locked/>
    <w:rsid w:val="00C749BA"/>
    <w:rPr>
      <w:rFonts w:ascii="Times New Roman" w:eastAsia="Times New Roman" w:hAnsi="Times New Roman"/>
      <w:sz w:val="24"/>
      <w:szCs w:val="24"/>
    </w:rPr>
  </w:style>
  <w:style w:type="character" w:customStyle="1" w:styleId="world-world">
    <w:name w:val="world-world"/>
    <w:rsid w:val="00147E53"/>
  </w:style>
  <w:style w:type="character" w:customStyle="1" w:styleId="world-one">
    <w:name w:val="world-one"/>
    <w:rsid w:val="00147E53"/>
  </w:style>
  <w:style w:type="paragraph" w:styleId="af6">
    <w:name w:val="TOC Heading"/>
    <w:basedOn w:val="1"/>
    <w:next w:val="a"/>
    <w:uiPriority w:val="39"/>
    <w:semiHidden/>
    <w:unhideWhenUsed/>
    <w:qFormat/>
    <w:rsid w:val="00687AC9"/>
    <w:pPr>
      <w:outlineLvl w:val="9"/>
    </w:pPr>
    <w:rPr>
      <w:lang w:eastAsia="ru-RU"/>
    </w:rPr>
  </w:style>
  <w:style w:type="paragraph" w:styleId="12">
    <w:name w:val="toc 1"/>
    <w:basedOn w:val="a"/>
    <w:next w:val="a"/>
    <w:autoRedefine/>
    <w:uiPriority w:val="39"/>
    <w:unhideWhenUsed/>
    <w:rsid w:val="00687AC9"/>
  </w:style>
  <w:style w:type="paragraph" w:styleId="24">
    <w:name w:val="toc 2"/>
    <w:basedOn w:val="a"/>
    <w:next w:val="a"/>
    <w:autoRedefine/>
    <w:uiPriority w:val="39"/>
    <w:unhideWhenUsed/>
    <w:rsid w:val="00687AC9"/>
    <w:pPr>
      <w:ind w:left="220"/>
    </w:pPr>
  </w:style>
  <w:style w:type="character" w:customStyle="1" w:styleId="css-96zuhp-word-diff">
    <w:name w:val="css-96zuhp-word-diff"/>
    <w:rsid w:val="000D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FA68-F54D-44CE-923A-44DD4679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3</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Ivan V.</cp:lastModifiedBy>
  <cp:revision>55</cp:revision>
  <dcterms:created xsi:type="dcterms:W3CDTF">2023-05-16T17:37:00Z</dcterms:created>
  <dcterms:modified xsi:type="dcterms:W3CDTF">2025-01-28T06:19:00Z</dcterms:modified>
</cp:coreProperties>
</file>