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0960" w14:textId="0BC5191F" w:rsidR="0090547B" w:rsidRPr="00FD089E" w:rsidRDefault="004D0A7D" w:rsidP="004D0A7D">
      <w:pPr>
        <w:tabs>
          <w:tab w:val="left" w:pos="4421"/>
        </w:tabs>
        <w:spacing w:line="360" w:lineRule="auto"/>
        <w:rPr>
          <w:b/>
          <w:bCs/>
          <w:u w:val="single"/>
        </w:rPr>
      </w:pPr>
      <w:r>
        <w:tab/>
      </w:r>
      <w:r w:rsidR="0090547B" w:rsidRPr="00C04F6B">
        <w:rPr>
          <w:color w:val="000000"/>
        </w:rPr>
        <w:t>СОДЕРЖАНИЕ</w:t>
      </w:r>
      <w:r w:rsidR="0090547B">
        <w:rPr>
          <w:color w:val="000000"/>
        </w:rPr>
        <w:t xml:space="preserve"> </w:t>
      </w:r>
    </w:p>
    <w:p w14:paraId="4FA40740" w14:textId="77777777" w:rsidR="0090547B" w:rsidRPr="00FD089E" w:rsidRDefault="0090547B" w:rsidP="0090547B"/>
    <w:p w14:paraId="62B6F74B" w14:textId="77777777" w:rsidR="0090547B" w:rsidRPr="00FD089E" w:rsidRDefault="0090547B" w:rsidP="0090547B"/>
    <w:p w14:paraId="2039D84E" w14:textId="214C17B7" w:rsidR="0090547B" w:rsidRDefault="0090547B" w:rsidP="0090547B">
      <w:pPr>
        <w:pStyle w:val="11"/>
        <w:spacing w:after="0" w:line="360" w:lineRule="auto"/>
        <w:contextualSpacing/>
        <w:rPr>
          <w:rFonts w:ascii="Calibri" w:eastAsia="SimSun" w:hAnsi="Calibri" w:cs="SimSun"/>
          <w:noProof/>
          <w:sz w:val="22"/>
          <w:szCs w:val="22"/>
          <w:lang w:eastAsia="ru-RU"/>
        </w:rPr>
      </w:pPr>
      <w:r>
        <w:rPr>
          <w:b/>
          <w:bCs/>
          <w:noProof/>
        </w:rPr>
        <w:fldChar w:fldCharType="begin"/>
      </w:r>
      <w:r>
        <w:rPr>
          <w:b/>
          <w:bCs/>
          <w:noProof/>
        </w:rPr>
        <w:instrText xml:space="preserve"> TOC \o "1-3" \h \z \u </w:instrText>
      </w:r>
      <w:r>
        <w:rPr>
          <w:b/>
          <w:bCs/>
          <w:noProof/>
        </w:rPr>
        <w:fldChar w:fldCharType="separate"/>
      </w:r>
      <w:hyperlink w:anchor="_Toc165661110" w:history="1">
        <w:r w:rsidR="00E778A2">
          <w:rPr>
            <w:rStyle w:val="af"/>
            <w:bCs/>
            <w:noProof/>
            <w:u w:val="none"/>
          </w:rPr>
          <w:t>В</w:t>
        </w:r>
        <w:r w:rsidR="00E778A2" w:rsidRPr="00E778A2">
          <w:rPr>
            <w:rStyle w:val="af"/>
            <w:bCs/>
            <w:noProof/>
            <w:u w:val="none"/>
          </w:rPr>
          <w:t>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_Toc165661110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62BFCEE" w14:textId="77777777" w:rsidR="0090547B" w:rsidRDefault="00167BC0" w:rsidP="0090547B">
      <w:pPr>
        <w:pStyle w:val="11"/>
        <w:tabs>
          <w:tab w:val="left" w:pos="440"/>
        </w:tabs>
        <w:spacing w:after="0" w:line="360" w:lineRule="auto"/>
        <w:contextualSpacing/>
        <w:rPr>
          <w:rFonts w:ascii="Calibri" w:eastAsia="SimSun" w:hAnsi="Calibri" w:cs="SimSun"/>
          <w:noProof/>
          <w:sz w:val="22"/>
          <w:szCs w:val="22"/>
          <w:lang w:eastAsia="ru-RU"/>
        </w:rPr>
      </w:pPr>
      <w:hyperlink w:anchor="_Toc165661111" w:history="1">
        <w:r w:rsidR="0090547B">
          <w:rPr>
            <w:rStyle w:val="af"/>
            <w:noProof/>
          </w:rPr>
          <w:t>1</w:t>
        </w:r>
        <w:r w:rsidR="0090547B">
          <w:rPr>
            <w:rFonts w:ascii="Calibri" w:eastAsia="SimSun" w:hAnsi="Calibri" w:cs="SimSun"/>
            <w:noProof/>
            <w:sz w:val="22"/>
            <w:szCs w:val="22"/>
            <w:lang w:eastAsia="ru-RU"/>
          </w:rPr>
          <w:t xml:space="preserve"> </w:t>
        </w:r>
        <w:r w:rsidR="0090547B">
          <w:rPr>
            <w:rStyle w:val="af"/>
            <w:noProof/>
          </w:rPr>
          <w:t xml:space="preserve">Бухгалтерский баланс – </w:t>
        </w:r>
        <w:r w:rsidR="0090547B" w:rsidRPr="008E3DEA">
          <w:rPr>
            <w:rStyle w:val="af"/>
            <w:noProof/>
          </w:rPr>
          <w:t>источник информации о финансовом положении организации</w:t>
        </w:r>
        <w:r w:rsidR="0090547B">
          <w:rPr>
            <w:noProof/>
            <w:webHidden/>
          </w:rPr>
          <w:tab/>
        </w:r>
        <w:r w:rsidR="0090547B">
          <w:rPr>
            <w:noProof/>
            <w:webHidden/>
          </w:rPr>
          <w:fldChar w:fldCharType="begin"/>
        </w:r>
        <w:r w:rsidR="0090547B">
          <w:rPr>
            <w:noProof/>
            <w:webHidden/>
          </w:rPr>
          <w:instrText xml:space="preserve"> PAGEREF _Toc165661111 \h </w:instrText>
        </w:r>
        <w:r w:rsidR="0090547B">
          <w:rPr>
            <w:noProof/>
            <w:webHidden/>
          </w:rPr>
        </w:r>
        <w:r w:rsidR="0090547B">
          <w:rPr>
            <w:noProof/>
            <w:webHidden/>
          </w:rPr>
          <w:fldChar w:fldCharType="separate"/>
        </w:r>
        <w:r w:rsidR="0090547B">
          <w:rPr>
            <w:noProof/>
            <w:webHidden/>
          </w:rPr>
          <w:t>6</w:t>
        </w:r>
        <w:r w:rsidR="0090547B">
          <w:rPr>
            <w:noProof/>
            <w:webHidden/>
          </w:rPr>
          <w:fldChar w:fldCharType="end"/>
        </w:r>
      </w:hyperlink>
    </w:p>
    <w:p w14:paraId="40931313" w14:textId="77777777" w:rsidR="0090547B" w:rsidRDefault="00167BC0" w:rsidP="0090547B">
      <w:pPr>
        <w:pStyle w:val="21"/>
        <w:tabs>
          <w:tab w:val="left" w:pos="880"/>
          <w:tab w:val="right" w:leader="dot" w:pos="9969"/>
        </w:tabs>
        <w:spacing w:after="0" w:line="360" w:lineRule="auto"/>
        <w:ind w:left="0"/>
        <w:contextualSpacing/>
        <w:rPr>
          <w:rFonts w:ascii="Calibri" w:eastAsia="SimSun" w:hAnsi="Calibri" w:cs="SimSun"/>
          <w:noProof/>
          <w:sz w:val="22"/>
          <w:szCs w:val="22"/>
          <w:lang w:eastAsia="ru-RU"/>
        </w:rPr>
      </w:pPr>
      <w:hyperlink w:anchor="_Toc165661112" w:history="1">
        <w:r w:rsidR="0090547B">
          <w:rPr>
            <w:rStyle w:val="af"/>
            <w:noProof/>
          </w:rPr>
          <w:t>1.1</w:t>
        </w:r>
        <w:r w:rsidR="0090547B">
          <w:rPr>
            <w:rFonts w:ascii="Calibri" w:eastAsia="SimSun" w:hAnsi="Calibri" w:cs="SimSun"/>
            <w:noProof/>
            <w:sz w:val="22"/>
            <w:szCs w:val="22"/>
            <w:lang w:eastAsia="ru-RU"/>
          </w:rPr>
          <w:t xml:space="preserve"> </w:t>
        </w:r>
        <w:r w:rsidR="0090547B">
          <w:rPr>
            <w:rStyle w:val="af"/>
            <w:noProof/>
          </w:rPr>
          <w:t>Понятие и значение бухгалтерского баланса как источника информации о финансовом положении организации</w:t>
        </w:r>
        <w:r w:rsidR="0090547B">
          <w:rPr>
            <w:noProof/>
            <w:webHidden/>
          </w:rPr>
          <w:tab/>
        </w:r>
        <w:r w:rsidR="0090547B">
          <w:rPr>
            <w:noProof/>
            <w:webHidden/>
          </w:rPr>
          <w:fldChar w:fldCharType="begin"/>
        </w:r>
        <w:r w:rsidR="0090547B">
          <w:rPr>
            <w:noProof/>
            <w:webHidden/>
          </w:rPr>
          <w:instrText xml:space="preserve"> PAGEREF _Toc165661112 \h </w:instrText>
        </w:r>
        <w:r w:rsidR="0090547B">
          <w:rPr>
            <w:noProof/>
            <w:webHidden/>
          </w:rPr>
        </w:r>
        <w:r w:rsidR="0090547B">
          <w:rPr>
            <w:noProof/>
            <w:webHidden/>
          </w:rPr>
          <w:fldChar w:fldCharType="separate"/>
        </w:r>
        <w:r w:rsidR="0090547B">
          <w:rPr>
            <w:noProof/>
            <w:webHidden/>
          </w:rPr>
          <w:t>6</w:t>
        </w:r>
        <w:r w:rsidR="0090547B">
          <w:rPr>
            <w:noProof/>
            <w:webHidden/>
          </w:rPr>
          <w:fldChar w:fldCharType="end"/>
        </w:r>
      </w:hyperlink>
    </w:p>
    <w:p w14:paraId="654F86DC" w14:textId="77777777" w:rsidR="0090547B" w:rsidRDefault="00167BC0" w:rsidP="0090547B">
      <w:pPr>
        <w:pStyle w:val="21"/>
        <w:tabs>
          <w:tab w:val="left" w:pos="880"/>
          <w:tab w:val="right" w:leader="dot" w:pos="9969"/>
        </w:tabs>
        <w:spacing w:after="0" w:line="360" w:lineRule="auto"/>
        <w:ind w:left="0"/>
        <w:contextualSpacing/>
        <w:rPr>
          <w:rFonts w:ascii="Calibri" w:eastAsia="SimSun" w:hAnsi="Calibri" w:cs="SimSun"/>
          <w:noProof/>
          <w:sz w:val="22"/>
          <w:szCs w:val="22"/>
          <w:lang w:eastAsia="ru-RU"/>
        </w:rPr>
      </w:pPr>
      <w:hyperlink w:anchor="_Toc165661113" w:history="1">
        <w:r w:rsidR="0090547B">
          <w:rPr>
            <w:rStyle w:val="af"/>
            <w:noProof/>
          </w:rPr>
          <w:t>1.2</w:t>
        </w:r>
        <w:r w:rsidR="0090547B">
          <w:rPr>
            <w:rFonts w:ascii="Calibri" w:eastAsia="SimSun" w:hAnsi="Calibri" w:cs="SimSun"/>
            <w:noProof/>
            <w:sz w:val="22"/>
            <w:szCs w:val="22"/>
            <w:lang w:eastAsia="ru-RU"/>
          </w:rPr>
          <w:t xml:space="preserve"> </w:t>
        </w:r>
        <w:r w:rsidR="0090547B">
          <w:rPr>
            <w:rStyle w:val="af"/>
            <w:noProof/>
          </w:rPr>
          <w:t>Классификация и нормативное регулирование формирования бухгалтерских балансов</w:t>
        </w:r>
        <w:r w:rsidR="0090547B">
          <w:rPr>
            <w:noProof/>
            <w:webHidden/>
          </w:rPr>
          <w:tab/>
        </w:r>
        <w:r w:rsidR="0090547B">
          <w:rPr>
            <w:noProof/>
            <w:webHidden/>
          </w:rPr>
          <w:fldChar w:fldCharType="begin"/>
        </w:r>
        <w:r w:rsidR="0090547B">
          <w:rPr>
            <w:noProof/>
            <w:webHidden/>
          </w:rPr>
          <w:instrText xml:space="preserve"> PAGEREF _Toc165661113 \h </w:instrText>
        </w:r>
        <w:r w:rsidR="0090547B">
          <w:rPr>
            <w:noProof/>
            <w:webHidden/>
          </w:rPr>
        </w:r>
        <w:r w:rsidR="0090547B">
          <w:rPr>
            <w:noProof/>
            <w:webHidden/>
          </w:rPr>
          <w:fldChar w:fldCharType="separate"/>
        </w:r>
        <w:r w:rsidR="0090547B">
          <w:rPr>
            <w:noProof/>
            <w:webHidden/>
          </w:rPr>
          <w:t>15</w:t>
        </w:r>
        <w:r w:rsidR="0090547B">
          <w:rPr>
            <w:noProof/>
            <w:webHidden/>
          </w:rPr>
          <w:fldChar w:fldCharType="end"/>
        </w:r>
      </w:hyperlink>
    </w:p>
    <w:p w14:paraId="36F58049" w14:textId="77777777" w:rsidR="0090547B" w:rsidRDefault="00167BC0" w:rsidP="0090547B">
      <w:pPr>
        <w:pStyle w:val="21"/>
        <w:tabs>
          <w:tab w:val="left" w:pos="880"/>
          <w:tab w:val="right" w:leader="dot" w:pos="9969"/>
        </w:tabs>
        <w:spacing w:after="0" w:line="360" w:lineRule="auto"/>
        <w:ind w:left="0"/>
        <w:contextualSpacing/>
        <w:rPr>
          <w:rFonts w:ascii="Calibri" w:eastAsia="SimSun" w:hAnsi="Calibri" w:cs="SimSun"/>
          <w:noProof/>
          <w:sz w:val="22"/>
          <w:szCs w:val="22"/>
          <w:lang w:eastAsia="ru-RU"/>
        </w:rPr>
      </w:pPr>
      <w:hyperlink w:anchor="_Toc165661114" w:history="1">
        <w:r w:rsidR="0090547B">
          <w:rPr>
            <w:rStyle w:val="af"/>
            <w:noProof/>
          </w:rPr>
          <w:t>1.3</w:t>
        </w:r>
        <w:r w:rsidR="0090547B">
          <w:rPr>
            <w:rFonts w:ascii="Calibri" w:eastAsia="SimSun" w:hAnsi="Calibri" w:cs="SimSun"/>
            <w:noProof/>
            <w:sz w:val="22"/>
            <w:szCs w:val="22"/>
            <w:lang w:eastAsia="ru-RU"/>
          </w:rPr>
          <w:t xml:space="preserve"> </w:t>
        </w:r>
        <w:r w:rsidR="0090547B">
          <w:rPr>
            <w:rStyle w:val="af"/>
            <w:noProof/>
          </w:rPr>
          <w:t>Структура бухгалтерского баланса в российской и международной практике</w:t>
        </w:r>
        <w:r w:rsidR="0090547B">
          <w:rPr>
            <w:noProof/>
            <w:webHidden/>
          </w:rPr>
          <w:tab/>
        </w:r>
        <w:r w:rsidR="0090547B">
          <w:rPr>
            <w:noProof/>
            <w:webHidden/>
          </w:rPr>
          <w:fldChar w:fldCharType="begin"/>
        </w:r>
        <w:r w:rsidR="0090547B">
          <w:rPr>
            <w:noProof/>
            <w:webHidden/>
          </w:rPr>
          <w:instrText xml:space="preserve"> PAGEREF _Toc165661114 \h </w:instrText>
        </w:r>
        <w:r w:rsidR="0090547B">
          <w:rPr>
            <w:noProof/>
            <w:webHidden/>
          </w:rPr>
        </w:r>
        <w:r w:rsidR="0090547B">
          <w:rPr>
            <w:noProof/>
            <w:webHidden/>
          </w:rPr>
          <w:fldChar w:fldCharType="separate"/>
        </w:r>
        <w:r w:rsidR="0090547B">
          <w:rPr>
            <w:noProof/>
            <w:webHidden/>
          </w:rPr>
          <w:t>28</w:t>
        </w:r>
        <w:r w:rsidR="0090547B">
          <w:rPr>
            <w:noProof/>
            <w:webHidden/>
          </w:rPr>
          <w:fldChar w:fldCharType="end"/>
        </w:r>
      </w:hyperlink>
    </w:p>
    <w:p w14:paraId="03474C9C" w14:textId="77777777" w:rsidR="0090547B" w:rsidRPr="00855558" w:rsidRDefault="00167BC0" w:rsidP="0090547B">
      <w:pPr>
        <w:pStyle w:val="11"/>
        <w:spacing w:after="0" w:line="360" w:lineRule="auto"/>
        <w:contextualSpacing/>
        <w:rPr>
          <w:rFonts w:ascii="Calibri" w:eastAsia="SimSun" w:hAnsi="Calibri" w:cs="SimSun"/>
          <w:noProof/>
          <w:sz w:val="22"/>
          <w:szCs w:val="22"/>
          <w:lang w:eastAsia="ru-RU"/>
        </w:rPr>
      </w:pPr>
      <w:hyperlink w:anchor="_Toc165661115" w:history="1">
        <w:r w:rsidR="0090547B" w:rsidRPr="00855558">
          <w:rPr>
            <w:rStyle w:val="af"/>
            <w:noProof/>
            <w:lang w:val="mn-MN"/>
          </w:rPr>
          <w:t>2</w:t>
        </w:r>
        <w:bookmarkStart w:id="0" w:name="_Hlk168873694"/>
        <w:r w:rsidR="0090547B">
          <w:rPr>
            <w:rStyle w:val="af"/>
            <w:noProof/>
          </w:rPr>
          <w:t xml:space="preserve"> </w:t>
        </w:r>
        <w:r w:rsidR="0090547B" w:rsidRPr="008E3DEA">
          <w:rPr>
            <w:rStyle w:val="af"/>
            <w:noProof/>
          </w:rPr>
          <w:t>Формирование</w:t>
        </w:r>
        <w:r w:rsidR="0090547B" w:rsidRPr="00855558">
          <w:rPr>
            <w:rStyle w:val="af"/>
            <w:noProof/>
          </w:rPr>
          <w:t xml:space="preserve"> </w:t>
        </w:r>
        <w:r w:rsidR="0090547B" w:rsidRPr="008E3DEA">
          <w:rPr>
            <w:rStyle w:val="af"/>
            <w:noProof/>
            <w:lang w:val="mn-MN"/>
          </w:rPr>
          <w:t xml:space="preserve">бухгалтерского баланса </w:t>
        </w:r>
        <w:r w:rsidR="0090547B">
          <w:rPr>
            <w:rStyle w:val="af"/>
            <w:noProof/>
          </w:rPr>
          <w:t>в</w:t>
        </w:r>
        <w:r w:rsidR="0090547B" w:rsidRPr="00855558">
          <w:rPr>
            <w:rStyle w:val="af"/>
            <w:noProof/>
            <w:lang w:val="mn-MN"/>
          </w:rPr>
          <w:t xml:space="preserve"> </w:t>
        </w:r>
        <w:r w:rsidR="0090547B">
          <w:rPr>
            <w:rStyle w:val="af"/>
            <w:noProof/>
          </w:rPr>
          <w:t xml:space="preserve">АО </w:t>
        </w:r>
        <w:r w:rsidR="0090547B" w:rsidRPr="008E3DEA">
          <w:rPr>
            <w:rStyle w:val="af"/>
            <w:noProof/>
          </w:rPr>
          <w:t>«Уральская водная компания»</w:t>
        </w:r>
        <w:bookmarkEnd w:id="0"/>
        <w:r w:rsidR="0090547B" w:rsidRPr="00855558">
          <w:rPr>
            <w:noProof/>
            <w:webHidden/>
          </w:rPr>
          <w:tab/>
        </w:r>
        <w:r w:rsidR="0090547B" w:rsidRPr="00855558">
          <w:rPr>
            <w:noProof/>
            <w:webHidden/>
          </w:rPr>
          <w:fldChar w:fldCharType="begin"/>
        </w:r>
        <w:r w:rsidR="0090547B" w:rsidRPr="00855558">
          <w:rPr>
            <w:noProof/>
            <w:webHidden/>
          </w:rPr>
          <w:instrText xml:space="preserve"> PAGEREF _Toc165661115 \h </w:instrText>
        </w:r>
        <w:r w:rsidR="0090547B" w:rsidRPr="00855558">
          <w:rPr>
            <w:noProof/>
            <w:webHidden/>
          </w:rPr>
        </w:r>
        <w:r w:rsidR="0090547B" w:rsidRPr="00855558">
          <w:rPr>
            <w:noProof/>
            <w:webHidden/>
          </w:rPr>
          <w:fldChar w:fldCharType="separate"/>
        </w:r>
        <w:r w:rsidR="0090547B">
          <w:rPr>
            <w:noProof/>
            <w:webHidden/>
          </w:rPr>
          <w:t>24</w:t>
        </w:r>
        <w:r w:rsidR="0090547B" w:rsidRPr="00855558">
          <w:rPr>
            <w:noProof/>
            <w:webHidden/>
          </w:rPr>
          <w:fldChar w:fldCharType="end"/>
        </w:r>
      </w:hyperlink>
    </w:p>
    <w:p w14:paraId="6152B936" w14:textId="77777777" w:rsidR="0090547B" w:rsidRPr="00855558" w:rsidRDefault="00167BC0" w:rsidP="0090547B">
      <w:pPr>
        <w:pStyle w:val="21"/>
        <w:tabs>
          <w:tab w:val="right" w:leader="dot" w:pos="9969"/>
        </w:tabs>
        <w:spacing w:after="0" w:line="360" w:lineRule="auto"/>
        <w:ind w:left="0"/>
        <w:contextualSpacing/>
        <w:rPr>
          <w:rFonts w:ascii="Calibri" w:eastAsia="SimSun" w:hAnsi="Calibri" w:cs="SimSun"/>
          <w:noProof/>
          <w:sz w:val="22"/>
          <w:szCs w:val="22"/>
          <w:lang w:eastAsia="ru-RU"/>
        </w:rPr>
      </w:pPr>
      <w:hyperlink w:anchor="_Toc165661116" w:history="1">
        <w:r w:rsidR="0090547B" w:rsidRPr="00855558">
          <w:rPr>
            <w:rStyle w:val="af"/>
            <w:noProof/>
            <w:lang w:val="mn-MN"/>
          </w:rPr>
          <w:t>2.1 Характеристика деятельности акционерно</w:t>
        </w:r>
        <w:r w:rsidR="0090547B" w:rsidRPr="00855558">
          <w:rPr>
            <w:rStyle w:val="af"/>
            <w:noProof/>
          </w:rPr>
          <w:t>го</w:t>
        </w:r>
        <w:r w:rsidR="0090547B" w:rsidRPr="00855558">
          <w:rPr>
            <w:rStyle w:val="af"/>
            <w:noProof/>
            <w:lang w:val="mn-MN"/>
          </w:rPr>
          <w:t xml:space="preserve"> обществ</w:t>
        </w:r>
        <w:r w:rsidR="0090547B" w:rsidRPr="00855558">
          <w:rPr>
            <w:rStyle w:val="af"/>
            <w:noProof/>
          </w:rPr>
          <w:t xml:space="preserve">а </w:t>
        </w:r>
        <w:r w:rsidR="0090547B" w:rsidRPr="00855558">
          <w:rPr>
            <w:rStyle w:val="af"/>
            <w:noProof/>
            <w:lang w:val="mn-MN"/>
          </w:rPr>
          <w:t>«Уральская водная компания»</w:t>
        </w:r>
        <w:r w:rsidR="0090547B" w:rsidRPr="00855558">
          <w:rPr>
            <w:noProof/>
            <w:webHidden/>
          </w:rPr>
          <w:tab/>
        </w:r>
        <w:r w:rsidR="0090547B">
          <w:rPr>
            <w:noProof/>
            <w:webHidden/>
          </w:rPr>
          <w:t>24</w:t>
        </w:r>
      </w:hyperlink>
    </w:p>
    <w:p w14:paraId="3D9843D5" w14:textId="77777777" w:rsidR="0090547B" w:rsidRPr="00855558" w:rsidRDefault="00167BC0" w:rsidP="0090547B">
      <w:pPr>
        <w:pStyle w:val="21"/>
        <w:tabs>
          <w:tab w:val="right" w:leader="dot" w:pos="9969"/>
        </w:tabs>
        <w:spacing w:after="0" w:line="360" w:lineRule="auto"/>
        <w:ind w:left="0"/>
        <w:contextualSpacing/>
        <w:rPr>
          <w:rFonts w:ascii="Calibri" w:eastAsia="SimSun" w:hAnsi="Calibri" w:cs="SimSun"/>
          <w:noProof/>
          <w:sz w:val="22"/>
          <w:szCs w:val="22"/>
          <w:lang w:eastAsia="ru-RU"/>
        </w:rPr>
      </w:pPr>
      <w:hyperlink w:anchor="_Toc165661117" w:history="1">
        <w:r w:rsidR="0090547B" w:rsidRPr="00855558">
          <w:rPr>
            <w:rStyle w:val="af"/>
            <w:noProof/>
            <w:lang w:val="mn-MN"/>
          </w:rPr>
          <w:t>2.2 Формирование и оценка статей актива</w:t>
        </w:r>
        <w:r w:rsidR="0090547B" w:rsidRPr="00855558">
          <w:rPr>
            <w:noProof/>
            <w:webHidden/>
          </w:rPr>
          <w:tab/>
        </w:r>
        <w:r w:rsidR="0090547B">
          <w:rPr>
            <w:noProof/>
            <w:webHidden/>
          </w:rPr>
          <w:t>26</w:t>
        </w:r>
      </w:hyperlink>
    </w:p>
    <w:p w14:paraId="156F0C7C" w14:textId="77777777" w:rsidR="0090547B" w:rsidRPr="00855558" w:rsidRDefault="00167BC0" w:rsidP="0090547B">
      <w:pPr>
        <w:pStyle w:val="21"/>
        <w:tabs>
          <w:tab w:val="right" w:leader="dot" w:pos="9969"/>
        </w:tabs>
        <w:spacing w:after="0" w:line="360" w:lineRule="auto"/>
        <w:ind w:left="0"/>
        <w:contextualSpacing/>
        <w:rPr>
          <w:rFonts w:ascii="Calibri" w:eastAsia="SimSun" w:hAnsi="Calibri" w:cs="SimSun"/>
          <w:noProof/>
          <w:sz w:val="22"/>
          <w:szCs w:val="22"/>
          <w:lang w:eastAsia="ru-RU"/>
        </w:rPr>
      </w:pPr>
      <w:hyperlink w:anchor="_Toc165661118" w:history="1">
        <w:r w:rsidR="0090547B" w:rsidRPr="00855558">
          <w:rPr>
            <w:rStyle w:val="af"/>
            <w:noProof/>
            <w:lang w:val="mn-MN"/>
          </w:rPr>
          <w:t>2.</w:t>
        </w:r>
        <w:r w:rsidR="0090547B" w:rsidRPr="00855558">
          <w:rPr>
            <w:rStyle w:val="af"/>
            <w:noProof/>
          </w:rPr>
          <w:t>3</w:t>
        </w:r>
        <w:r w:rsidR="0090547B" w:rsidRPr="00855558">
          <w:rPr>
            <w:rStyle w:val="af"/>
            <w:noProof/>
            <w:lang w:val="mn-MN"/>
          </w:rPr>
          <w:t xml:space="preserve"> </w:t>
        </w:r>
        <w:r w:rsidR="0090547B" w:rsidRPr="00855558">
          <w:rPr>
            <w:rStyle w:val="af"/>
            <w:noProof/>
          </w:rPr>
          <w:t>Формирование и оценка статей обязательств и капитала</w:t>
        </w:r>
        <w:r w:rsidR="0090547B" w:rsidRPr="00855558">
          <w:rPr>
            <w:noProof/>
            <w:webHidden/>
          </w:rPr>
          <w:tab/>
        </w:r>
        <w:r w:rsidR="0090547B">
          <w:rPr>
            <w:noProof/>
            <w:webHidden/>
          </w:rPr>
          <w:t>28</w:t>
        </w:r>
      </w:hyperlink>
    </w:p>
    <w:p w14:paraId="603EBD2C" w14:textId="77777777" w:rsidR="0090547B" w:rsidRPr="00855558" w:rsidRDefault="00167BC0" w:rsidP="0090547B">
      <w:pPr>
        <w:pStyle w:val="21"/>
        <w:tabs>
          <w:tab w:val="right" w:leader="dot" w:pos="9969"/>
        </w:tabs>
        <w:spacing w:after="0" w:line="360" w:lineRule="auto"/>
        <w:ind w:left="0"/>
        <w:contextualSpacing/>
        <w:rPr>
          <w:rFonts w:ascii="Calibri" w:eastAsia="SimSun" w:hAnsi="Calibri" w:cs="SimSun"/>
          <w:noProof/>
          <w:sz w:val="22"/>
          <w:szCs w:val="22"/>
          <w:lang w:eastAsia="ru-RU"/>
        </w:rPr>
      </w:pPr>
      <w:hyperlink w:anchor="_Toc165661119" w:history="1">
        <w:r w:rsidR="0090547B" w:rsidRPr="00855558">
          <w:rPr>
            <w:rStyle w:val="af"/>
            <w:noProof/>
          </w:rPr>
          <w:t>2.4  Автоматизация и внутренний контроль процесса формирования баланса АО</w:t>
        </w:r>
        <w:r w:rsidR="0090547B">
          <w:rPr>
            <w:rStyle w:val="af"/>
            <w:noProof/>
          </w:rPr>
          <w:t xml:space="preserve"> </w:t>
        </w:r>
        <w:r w:rsidR="0090547B" w:rsidRPr="008E3DEA">
          <w:rPr>
            <w:rStyle w:val="af"/>
            <w:noProof/>
            <w:lang w:val="mn-MN"/>
          </w:rPr>
          <w:t>«Уральская водная компания»</w:t>
        </w:r>
        <w:r w:rsidR="0090547B" w:rsidRPr="00855558">
          <w:rPr>
            <w:noProof/>
            <w:webHidden/>
          </w:rPr>
          <w:tab/>
        </w:r>
        <w:r w:rsidR="0090547B">
          <w:rPr>
            <w:noProof/>
            <w:webHidden/>
          </w:rPr>
          <w:t>31</w:t>
        </w:r>
      </w:hyperlink>
    </w:p>
    <w:p w14:paraId="61EC2FCD" w14:textId="77777777" w:rsidR="0090547B" w:rsidRPr="00855558" w:rsidRDefault="00167BC0" w:rsidP="0090547B">
      <w:pPr>
        <w:pStyle w:val="11"/>
        <w:spacing w:after="0" w:line="360" w:lineRule="auto"/>
        <w:contextualSpacing/>
        <w:rPr>
          <w:rFonts w:ascii="Calibri" w:eastAsia="SimSun" w:hAnsi="Calibri" w:cs="SimSun"/>
          <w:noProof/>
          <w:sz w:val="22"/>
          <w:szCs w:val="22"/>
          <w:lang w:eastAsia="ru-RU"/>
        </w:rPr>
      </w:pPr>
      <w:hyperlink w:anchor="_Toc165661120" w:history="1">
        <w:r w:rsidR="0090547B" w:rsidRPr="00855558">
          <w:rPr>
            <w:rStyle w:val="af"/>
            <w:noProof/>
            <w:lang w:val="mn-MN"/>
          </w:rPr>
          <w:t>3</w:t>
        </w:r>
        <w:bookmarkStart w:id="1" w:name="_Hlk168875430"/>
        <w:r w:rsidR="0090547B" w:rsidRPr="00855558">
          <w:rPr>
            <w:rStyle w:val="af"/>
            <w:noProof/>
            <w:lang w:val="mn-MN"/>
          </w:rPr>
          <w:t xml:space="preserve"> </w:t>
        </w:r>
        <w:r w:rsidR="0090547B" w:rsidRPr="00855558">
          <w:rPr>
            <w:rStyle w:val="af"/>
            <w:noProof/>
          </w:rPr>
          <w:t>А</w:t>
        </w:r>
        <w:r w:rsidR="0090547B">
          <w:rPr>
            <w:rStyle w:val="af"/>
            <w:noProof/>
          </w:rPr>
          <w:t>нализ</w:t>
        </w:r>
        <w:r w:rsidR="0090547B" w:rsidRPr="00855558">
          <w:rPr>
            <w:rStyle w:val="af"/>
            <w:noProof/>
          </w:rPr>
          <w:t xml:space="preserve"> </w:t>
        </w:r>
        <w:r w:rsidR="0090547B" w:rsidRPr="008E3DEA">
          <w:rPr>
            <w:rStyle w:val="af"/>
            <w:noProof/>
          </w:rPr>
          <w:t>бухгалтерского баланса в АО «Уральская водная компания»</w:t>
        </w:r>
        <w:bookmarkEnd w:id="1"/>
        <w:r w:rsidR="0090547B" w:rsidRPr="00855558">
          <w:rPr>
            <w:b/>
            <w:bCs/>
            <w:noProof/>
            <w:webHidden/>
          </w:rPr>
          <w:tab/>
        </w:r>
        <w:r w:rsidR="0090547B">
          <w:rPr>
            <w:noProof/>
            <w:webHidden/>
          </w:rPr>
          <w:t>36</w:t>
        </w:r>
      </w:hyperlink>
    </w:p>
    <w:p w14:paraId="3CF2BE1D" w14:textId="77777777" w:rsidR="0090547B" w:rsidRDefault="00167BC0" w:rsidP="0090547B">
      <w:pPr>
        <w:pStyle w:val="21"/>
        <w:tabs>
          <w:tab w:val="left" w:pos="880"/>
          <w:tab w:val="right" w:leader="dot" w:pos="9969"/>
        </w:tabs>
        <w:spacing w:after="0" w:line="360" w:lineRule="auto"/>
        <w:ind w:left="0"/>
        <w:contextualSpacing/>
        <w:rPr>
          <w:rFonts w:ascii="Calibri" w:eastAsia="SimSun" w:hAnsi="Calibri" w:cs="SimSun"/>
          <w:noProof/>
          <w:sz w:val="22"/>
          <w:szCs w:val="22"/>
          <w:lang w:eastAsia="ru-RU"/>
        </w:rPr>
      </w:pPr>
      <w:hyperlink w:anchor="_Toc165661121" w:history="1">
        <w:r w:rsidR="0090547B" w:rsidRPr="00855558">
          <w:rPr>
            <w:rStyle w:val="af"/>
            <w:noProof/>
          </w:rPr>
          <w:t>3.1</w:t>
        </w:r>
        <w:r w:rsidR="0090547B">
          <w:rPr>
            <w:rFonts w:ascii="Calibri" w:eastAsia="SimSun" w:hAnsi="Calibri" w:cs="SimSun"/>
            <w:noProof/>
            <w:sz w:val="22"/>
            <w:szCs w:val="22"/>
            <w:lang w:eastAsia="ru-RU"/>
          </w:rPr>
          <w:t xml:space="preserve"> </w:t>
        </w:r>
        <w:r w:rsidR="0090547B" w:rsidRPr="00855558">
          <w:rPr>
            <w:rStyle w:val="af"/>
            <w:noProof/>
          </w:rPr>
          <w:t>Анализ имущества и источников его формирования</w:t>
        </w:r>
        <w:r w:rsidR="0090547B" w:rsidRPr="00855558">
          <w:rPr>
            <w:noProof/>
            <w:webHidden/>
          </w:rPr>
          <w:tab/>
        </w:r>
        <w:r w:rsidR="0090547B">
          <w:rPr>
            <w:noProof/>
            <w:webHidden/>
          </w:rPr>
          <w:t>36</w:t>
        </w:r>
      </w:hyperlink>
    </w:p>
    <w:p w14:paraId="477434ED" w14:textId="77777777" w:rsidR="0090547B" w:rsidRDefault="00167BC0" w:rsidP="0090547B">
      <w:pPr>
        <w:pStyle w:val="21"/>
        <w:tabs>
          <w:tab w:val="left" w:pos="880"/>
          <w:tab w:val="right" w:leader="dot" w:pos="9969"/>
        </w:tabs>
        <w:spacing w:after="0" w:line="360" w:lineRule="auto"/>
        <w:ind w:left="0"/>
        <w:contextualSpacing/>
        <w:rPr>
          <w:rFonts w:ascii="Calibri" w:eastAsia="SimSun" w:hAnsi="Calibri" w:cs="SimSun"/>
          <w:noProof/>
          <w:sz w:val="22"/>
          <w:szCs w:val="22"/>
          <w:lang w:eastAsia="ru-RU"/>
        </w:rPr>
      </w:pPr>
      <w:hyperlink w:anchor="_Toc165661122" w:history="1">
        <w:r w:rsidR="0090547B">
          <w:rPr>
            <w:rStyle w:val="af"/>
            <w:noProof/>
            <w:lang w:val="mn-MN"/>
          </w:rPr>
          <w:t>3.2</w:t>
        </w:r>
        <w:r w:rsidR="0090547B">
          <w:rPr>
            <w:rFonts w:ascii="Calibri" w:eastAsia="SimSun" w:hAnsi="Calibri" w:cs="SimSun"/>
            <w:noProof/>
            <w:sz w:val="22"/>
            <w:szCs w:val="22"/>
            <w:lang w:eastAsia="ru-RU"/>
          </w:rPr>
          <w:t xml:space="preserve"> </w:t>
        </w:r>
        <w:r w:rsidR="0090547B">
          <w:rPr>
            <w:rStyle w:val="af"/>
            <w:bCs/>
            <w:noProof/>
          </w:rPr>
          <w:t>Анализ рентабельности и деловой активности организации</w:t>
        </w:r>
        <w:r w:rsidR="0090547B">
          <w:rPr>
            <w:noProof/>
            <w:webHidden/>
          </w:rPr>
          <w:tab/>
        </w:r>
        <w:r w:rsidR="0090547B">
          <w:rPr>
            <w:noProof/>
            <w:webHidden/>
          </w:rPr>
          <w:fldChar w:fldCharType="begin"/>
        </w:r>
        <w:r w:rsidR="0090547B">
          <w:rPr>
            <w:noProof/>
            <w:webHidden/>
          </w:rPr>
          <w:instrText xml:space="preserve"> PAGEREF _Toc165661122 \h </w:instrText>
        </w:r>
        <w:r w:rsidR="0090547B">
          <w:rPr>
            <w:noProof/>
            <w:webHidden/>
          </w:rPr>
        </w:r>
        <w:r w:rsidR="0090547B">
          <w:rPr>
            <w:noProof/>
            <w:webHidden/>
          </w:rPr>
          <w:fldChar w:fldCharType="separate"/>
        </w:r>
        <w:r w:rsidR="0090547B">
          <w:rPr>
            <w:noProof/>
            <w:webHidden/>
          </w:rPr>
          <w:t>39</w:t>
        </w:r>
        <w:r w:rsidR="0090547B">
          <w:rPr>
            <w:noProof/>
            <w:webHidden/>
          </w:rPr>
          <w:fldChar w:fldCharType="end"/>
        </w:r>
      </w:hyperlink>
    </w:p>
    <w:p w14:paraId="501F527F" w14:textId="77777777" w:rsidR="0090547B" w:rsidRDefault="00167BC0" w:rsidP="0090547B">
      <w:pPr>
        <w:pStyle w:val="21"/>
        <w:tabs>
          <w:tab w:val="left" w:pos="880"/>
          <w:tab w:val="right" w:leader="dot" w:pos="9969"/>
        </w:tabs>
        <w:spacing w:after="0" w:line="360" w:lineRule="auto"/>
        <w:ind w:left="0"/>
        <w:contextualSpacing/>
        <w:rPr>
          <w:rFonts w:ascii="Calibri" w:eastAsia="SimSun" w:hAnsi="Calibri" w:cs="SimSun"/>
          <w:noProof/>
          <w:sz w:val="22"/>
          <w:szCs w:val="22"/>
          <w:lang w:eastAsia="ru-RU"/>
        </w:rPr>
      </w:pPr>
      <w:hyperlink w:anchor="_Toc165661123" w:history="1">
        <w:r w:rsidR="0090547B">
          <w:rPr>
            <w:rStyle w:val="af"/>
            <w:noProof/>
          </w:rPr>
          <w:t>3.3</w:t>
        </w:r>
        <w:r w:rsidR="0090547B">
          <w:rPr>
            <w:rFonts w:ascii="Calibri" w:eastAsia="SimSun" w:hAnsi="Calibri" w:cs="SimSun"/>
            <w:noProof/>
            <w:sz w:val="22"/>
            <w:szCs w:val="22"/>
            <w:lang w:eastAsia="ru-RU"/>
          </w:rPr>
          <w:t xml:space="preserve"> </w:t>
        </w:r>
        <w:r w:rsidR="0090547B">
          <w:rPr>
            <w:rStyle w:val="af"/>
            <w:bCs/>
            <w:noProof/>
            <w:lang w:val="mn-MN"/>
          </w:rPr>
          <w:t>Анализ ликвидности, платежеспособности и финансовой устойчивости</w:t>
        </w:r>
        <w:r w:rsidR="0090547B">
          <w:rPr>
            <w:noProof/>
            <w:webHidden/>
          </w:rPr>
          <w:tab/>
          <w:t>44</w:t>
        </w:r>
      </w:hyperlink>
    </w:p>
    <w:p w14:paraId="5CACA947" w14:textId="24BD142C" w:rsidR="0090547B" w:rsidRDefault="00167BC0" w:rsidP="0090547B">
      <w:pPr>
        <w:pStyle w:val="11"/>
        <w:spacing w:after="0" w:line="360" w:lineRule="auto"/>
        <w:contextualSpacing/>
        <w:rPr>
          <w:rFonts w:ascii="Calibri" w:eastAsia="SimSun" w:hAnsi="Calibri" w:cs="SimSun"/>
          <w:noProof/>
          <w:sz w:val="22"/>
          <w:szCs w:val="22"/>
          <w:lang w:eastAsia="ru-RU"/>
        </w:rPr>
      </w:pPr>
      <w:hyperlink w:anchor="_Toc165661124" w:history="1">
        <w:r w:rsidR="0090547B" w:rsidRPr="00E778A2">
          <w:rPr>
            <w:rStyle w:val="af"/>
            <w:bCs/>
            <w:noProof/>
          </w:rPr>
          <w:t>Заключени</w:t>
        </w:r>
        <w:r w:rsidR="00E778A2">
          <w:rPr>
            <w:rStyle w:val="af"/>
            <w:bCs/>
            <w:noProof/>
          </w:rPr>
          <w:t>е</w:t>
        </w:r>
        <w:r w:rsidR="0090547B" w:rsidRPr="00E778A2">
          <w:rPr>
            <w:noProof/>
            <w:webHidden/>
          </w:rPr>
          <w:tab/>
          <w:t>52</w:t>
        </w:r>
      </w:hyperlink>
    </w:p>
    <w:p w14:paraId="66E6EC25" w14:textId="77777777" w:rsidR="0090547B" w:rsidRDefault="00167BC0" w:rsidP="0090547B">
      <w:pPr>
        <w:pStyle w:val="11"/>
        <w:spacing w:after="0" w:line="360" w:lineRule="auto"/>
        <w:contextualSpacing/>
        <w:rPr>
          <w:rFonts w:ascii="Calibri" w:eastAsia="SimSun" w:hAnsi="Calibri" w:cs="SimSun"/>
          <w:noProof/>
          <w:sz w:val="22"/>
          <w:szCs w:val="22"/>
          <w:lang w:eastAsia="ru-RU"/>
        </w:rPr>
      </w:pPr>
      <w:hyperlink w:anchor="_Toc165661125" w:history="1">
        <w:r w:rsidR="0090547B">
          <w:rPr>
            <w:rStyle w:val="af"/>
            <w:noProof/>
          </w:rPr>
          <w:t>Список использованных источников</w:t>
        </w:r>
        <w:r w:rsidR="0090547B">
          <w:rPr>
            <w:noProof/>
            <w:webHidden/>
          </w:rPr>
          <w:tab/>
          <w:t>56</w:t>
        </w:r>
      </w:hyperlink>
    </w:p>
    <w:p w14:paraId="43FE4219" w14:textId="41159574" w:rsidR="0090547B" w:rsidRDefault="00167BC0" w:rsidP="0090547B">
      <w:pPr>
        <w:pStyle w:val="11"/>
        <w:spacing w:after="0" w:line="360" w:lineRule="auto"/>
        <w:contextualSpacing/>
        <w:rPr>
          <w:noProof/>
        </w:rPr>
      </w:pPr>
      <w:hyperlink w:anchor="_Toc165661126" w:history="1">
        <w:r w:rsidR="0090547B" w:rsidRPr="00E778A2">
          <w:rPr>
            <w:rStyle w:val="af"/>
            <w:noProof/>
          </w:rPr>
          <w:t>Приложени</w:t>
        </w:r>
        <w:r w:rsidR="00E778A2" w:rsidRPr="00E778A2">
          <w:rPr>
            <w:rStyle w:val="af"/>
            <w:noProof/>
          </w:rPr>
          <w:t>е</w:t>
        </w:r>
        <w:r w:rsidR="0090547B" w:rsidRPr="00E778A2">
          <w:rPr>
            <w:rStyle w:val="af"/>
            <w:noProof/>
          </w:rPr>
          <w:t xml:space="preserve"> А</w:t>
        </w:r>
        <w:r w:rsidR="0090547B" w:rsidRPr="00E778A2">
          <w:rPr>
            <w:noProof/>
            <w:webHidden/>
          </w:rPr>
          <w:tab/>
          <w:t>60</w:t>
        </w:r>
      </w:hyperlink>
    </w:p>
    <w:p w14:paraId="0C3AA030" w14:textId="247E6AE5" w:rsidR="0090547B" w:rsidRDefault="00167BC0" w:rsidP="0090547B">
      <w:pPr>
        <w:pStyle w:val="11"/>
        <w:spacing w:after="0" w:line="360" w:lineRule="auto"/>
        <w:contextualSpacing/>
        <w:rPr>
          <w:noProof/>
        </w:rPr>
      </w:pPr>
      <w:hyperlink w:anchor="_Toc165661126" w:history="1">
        <w:r w:rsidR="0090547B" w:rsidRPr="00E778A2">
          <w:rPr>
            <w:rStyle w:val="af"/>
            <w:noProof/>
          </w:rPr>
          <w:t>Приложени</w:t>
        </w:r>
        <w:r w:rsidR="00E778A2" w:rsidRPr="00E778A2">
          <w:rPr>
            <w:rStyle w:val="af"/>
            <w:noProof/>
          </w:rPr>
          <w:t>е</w:t>
        </w:r>
        <w:r w:rsidR="0090547B" w:rsidRPr="00E778A2">
          <w:rPr>
            <w:rStyle w:val="af"/>
            <w:noProof/>
          </w:rPr>
          <w:t xml:space="preserve"> Б</w:t>
        </w:r>
        <w:r w:rsidR="0090547B" w:rsidRPr="00E778A2">
          <w:rPr>
            <w:noProof/>
            <w:webHidden/>
          </w:rPr>
          <w:tab/>
          <w:t>60</w:t>
        </w:r>
      </w:hyperlink>
    </w:p>
    <w:p w14:paraId="40200284" w14:textId="09220B1B" w:rsidR="00A64B74" w:rsidRDefault="00167BC0" w:rsidP="00A64B74">
      <w:pPr>
        <w:pStyle w:val="11"/>
        <w:spacing w:after="0" w:line="360" w:lineRule="auto"/>
        <w:contextualSpacing/>
        <w:rPr>
          <w:rFonts w:ascii="Calibri" w:eastAsia="SimSun" w:hAnsi="Calibri" w:cs="SimSun"/>
          <w:noProof/>
          <w:sz w:val="22"/>
          <w:szCs w:val="22"/>
          <w:lang w:eastAsia="ru-RU"/>
        </w:rPr>
      </w:pPr>
      <w:hyperlink w:anchor="_Toc165661126" w:history="1">
        <w:r w:rsidR="00A64B74" w:rsidRPr="00E778A2">
          <w:rPr>
            <w:rStyle w:val="af"/>
            <w:noProof/>
          </w:rPr>
          <w:t>Приложени</w:t>
        </w:r>
        <w:r w:rsidR="00E778A2" w:rsidRPr="00E778A2">
          <w:rPr>
            <w:rStyle w:val="af"/>
            <w:noProof/>
          </w:rPr>
          <w:t>е</w:t>
        </w:r>
        <w:r w:rsidR="00A64B74" w:rsidRPr="00E778A2">
          <w:rPr>
            <w:rStyle w:val="af"/>
            <w:noProof/>
          </w:rPr>
          <w:t xml:space="preserve"> </w:t>
        </w:r>
        <w:r w:rsidR="00A64B74" w:rsidRPr="00E778A2">
          <w:rPr>
            <w:rStyle w:val="af"/>
            <w:noProof/>
            <w:lang w:val="en-US"/>
          </w:rPr>
          <w:t>B</w:t>
        </w:r>
        <w:r w:rsidR="00A64B74" w:rsidRPr="00E778A2">
          <w:rPr>
            <w:noProof/>
            <w:webHidden/>
          </w:rPr>
          <w:tab/>
          <w:t>60</w:t>
        </w:r>
      </w:hyperlink>
    </w:p>
    <w:p w14:paraId="270D5AD2" w14:textId="77777777" w:rsidR="0090547B" w:rsidRPr="008E3DEA" w:rsidRDefault="0090547B" w:rsidP="0090547B"/>
    <w:p w14:paraId="4661EE19" w14:textId="77777777" w:rsidR="0090547B" w:rsidRDefault="0090547B" w:rsidP="0090547B">
      <w:pPr>
        <w:spacing w:line="360" w:lineRule="auto"/>
        <w:contextualSpacing/>
        <w:sectPr w:rsidR="0090547B">
          <w:footerReference w:type="even" r:id="rId7"/>
          <w:footerReference w:type="default" r:id="rId8"/>
          <w:footerReference w:type="first" r:id="rId9"/>
          <w:pgSz w:w="12240" w:h="15840"/>
          <w:pgMar w:top="1138" w:right="562" w:bottom="1138" w:left="1699" w:header="720" w:footer="720" w:gutter="0"/>
          <w:pgNumType w:start="1"/>
          <w:cols w:space="720"/>
          <w:titlePg/>
          <w:docGrid w:linePitch="381"/>
        </w:sectPr>
      </w:pPr>
      <w:r>
        <w:rPr>
          <w:b/>
          <w:bCs/>
          <w:noProof/>
        </w:rPr>
        <w:fldChar w:fldCharType="end"/>
      </w:r>
    </w:p>
    <w:p w14:paraId="35F81DAF" w14:textId="77777777" w:rsidR="0090547B" w:rsidRDefault="0090547B" w:rsidP="0090547B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Toc104566435"/>
      <w:bookmarkStart w:id="3" w:name="_Toc105572198"/>
      <w:bookmarkStart w:id="4" w:name="_Toc165661110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ВВЕДЕНИЕ</w:t>
      </w:r>
      <w:bookmarkEnd w:id="2"/>
      <w:bookmarkEnd w:id="3"/>
      <w:bookmarkEnd w:id="4"/>
    </w:p>
    <w:p w14:paraId="0A978BEF" w14:textId="77777777" w:rsidR="00A64B74" w:rsidRDefault="00A64B74" w:rsidP="00A64B74"/>
    <w:p w14:paraId="72DFFCA1" w14:textId="77777777" w:rsidR="00A64B74" w:rsidRPr="00A64B74" w:rsidRDefault="00A64B74" w:rsidP="00A64B74"/>
    <w:p w14:paraId="15EB9E28" w14:textId="77777777" w:rsidR="0090547B" w:rsidRDefault="0090547B" w:rsidP="0090547B">
      <w:pPr>
        <w:spacing w:line="360" w:lineRule="auto"/>
        <w:jc w:val="both"/>
      </w:pPr>
    </w:p>
    <w:p w14:paraId="0B1F2D24" w14:textId="77777777" w:rsidR="0090547B" w:rsidRDefault="0090547B" w:rsidP="0090547B">
      <w:pPr>
        <w:spacing w:line="360" w:lineRule="auto"/>
        <w:jc w:val="both"/>
        <w:rPr>
          <w:lang w:val="mn-MN"/>
        </w:rPr>
      </w:pPr>
      <w:r>
        <w:rPr>
          <w:lang w:val="mn-MN"/>
        </w:rPr>
        <w:t xml:space="preserve">Бухгалтеский баланс – </w:t>
      </w:r>
      <w:r>
        <w:t>э</w:t>
      </w:r>
      <w:r>
        <w:rPr>
          <w:lang w:val="mn-MN"/>
        </w:rPr>
        <w:t>то одна из пяти основных составляющих бухгалтерской отчётности , которые изучают банки, инвесторы, контрагенты и к редиторы , чтобы понять, стоит ли иметь с вами дело. Форма российского баланса утверждена Приказом Минфина России от 02.07.2010 N 66н, но суть его одинакова в России, США и любой другой стране.</w:t>
      </w:r>
      <w:r>
        <w:t xml:space="preserve"> </w:t>
      </w:r>
      <w:r>
        <w:rPr>
          <w:lang w:val="mn-MN"/>
        </w:rPr>
        <w:t>Из всех форм бухгалтерской отчетности важнейшей является баланс.</w:t>
      </w:r>
    </w:p>
    <w:p w14:paraId="461371EE" w14:textId="77777777" w:rsidR="0090547B" w:rsidRDefault="0090547B" w:rsidP="0090547B">
      <w:pPr>
        <w:spacing w:line="360" w:lineRule="auto"/>
        <w:jc w:val="both"/>
        <w:rPr>
          <w:lang w:val="mn-MN"/>
        </w:rPr>
      </w:pPr>
      <w:r>
        <w:rPr>
          <w:lang w:val="mn-MN"/>
        </w:rPr>
        <w:t>Для управления хозяйственной деятельностью предприятия необходимо иметь информацию о хозяйственных средствах,  которыми  распоряжается субьект, а также о их составе, размешении, об источниках средств, .Необходима экономическая группировка средств. Эта информация отражается в бухгалтерском балансе.</w:t>
      </w:r>
    </w:p>
    <w:p w14:paraId="7306859C" w14:textId="77777777" w:rsidR="0090547B" w:rsidRDefault="0090547B" w:rsidP="0090547B">
      <w:pPr>
        <w:spacing w:line="360" w:lineRule="auto"/>
        <w:jc w:val="both"/>
        <w:rPr>
          <w:lang w:val="mn-MN"/>
        </w:rPr>
      </w:pPr>
      <w:r>
        <w:rPr>
          <w:lang w:val="mn-MN"/>
        </w:rPr>
        <w:t>Бухгалтерский баланс представляет свод информации о стоимости имущества и обязательствах организации, представленный в табличной форме. Бухгалтерский баланс состоит из двух частей: активов и пассивов. Форма отчета называется балансовой, потому что актив всегда должен быть равен пассиву.</w:t>
      </w:r>
    </w:p>
    <w:p w14:paraId="5C409CD1" w14:textId="77777777" w:rsidR="0090547B" w:rsidRDefault="0090547B" w:rsidP="0090547B">
      <w:pPr>
        <w:spacing w:line="360" w:lineRule="auto"/>
        <w:jc w:val="both"/>
        <w:rPr>
          <w:lang w:val="mn-MN"/>
        </w:rPr>
      </w:pPr>
      <w:r>
        <w:rPr>
          <w:lang w:val="mn-MN"/>
        </w:rPr>
        <w:t>Тем, кто имеет какие-либо отношения с организацией и планирует с ней работать, могли оценить ее финансовое положение, насколько хорошо идет бизнес и не наступит ли скорое банкротство. Банки изучают баланс для оценки кредитоспособности заемщика.</w:t>
      </w:r>
    </w:p>
    <w:p w14:paraId="35CCF48A" w14:textId="77777777" w:rsidR="0090547B" w:rsidRDefault="0090547B" w:rsidP="0090547B">
      <w:pPr>
        <w:spacing w:line="360" w:lineRule="auto"/>
        <w:jc w:val="both"/>
      </w:pPr>
      <w:r>
        <w:t>Целью работы является изучение формирования</w:t>
      </w:r>
      <w:r w:rsidRPr="00BA401E">
        <w:t xml:space="preserve"> и анализ бухгалтерского баланса организации</w:t>
      </w:r>
      <w:r>
        <w:t>.</w:t>
      </w:r>
    </w:p>
    <w:p w14:paraId="12CE1A38" w14:textId="77777777" w:rsidR="0090547B" w:rsidRPr="00A460E8" w:rsidRDefault="0090547B" w:rsidP="00A64B74">
      <w:pPr>
        <w:spacing w:line="360" w:lineRule="auto"/>
        <w:rPr>
          <w:b/>
          <w:bCs/>
          <w:highlight w:val="magenta"/>
          <w:u w:val="single"/>
        </w:rPr>
      </w:pPr>
      <w:r w:rsidRPr="00DF53E8">
        <w:t xml:space="preserve">Для реализации данной цели необходимо выполнить следующие задачи:  </w:t>
      </w:r>
    </w:p>
    <w:p w14:paraId="07D07FC8" w14:textId="77777777" w:rsidR="0090547B" w:rsidRPr="001A5864" w:rsidRDefault="0090547B" w:rsidP="0090547B">
      <w:pPr>
        <w:spacing w:line="360" w:lineRule="auto"/>
        <w:rPr>
          <w:bCs/>
        </w:rPr>
      </w:pPr>
      <w:r w:rsidRPr="00DF53E8">
        <w:rPr>
          <w:bCs/>
        </w:rPr>
        <w:t>-Изучить бухгалтерского баланса как источника информации о финансовом -положении организации</w:t>
      </w:r>
      <w:r w:rsidR="001A5864" w:rsidRPr="001A5864">
        <w:rPr>
          <w:bCs/>
        </w:rPr>
        <w:t>;</w:t>
      </w:r>
    </w:p>
    <w:p w14:paraId="64C2E04A" w14:textId="77777777" w:rsidR="0090547B" w:rsidRPr="001A5864" w:rsidRDefault="0090547B" w:rsidP="0090547B">
      <w:pPr>
        <w:spacing w:line="360" w:lineRule="auto"/>
        <w:rPr>
          <w:bCs/>
        </w:rPr>
      </w:pPr>
      <w:r w:rsidRPr="00DF53E8">
        <w:rPr>
          <w:bCs/>
        </w:rPr>
        <w:lastRenderedPageBreak/>
        <w:t xml:space="preserve">-Рассмотреть </w:t>
      </w:r>
      <w:r w:rsidR="001A5864" w:rsidRPr="001A5864">
        <w:rPr>
          <w:bCs/>
        </w:rPr>
        <w:t>Формирование бухгалтерского баланса в АО «Уральская водная компания»;</w:t>
      </w:r>
    </w:p>
    <w:p w14:paraId="23235F69" w14:textId="77777777" w:rsidR="0090547B" w:rsidRPr="001A5864" w:rsidRDefault="0090547B" w:rsidP="0090547B">
      <w:pPr>
        <w:spacing w:line="360" w:lineRule="auto"/>
        <w:rPr>
          <w:bCs/>
        </w:rPr>
      </w:pPr>
      <w:r w:rsidRPr="00DF53E8">
        <w:rPr>
          <w:bCs/>
        </w:rPr>
        <w:t>-Про</w:t>
      </w:r>
      <w:r w:rsidR="001A5864">
        <w:t>а</w:t>
      </w:r>
      <w:r w:rsidR="001A5864" w:rsidRPr="001A5864">
        <w:rPr>
          <w:bCs/>
        </w:rPr>
        <w:t>нализ</w:t>
      </w:r>
      <w:r w:rsidR="001A5864">
        <w:rPr>
          <w:bCs/>
        </w:rPr>
        <w:t>ировать</w:t>
      </w:r>
      <w:r w:rsidR="001A5864" w:rsidRPr="001A5864">
        <w:rPr>
          <w:bCs/>
        </w:rPr>
        <w:t xml:space="preserve"> бухгалтерского баланса в АО «Уральская водная компания».</w:t>
      </w:r>
    </w:p>
    <w:p w14:paraId="1F100189" w14:textId="77777777" w:rsidR="0090547B" w:rsidRPr="00A460E8" w:rsidRDefault="0090547B" w:rsidP="0090547B">
      <w:pPr>
        <w:spacing w:line="360" w:lineRule="auto"/>
      </w:pPr>
      <w:r w:rsidRPr="00DF53E8">
        <w:t>Объект исследования</w:t>
      </w:r>
      <w:r w:rsidR="00F035D7" w:rsidRPr="00F035D7">
        <w:t xml:space="preserve"> </w:t>
      </w:r>
      <w:r w:rsidRPr="00DF53E8">
        <w:rPr>
          <w:bCs/>
        </w:rPr>
        <w:t>:</w:t>
      </w:r>
      <w:r w:rsidR="00F035D7" w:rsidRPr="00F035D7">
        <w:rPr>
          <w:bCs/>
        </w:rPr>
        <w:t xml:space="preserve"> </w:t>
      </w:r>
      <w:r>
        <w:t xml:space="preserve">деятельность </w:t>
      </w:r>
      <w:r w:rsidRPr="00A460E8">
        <w:t>АО «УВК».</w:t>
      </w:r>
    </w:p>
    <w:p w14:paraId="441795B3" w14:textId="77777777" w:rsidR="0090547B" w:rsidRPr="00A460E8" w:rsidRDefault="0090547B" w:rsidP="0090547B">
      <w:pPr>
        <w:spacing w:line="360" w:lineRule="auto"/>
      </w:pPr>
      <w:r w:rsidRPr="00A460E8">
        <w:t>Предмет исследования: Формирование и анализ бухгалтерского баланса.</w:t>
      </w:r>
    </w:p>
    <w:p w14:paraId="57D6BEF4" w14:textId="77777777" w:rsidR="0090547B" w:rsidRDefault="0090547B" w:rsidP="0090547B">
      <w:pPr>
        <w:spacing w:line="360" w:lineRule="auto"/>
        <w:rPr>
          <w:lang w:val="mn-MN"/>
        </w:rPr>
      </w:pPr>
      <w:r w:rsidRPr="00A460E8">
        <w:rPr>
          <w:lang w:val="mn-MN"/>
        </w:rPr>
        <w:t>Методы исследования: анализ литературы, анализ нормативно-правовой документации по теме исследования, синтеза, классификации, обобщения, сравнения, абсолютных и относительных показателей.</w:t>
      </w:r>
    </w:p>
    <w:p w14:paraId="6468890E" w14:textId="77777777" w:rsidR="00A64B74" w:rsidRPr="00A64B74" w:rsidRDefault="00A64B74" w:rsidP="0090547B">
      <w:pPr>
        <w:spacing w:line="360" w:lineRule="auto"/>
        <w:rPr>
          <w:b/>
          <w:bCs/>
          <w:u w:val="single"/>
        </w:rPr>
      </w:pPr>
      <w:r w:rsidRPr="00A73666">
        <w:rPr>
          <w:lang w:val="mn-MN"/>
        </w:rPr>
        <w:t>Степень научной разработанности темы:  законодательные акты и нормативные документы по вопросам формирования бухгалтерского баланса. Базовыми источниками послужили учебная и методическая литература таких российских авторов, как Бариленко В.И., Бороненкова С.А., Матвеева, В.С., Нечеухина Н.С., Попов А.Ю. , Хахонова Н.Н и др.</w:t>
      </w:r>
      <w:r>
        <w:t xml:space="preserve"> </w:t>
      </w:r>
    </w:p>
    <w:p w14:paraId="195EC5F0" w14:textId="77777777" w:rsidR="00A64B74" w:rsidRPr="00A460E8" w:rsidRDefault="0090547B" w:rsidP="0090547B">
      <w:pPr>
        <w:spacing w:line="360" w:lineRule="auto"/>
        <w:rPr>
          <w:lang w:val="mn-MN"/>
        </w:rPr>
      </w:pPr>
      <w:r w:rsidRPr="00A460E8">
        <w:rPr>
          <w:lang w:val="mn-MN"/>
        </w:rPr>
        <w:t xml:space="preserve">Информационной базой настоящего исследования являются внутренние нормативные и отчетные документы </w:t>
      </w:r>
      <w:r w:rsidRPr="00A460E8">
        <w:rPr>
          <w:color w:val="000000"/>
          <w:lang w:val="mn-MN"/>
        </w:rPr>
        <w:t xml:space="preserve">АО </w:t>
      </w:r>
      <w:r w:rsidRPr="00A460E8">
        <w:rPr>
          <w:lang w:val="mn-MN"/>
        </w:rPr>
        <w:t>«Уральская водная компания».</w:t>
      </w:r>
    </w:p>
    <w:p w14:paraId="63DC5895" w14:textId="77777777" w:rsidR="0090547B" w:rsidRPr="00A460E8" w:rsidRDefault="0090547B" w:rsidP="0090547B">
      <w:pPr>
        <w:spacing w:line="360" w:lineRule="auto"/>
      </w:pPr>
      <w:r w:rsidRPr="00A460E8">
        <w:rPr>
          <w:lang w:val="mn-MN"/>
        </w:rPr>
        <w:t>По структуре данная выпускная квалификационная работа состоит из введения, трех глав, заключения, списка использованных источников и приложений.</w:t>
      </w:r>
    </w:p>
    <w:p w14:paraId="173F4883" w14:textId="77777777" w:rsidR="0090547B" w:rsidRDefault="0090547B" w:rsidP="0090547B">
      <w:pPr>
        <w:spacing w:line="360" w:lineRule="auto"/>
        <w:rPr>
          <w:lang w:val="mn-MN"/>
        </w:rPr>
      </w:pPr>
      <w:r w:rsidRPr="00A460E8">
        <w:rPr>
          <w:lang w:val="mn-MN"/>
        </w:rPr>
        <w:t>В первой главе выпускной квалификационной работы раскрываются теоретические понятие и сущность  бухгалтерского баланса, его пользователи и значение, рассматривается правовые основы порядка формирования бухгалтерского баланса организации, назначение и структура бухгалтерского баланса организации, а</w:t>
      </w:r>
      <w:r>
        <w:rPr>
          <w:lang w:val="mn-MN"/>
        </w:rPr>
        <w:t xml:space="preserve"> также реализация международных стандартов в формировании бухгалтерского баланса.</w:t>
      </w:r>
    </w:p>
    <w:p w14:paraId="71CD9125" w14:textId="77777777" w:rsidR="0090547B" w:rsidRDefault="0090547B" w:rsidP="0090547B">
      <w:pPr>
        <w:spacing w:line="360" w:lineRule="auto"/>
        <w:rPr>
          <w:lang w:val="mn-MN"/>
        </w:rPr>
      </w:pPr>
      <w:r>
        <w:rPr>
          <w:lang w:val="mn-MN"/>
        </w:rPr>
        <w:t xml:space="preserve">Во второй главе выпускной квалификационной работы дается краткая оргинизационно-экономическая характеристика исследуемого предприятия, рассматривается организация и ведение бухгалтеркий учет и составление </w:t>
      </w:r>
      <w:r w:rsidRPr="00DF53E8">
        <w:rPr>
          <w:bCs/>
          <w:lang w:val="mn-MN"/>
        </w:rPr>
        <w:t>бухгалтерк</w:t>
      </w:r>
      <w:r w:rsidRPr="00DF53E8">
        <w:rPr>
          <w:bCs/>
        </w:rPr>
        <w:t>ого</w:t>
      </w:r>
      <w:r w:rsidRPr="00DF53E8">
        <w:rPr>
          <w:bCs/>
          <w:lang w:val="mn-MN"/>
        </w:rPr>
        <w:t xml:space="preserve"> баланс</w:t>
      </w:r>
      <w:r w:rsidRPr="00DF53E8">
        <w:rPr>
          <w:bCs/>
        </w:rPr>
        <w:t>а</w:t>
      </w:r>
      <w:r>
        <w:rPr>
          <w:lang w:val="mn-MN"/>
        </w:rPr>
        <w:t xml:space="preserve"> </w:t>
      </w:r>
      <w:r>
        <w:rPr>
          <w:color w:val="000000"/>
          <w:lang w:val="mn-MN"/>
        </w:rPr>
        <w:t xml:space="preserve">АО </w:t>
      </w:r>
      <w:r>
        <w:rPr>
          <w:lang w:val="mn-MN"/>
        </w:rPr>
        <w:t>«Уральская водная компания».</w:t>
      </w:r>
    </w:p>
    <w:p w14:paraId="7646242F" w14:textId="77777777" w:rsidR="00A64B74" w:rsidRDefault="0090547B" w:rsidP="0090547B">
      <w:pPr>
        <w:spacing w:line="360" w:lineRule="auto"/>
        <w:rPr>
          <w:lang w:val="mn-MN"/>
        </w:rPr>
      </w:pPr>
      <w:r>
        <w:rPr>
          <w:lang w:val="mn-MN"/>
        </w:rPr>
        <w:lastRenderedPageBreak/>
        <w:t>В третьей главе проводится исследование методики анализа бухгалтерского баланса с целью использования в оценке финансового состояния организации с последующим анализом показателей бухгалтерского баланса, а также даются</w:t>
      </w:r>
      <w:r w:rsidRPr="00DF53E8">
        <w:rPr>
          <w:lang w:val="mn-MN"/>
        </w:rPr>
        <w:t xml:space="preserve"> </w:t>
      </w:r>
      <w:r>
        <w:rPr>
          <w:lang w:val="mn-MN"/>
        </w:rPr>
        <w:t xml:space="preserve">рекомендации по улучшению показателей бухгалтерского баланса и улучшения финансового состояния </w:t>
      </w:r>
      <w:r>
        <w:rPr>
          <w:color w:val="000000"/>
          <w:lang w:val="mn-MN"/>
        </w:rPr>
        <w:t xml:space="preserve">АО </w:t>
      </w:r>
      <w:r>
        <w:rPr>
          <w:lang w:val="mn-MN"/>
        </w:rPr>
        <w:t>«Уральская водная компания».</w:t>
      </w:r>
      <w:bookmarkStart w:id="5" w:name="_Toc165661111"/>
    </w:p>
    <w:p w14:paraId="7BE72711" w14:textId="77777777" w:rsidR="00A64B74" w:rsidRDefault="00A64B74">
      <w:pPr>
        <w:spacing w:after="160" w:line="259" w:lineRule="auto"/>
        <w:rPr>
          <w:lang w:val="mn-MN"/>
        </w:rPr>
      </w:pPr>
      <w:r>
        <w:rPr>
          <w:lang w:val="mn-MN"/>
        </w:rPr>
        <w:br w:type="page"/>
      </w:r>
    </w:p>
    <w:p w14:paraId="45FA6B32" w14:textId="77777777" w:rsidR="0090547B" w:rsidRDefault="00E97A56" w:rsidP="007C4F65">
      <w:pPr>
        <w:pStyle w:val="a8"/>
        <w:numPr>
          <w:ilvl w:val="0"/>
          <w:numId w:val="2"/>
        </w:numPr>
        <w:spacing w:line="360" w:lineRule="auto"/>
        <w:rPr>
          <w:color w:val="000000"/>
          <w:sz w:val="32"/>
          <w:szCs w:val="32"/>
        </w:rPr>
      </w:pPr>
      <w:r w:rsidRPr="00A10746">
        <w:rPr>
          <w:color w:val="000000"/>
          <w:sz w:val="32"/>
          <w:szCs w:val="32"/>
        </w:rPr>
        <w:lastRenderedPageBreak/>
        <w:t>БУХГАЛТЕРСКИЙ БАЛАНС –</w:t>
      </w:r>
      <w:bookmarkEnd w:id="5"/>
      <w:r w:rsidRPr="00A10746">
        <w:rPr>
          <w:color w:val="000000"/>
          <w:sz w:val="32"/>
          <w:szCs w:val="32"/>
        </w:rPr>
        <w:t xml:space="preserve"> ИСТОЧНИК ИНФОРМАЦИИ О ФИНАНСОВОМ ПОЛОЖЕНИИ ОРГАНИЗАЦИИ</w:t>
      </w:r>
    </w:p>
    <w:p w14:paraId="32EF2EE9" w14:textId="77777777" w:rsidR="00E97A56" w:rsidRDefault="00E97A56" w:rsidP="00E97A56">
      <w:pPr>
        <w:pStyle w:val="a8"/>
        <w:spacing w:line="360" w:lineRule="auto"/>
        <w:ind w:left="420"/>
        <w:rPr>
          <w:color w:val="000000"/>
          <w:sz w:val="32"/>
          <w:szCs w:val="32"/>
        </w:rPr>
      </w:pPr>
    </w:p>
    <w:p w14:paraId="1CE78101" w14:textId="77777777" w:rsidR="00A10746" w:rsidRDefault="00E97A56" w:rsidP="007C4F65">
      <w:pPr>
        <w:pStyle w:val="2"/>
        <w:widowControl w:val="0"/>
        <w:numPr>
          <w:ilvl w:val="1"/>
          <w:numId w:val="3"/>
        </w:numPr>
        <w:spacing w:before="0" w:line="360" w:lineRule="auto"/>
        <w:contextualSpacing/>
        <w:rPr>
          <w:rFonts w:ascii="Times New Roman" w:hAnsi="Times New Roman" w:cs="Times New Roman"/>
          <w:color w:val="000000"/>
          <w:sz w:val="32"/>
          <w:szCs w:val="32"/>
        </w:rPr>
      </w:pPr>
      <w:bookmarkStart w:id="6" w:name="_Toc165661112"/>
      <w:r w:rsidRPr="00830082">
        <w:rPr>
          <w:rFonts w:ascii="Times New Roman" w:hAnsi="Times New Roman" w:cs="Times New Roman"/>
          <w:color w:val="000000"/>
          <w:sz w:val="32"/>
          <w:szCs w:val="32"/>
        </w:rPr>
        <w:t>ПОНЯТИЕ И ЗНАЧЕНИЕ БУХГАЛТЕРСКОГО БАЛАНСА КАК ИСТОЧНИКА ИНФОРМАЦИИ О ФИНАНСОВОМ ПОЛОЖЕНИИ ОРГАНИЗАЦИИ</w:t>
      </w:r>
      <w:bookmarkEnd w:id="6"/>
    </w:p>
    <w:p w14:paraId="784CCD77" w14:textId="77777777" w:rsidR="00830082" w:rsidRDefault="00830082" w:rsidP="00A10746">
      <w:pPr>
        <w:spacing w:line="360" w:lineRule="auto"/>
        <w:ind w:firstLine="850"/>
        <w:jc w:val="both"/>
      </w:pPr>
    </w:p>
    <w:p w14:paraId="357340B9" w14:textId="77777777" w:rsidR="00A10746" w:rsidRDefault="00A10746" w:rsidP="00830082">
      <w:pPr>
        <w:spacing w:line="360" w:lineRule="auto"/>
        <w:rPr>
          <w:color w:val="000000"/>
          <w:lang w:val="mn-MN"/>
        </w:rPr>
      </w:pPr>
      <w:r>
        <w:rPr>
          <w:color w:val="000000"/>
          <w:lang w:val="mn-MN"/>
        </w:rPr>
        <w:t xml:space="preserve">Одним из основных понятий бухгалтерского учета является </w:t>
      </w:r>
      <w:r>
        <w:rPr>
          <w:color w:val="000000"/>
        </w:rPr>
        <w:t>понятие бухгалтерского баланса</w:t>
      </w:r>
      <w:r>
        <w:rPr>
          <w:color w:val="000000"/>
          <w:lang w:val="mn-MN"/>
        </w:rPr>
        <w:t>.</w:t>
      </w:r>
    </w:p>
    <w:p w14:paraId="2186C1AA" w14:textId="77777777" w:rsidR="00A10746" w:rsidRDefault="00A10746" w:rsidP="00830082">
      <w:pPr>
        <w:spacing w:line="360" w:lineRule="auto"/>
        <w:jc w:val="both"/>
        <w:rPr>
          <w:color w:val="000000"/>
          <w:lang w:val="mn-MN"/>
        </w:rPr>
      </w:pPr>
      <w:r>
        <w:rPr>
          <w:color w:val="000000"/>
          <w:lang w:val="mn-MN"/>
        </w:rPr>
        <w:t xml:space="preserve">Баланс бухгалтерский — </w:t>
      </w:r>
      <w:r>
        <w:rPr>
          <w:color w:val="000000"/>
        </w:rPr>
        <w:t>э</w:t>
      </w:r>
      <w:r>
        <w:rPr>
          <w:color w:val="000000"/>
          <w:lang w:val="mn-MN"/>
        </w:rPr>
        <w:t>то табличный вариант отражения финансовых показателей организации на определенную дату.</w:t>
      </w:r>
      <w:r>
        <w:rPr>
          <w:color w:val="000000"/>
        </w:rPr>
        <w:t xml:space="preserve"> </w:t>
      </w:r>
      <w:r>
        <w:rPr>
          <w:color w:val="000000"/>
          <w:lang w:val="mn-MN"/>
        </w:rPr>
        <w:t>В наиболее распространенной в России форме баланс состоит из двух равных частей, одна из которых показывает, что организация имеет в денежном выражении (балансовые активы), а другая из каких источников (балансовые пассивы).Это равенство основано на двойной записи активов и пассивов в бухгалтерском учете.</w:t>
      </w:r>
    </w:p>
    <w:p w14:paraId="49C06309" w14:textId="77777777" w:rsidR="00A10746" w:rsidRDefault="00A10746" w:rsidP="00830082">
      <w:pPr>
        <w:spacing w:line="360" w:lineRule="auto"/>
        <w:jc w:val="both"/>
        <w:rPr>
          <w:color w:val="000000"/>
          <w:lang w:val="mn-MN"/>
        </w:rPr>
      </w:pPr>
      <w:r>
        <w:rPr>
          <w:color w:val="000000"/>
          <w:lang w:val="mn-MN"/>
        </w:rPr>
        <w:t>Баланс бухгалтерский, составленный на определенную дату, позволяет оценивать текущее финансовое состояние организации, а сопоставление данных бухгалтерского баланса, составленного на разные даты, — проследить изменение ее финансового состояния во времени. Бухгалтерский баланс является одним из основных документов, служащих источником данных для проведения экономического анализа деятельности предприятия.</w:t>
      </w:r>
    </w:p>
    <w:p w14:paraId="74A426A9" w14:textId="77777777" w:rsidR="00A10746" w:rsidRPr="00547EB3" w:rsidRDefault="00A10746" w:rsidP="00830082">
      <w:pPr>
        <w:spacing w:line="360" w:lineRule="auto"/>
        <w:jc w:val="both"/>
        <w:rPr>
          <w:b/>
          <w:bCs/>
          <w:color w:val="000000"/>
          <w:u w:val="single"/>
          <w:lang w:val="mn-MN"/>
        </w:rPr>
      </w:pPr>
      <w:r>
        <w:rPr>
          <w:color w:val="000000"/>
        </w:rPr>
        <w:t xml:space="preserve">Бухгалтерская отчетность представляет собой комплексную систему сведений об имуществе, финансовом состоянии и результатах хозяйственной деятельности субъекта, составляемую на основе данных бухгалтерского учета в целях предоставления общих сведений о финансовом состоянии организации внешним и внутренним пользователям. </w:t>
      </w:r>
    </w:p>
    <w:sectPr w:rsidR="00A10746" w:rsidRPr="00547EB3" w:rsidSect="00CC622D">
      <w:pgSz w:w="12240" w:h="15840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BB86" w14:textId="77777777" w:rsidR="00167BC0" w:rsidRDefault="00167BC0">
      <w:r>
        <w:separator/>
      </w:r>
    </w:p>
  </w:endnote>
  <w:endnote w:type="continuationSeparator" w:id="0">
    <w:p w14:paraId="5AD56731" w14:textId="77777777" w:rsidR="00167BC0" w:rsidRDefault="0016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6062" w14:textId="77777777" w:rsidR="001A5864" w:rsidRDefault="001A5864">
    <w:pPr>
      <w:pStyle w:val="ad"/>
      <w:tabs>
        <w:tab w:val="clear" w:pos="4680"/>
        <w:tab w:val="clear" w:pos="9360"/>
      </w:tabs>
      <w:jc w:val="center"/>
      <w:rPr>
        <w:caps/>
        <w:noProof/>
        <w:color w:val="4472C4"/>
      </w:rPr>
    </w:pPr>
    <w:r>
      <w:rPr>
        <w:caps/>
        <w:color w:val="4472C4"/>
      </w:rPr>
      <w:fldChar w:fldCharType="begin"/>
    </w:r>
    <w:r>
      <w:rPr>
        <w:caps/>
        <w:color w:val="4472C4"/>
      </w:rPr>
      <w:instrText xml:space="preserve"> PAGE   \* MERGEFORMAT </w:instrText>
    </w:r>
    <w:r>
      <w:rPr>
        <w:caps/>
        <w:color w:val="4472C4"/>
      </w:rPr>
      <w:fldChar w:fldCharType="separate"/>
    </w:r>
    <w:r>
      <w:rPr>
        <w:caps/>
        <w:noProof/>
        <w:color w:val="4472C4"/>
      </w:rPr>
      <w:t>2</w:t>
    </w:r>
    <w:r>
      <w:rPr>
        <w:caps/>
        <w:noProof/>
        <w:color w:val="4472C4"/>
      </w:rPr>
      <w:fldChar w:fldCharType="end"/>
    </w:r>
  </w:p>
  <w:p w14:paraId="14436373" w14:textId="77777777" w:rsidR="001A5864" w:rsidRDefault="001A586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AC57" w14:textId="77777777" w:rsidR="001A5864" w:rsidRDefault="001A5864">
    <w:pPr>
      <w:pStyle w:val="ad"/>
      <w:tabs>
        <w:tab w:val="clear" w:pos="4680"/>
        <w:tab w:val="clear" w:pos="9360"/>
      </w:tabs>
      <w:jc w:val="center"/>
      <w:rPr>
        <w:caps/>
        <w:noProof/>
      </w:rPr>
    </w:pPr>
    <w:r>
      <w:rPr>
        <w:caps/>
      </w:rPr>
      <w:fldChar w:fldCharType="begin"/>
    </w:r>
    <w:r>
      <w:rPr>
        <w:caps/>
      </w:rPr>
      <w:instrText xml:space="preserve"> PAGE   \* MERGEFORMAT </w:instrText>
    </w:r>
    <w:r>
      <w:rPr>
        <w:caps/>
      </w:rPr>
      <w:fldChar w:fldCharType="separate"/>
    </w:r>
    <w:r>
      <w:rPr>
        <w:caps/>
        <w:noProof/>
      </w:rPr>
      <w:t>16</w:t>
    </w:r>
    <w:r>
      <w:rPr>
        <w:caps/>
        <w:noProof/>
      </w:rPr>
      <w:fldChar w:fldCharType="end"/>
    </w:r>
  </w:p>
  <w:p w14:paraId="122882AA" w14:textId="77777777" w:rsidR="001A5864" w:rsidRDefault="001A586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EFDD" w14:textId="77777777" w:rsidR="001A5864" w:rsidRDefault="001A5864">
    <w:pPr>
      <w:pStyle w:val="ad"/>
      <w:tabs>
        <w:tab w:val="clear" w:pos="4680"/>
        <w:tab w:val="clear" w:pos="9360"/>
      </w:tabs>
      <w:jc w:val="center"/>
      <w:rPr>
        <w:caps/>
        <w:noProof/>
        <w:color w:val="4472C4"/>
      </w:rPr>
    </w:pPr>
  </w:p>
  <w:p w14:paraId="3ADFD205" w14:textId="77777777" w:rsidR="001A5864" w:rsidRDefault="001A586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8B90" w14:textId="77777777" w:rsidR="00167BC0" w:rsidRDefault="00167BC0">
      <w:r>
        <w:separator/>
      </w:r>
    </w:p>
  </w:footnote>
  <w:footnote w:type="continuationSeparator" w:id="0">
    <w:p w14:paraId="6DCDFEF5" w14:textId="77777777" w:rsidR="00167BC0" w:rsidRDefault="00167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3FE1BC4"/>
    <w:lvl w:ilvl="0">
      <w:start w:val="1"/>
      <w:numFmt w:val="bullet"/>
      <w:lvlText w:val=""/>
      <w:lvlJc w:val="left"/>
      <w:pPr>
        <w:ind w:left="111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547" w:hanging="17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975" w:hanging="17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403" w:hanging="17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831" w:hanging="17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59" w:hanging="17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687" w:hanging="17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115" w:hanging="17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543" w:hanging="178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0000003"/>
    <w:multiLevelType w:val="multilevel"/>
    <w:tmpl w:val="36D87C70"/>
    <w:lvl w:ilvl="0">
      <w:start w:val="1"/>
      <w:numFmt w:val="bullet"/>
      <w:lvlText w:val="-"/>
      <w:lvlJc w:val="left"/>
      <w:pPr>
        <w:ind w:left="108" w:hanging="135"/>
      </w:pPr>
      <w:rPr>
        <w:rFonts w:ascii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96" w:hanging="13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693" w:hanging="13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989" w:hanging="13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286" w:hanging="13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583" w:hanging="13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879" w:hanging="13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176" w:hanging="13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472" w:hanging="135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0000004"/>
    <w:multiLevelType w:val="multilevel"/>
    <w:tmpl w:val="13DC6088"/>
    <w:lvl w:ilvl="0">
      <w:start w:val="1"/>
      <w:numFmt w:val="bullet"/>
      <w:lvlText w:val="-"/>
      <w:lvlJc w:val="left"/>
      <w:pPr>
        <w:ind w:left="242" w:hanging="135"/>
      </w:pPr>
      <w:rPr>
        <w:rFonts w:ascii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start w:val="1"/>
      <w:numFmt w:val="bullet"/>
      <w:lvlText w:val=""/>
      <w:lvlJc w:val="left"/>
      <w:pPr>
        <w:ind w:left="522" w:hanging="13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05" w:hanging="13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087" w:hanging="13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370" w:hanging="13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653" w:hanging="13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935" w:hanging="13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218" w:hanging="13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500" w:hanging="135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0000005"/>
    <w:multiLevelType w:val="multilevel"/>
    <w:tmpl w:val="668C98D0"/>
    <w:lvl w:ilvl="0">
      <w:start w:val="1"/>
      <w:numFmt w:val="bullet"/>
      <w:lvlText w:val="-"/>
      <w:lvlJc w:val="left"/>
      <w:pPr>
        <w:ind w:left="108" w:hanging="135"/>
      </w:pPr>
      <w:rPr>
        <w:rFonts w:ascii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96" w:hanging="13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693" w:hanging="13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85" w:hanging="13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286" w:hanging="13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583" w:hanging="13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879" w:hanging="13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176" w:hanging="13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472" w:hanging="135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00000007"/>
    <w:multiLevelType w:val="multilevel"/>
    <w:tmpl w:val="4B44EBFC"/>
    <w:lvl w:ilvl="0">
      <w:start w:val="1"/>
      <w:numFmt w:val="bullet"/>
      <w:lvlText w:val="-"/>
      <w:lvlJc w:val="left"/>
      <w:pPr>
        <w:ind w:left="242" w:hanging="135"/>
      </w:pPr>
      <w:rPr>
        <w:rFonts w:ascii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8" w:hanging="13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77" w:hanging="13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496" w:hanging="13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915" w:hanging="13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333" w:hanging="13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752" w:hanging="13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171" w:hanging="13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590" w:hanging="135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00000008"/>
    <w:multiLevelType w:val="multilevel"/>
    <w:tmpl w:val="A26ECCDA"/>
    <w:lvl w:ilvl="0">
      <w:start w:val="1"/>
      <w:numFmt w:val="bullet"/>
      <w:lvlText w:val="-"/>
      <w:lvlJc w:val="left"/>
      <w:pPr>
        <w:ind w:left="108" w:hanging="135"/>
      </w:pPr>
      <w:rPr>
        <w:rFonts w:ascii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start w:val="1"/>
      <w:numFmt w:val="bullet"/>
      <w:lvlText w:val=""/>
      <w:lvlJc w:val="left"/>
      <w:pPr>
        <w:ind w:left="532" w:hanging="13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965" w:hanging="13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398" w:hanging="13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831" w:hanging="13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63" w:hanging="13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696" w:hanging="13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129" w:hanging="13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562" w:hanging="135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0000000A"/>
    <w:multiLevelType w:val="multilevel"/>
    <w:tmpl w:val="B4D27774"/>
    <w:lvl w:ilvl="0">
      <w:start w:val="1"/>
      <w:numFmt w:val="bullet"/>
      <w:lvlText w:val="-"/>
      <w:lvlJc w:val="left"/>
      <w:pPr>
        <w:ind w:left="108" w:hanging="135"/>
      </w:pPr>
      <w:rPr>
        <w:rFonts w:ascii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start w:val="1"/>
      <w:numFmt w:val="bullet"/>
      <w:lvlText w:val=""/>
      <w:lvlJc w:val="left"/>
      <w:pPr>
        <w:ind w:left="532" w:hanging="13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965" w:hanging="13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398" w:hanging="13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831" w:hanging="13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63" w:hanging="13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696" w:hanging="13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129" w:hanging="13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562" w:hanging="135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0000000B"/>
    <w:multiLevelType w:val="multilevel"/>
    <w:tmpl w:val="10804D8C"/>
    <w:lvl w:ilvl="0">
      <w:start w:val="1"/>
      <w:numFmt w:val="bullet"/>
      <w:lvlText w:val="-"/>
      <w:lvlJc w:val="left"/>
      <w:pPr>
        <w:ind w:left="108" w:hanging="404"/>
      </w:pPr>
      <w:rPr>
        <w:rFonts w:ascii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start w:val="1"/>
      <w:numFmt w:val="bullet"/>
      <w:lvlText w:val=""/>
      <w:lvlJc w:val="left"/>
      <w:pPr>
        <w:ind w:left="532" w:hanging="40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965" w:hanging="4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398" w:hanging="4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831" w:hanging="4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263" w:hanging="4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696" w:hanging="4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129" w:hanging="4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562" w:hanging="404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0000000C"/>
    <w:multiLevelType w:val="multilevel"/>
    <w:tmpl w:val="DE32C118"/>
    <w:lvl w:ilvl="0">
      <w:start w:val="1"/>
      <w:numFmt w:val="bullet"/>
      <w:lvlText w:val="-"/>
      <w:lvlJc w:val="left"/>
      <w:pPr>
        <w:ind w:left="108" w:hanging="135"/>
      </w:pPr>
      <w:rPr>
        <w:rFonts w:ascii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96" w:hanging="13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693" w:hanging="13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989" w:hanging="13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286" w:hanging="13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583" w:hanging="13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879" w:hanging="13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176" w:hanging="13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472" w:hanging="135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0000000D"/>
    <w:multiLevelType w:val="multilevel"/>
    <w:tmpl w:val="E60AC882"/>
    <w:lvl w:ilvl="0">
      <w:start w:val="1"/>
      <w:numFmt w:val="bullet"/>
      <w:lvlText w:val="-"/>
      <w:lvlJc w:val="left"/>
      <w:pPr>
        <w:ind w:left="108" w:hanging="454"/>
      </w:pPr>
      <w:rPr>
        <w:rFonts w:ascii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96" w:hanging="45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693" w:hanging="45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989" w:hanging="45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286" w:hanging="45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583" w:hanging="45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879" w:hanging="45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176" w:hanging="45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472" w:hanging="454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0000000E"/>
    <w:multiLevelType w:val="hybridMultilevel"/>
    <w:tmpl w:val="7CCC0E4A"/>
    <w:lvl w:ilvl="0" w:tplc="7EBA23C0">
      <w:start w:val="1"/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16A3800">
      <w:start w:val="1"/>
      <w:numFmt w:val="bullet"/>
      <w:lvlText w:val="•"/>
      <w:lvlJc w:val="left"/>
      <w:pPr>
        <w:ind w:left="532" w:hanging="135"/>
      </w:pPr>
      <w:rPr>
        <w:rFonts w:hint="default"/>
        <w:lang w:val="ru-RU" w:eastAsia="en-US" w:bidi="ar-SA"/>
      </w:rPr>
    </w:lvl>
    <w:lvl w:ilvl="2" w:tplc="CEB81010">
      <w:start w:val="1"/>
      <w:numFmt w:val="bullet"/>
      <w:lvlText w:val="•"/>
      <w:lvlJc w:val="left"/>
      <w:pPr>
        <w:ind w:left="965" w:hanging="135"/>
      </w:pPr>
      <w:rPr>
        <w:rFonts w:hint="default"/>
        <w:lang w:val="ru-RU" w:eastAsia="en-US" w:bidi="ar-SA"/>
      </w:rPr>
    </w:lvl>
    <w:lvl w:ilvl="3" w:tplc="879A9C4C">
      <w:start w:val="1"/>
      <w:numFmt w:val="bullet"/>
      <w:lvlText w:val="•"/>
      <w:lvlJc w:val="left"/>
      <w:pPr>
        <w:ind w:left="1398" w:hanging="135"/>
      </w:pPr>
      <w:rPr>
        <w:rFonts w:hint="default"/>
        <w:lang w:val="ru-RU" w:eastAsia="en-US" w:bidi="ar-SA"/>
      </w:rPr>
    </w:lvl>
    <w:lvl w:ilvl="4" w:tplc="859425EE">
      <w:start w:val="1"/>
      <w:numFmt w:val="bullet"/>
      <w:lvlText w:val="•"/>
      <w:lvlJc w:val="left"/>
      <w:pPr>
        <w:ind w:left="1831" w:hanging="135"/>
      </w:pPr>
      <w:rPr>
        <w:rFonts w:hint="default"/>
        <w:lang w:val="ru-RU" w:eastAsia="en-US" w:bidi="ar-SA"/>
      </w:rPr>
    </w:lvl>
    <w:lvl w:ilvl="5" w:tplc="7C58CBEA">
      <w:start w:val="1"/>
      <w:numFmt w:val="bullet"/>
      <w:lvlText w:val="•"/>
      <w:lvlJc w:val="left"/>
      <w:pPr>
        <w:ind w:left="2263" w:hanging="135"/>
      </w:pPr>
      <w:rPr>
        <w:rFonts w:hint="default"/>
        <w:lang w:val="ru-RU" w:eastAsia="en-US" w:bidi="ar-SA"/>
      </w:rPr>
    </w:lvl>
    <w:lvl w:ilvl="6" w:tplc="692C57D4">
      <w:start w:val="1"/>
      <w:numFmt w:val="bullet"/>
      <w:lvlText w:val="•"/>
      <w:lvlJc w:val="left"/>
      <w:pPr>
        <w:ind w:left="2696" w:hanging="135"/>
      </w:pPr>
      <w:rPr>
        <w:rFonts w:hint="default"/>
        <w:lang w:val="ru-RU" w:eastAsia="en-US" w:bidi="ar-SA"/>
      </w:rPr>
    </w:lvl>
    <w:lvl w:ilvl="7" w:tplc="CDCEEFC8">
      <w:start w:val="1"/>
      <w:numFmt w:val="bullet"/>
      <w:lvlText w:val="•"/>
      <w:lvlJc w:val="left"/>
      <w:pPr>
        <w:ind w:left="3129" w:hanging="135"/>
      </w:pPr>
      <w:rPr>
        <w:rFonts w:hint="default"/>
        <w:lang w:val="ru-RU" w:eastAsia="en-US" w:bidi="ar-SA"/>
      </w:rPr>
    </w:lvl>
    <w:lvl w:ilvl="8" w:tplc="62F81B9E">
      <w:start w:val="1"/>
      <w:numFmt w:val="bullet"/>
      <w:lvlText w:val="•"/>
      <w:lvlJc w:val="left"/>
      <w:pPr>
        <w:ind w:left="3562" w:hanging="135"/>
      </w:pPr>
      <w:rPr>
        <w:rFonts w:hint="default"/>
        <w:lang w:val="ru-RU" w:eastAsia="en-US" w:bidi="ar-SA"/>
      </w:rPr>
    </w:lvl>
  </w:abstractNum>
  <w:abstractNum w:abstractNumId="11" w15:restartNumberingAfterBreak="0">
    <w:nsid w:val="00000011"/>
    <w:multiLevelType w:val="hybridMultilevel"/>
    <w:tmpl w:val="8D5EF04E"/>
    <w:lvl w:ilvl="0" w:tplc="7D384590">
      <w:start w:val="1"/>
      <w:numFmt w:val="bullet"/>
      <w:lvlText w:val="-"/>
      <w:lvlJc w:val="left"/>
      <w:pPr>
        <w:ind w:left="108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2DEF3FA">
      <w:start w:val="1"/>
      <w:numFmt w:val="bullet"/>
      <w:lvlText w:val="•"/>
      <w:lvlJc w:val="left"/>
      <w:pPr>
        <w:ind w:left="532" w:hanging="245"/>
      </w:pPr>
      <w:rPr>
        <w:rFonts w:hint="default"/>
        <w:lang w:val="ru-RU" w:eastAsia="en-US" w:bidi="ar-SA"/>
      </w:rPr>
    </w:lvl>
    <w:lvl w:ilvl="2" w:tplc="46F0F6BC">
      <w:start w:val="1"/>
      <w:numFmt w:val="bullet"/>
      <w:lvlText w:val="•"/>
      <w:lvlJc w:val="left"/>
      <w:pPr>
        <w:ind w:left="965" w:hanging="245"/>
      </w:pPr>
      <w:rPr>
        <w:rFonts w:hint="default"/>
        <w:lang w:val="ru-RU" w:eastAsia="en-US" w:bidi="ar-SA"/>
      </w:rPr>
    </w:lvl>
    <w:lvl w:ilvl="3" w:tplc="0D76A5F4">
      <w:start w:val="1"/>
      <w:numFmt w:val="bullet"/>
      <w:lvlText w:val="•"/>
      <w:lvlJc w:val="left"/>
      <w:pPr>
        <w:ind w:left="1398" w:hanging="245"/>
      </w:pPr>
      <w:rPr>
        <w:rFonts w:hint="default"/>
        <w:lang w:val="ru-RU" w:eastAsia="en-US" w:bidi="ar-SA"/>
      </w:rPr>
    </w:lvl>
    <w:lvl w:ilvl="4" w:tplc="F8406756">
      <w:start w:val="1"/>
      <w:numFmt w:val="bullet"/>
      <w:lvlText w:val="•"/>
      <w:lvlJc w:val="left"/>
      <w:pPr>
        <w:ind w:left="1831" w:hanging="245"/>
      </w:pPr>
      <w:rPr>
        <w:rFonts w:hint="default"/>
        <w:lang w:val="ru-RU" w:eastAsia="en-US" w:bidi="ar-SA"/>
      </w:rPr>
    </w:lvl>
    <w:lvl w:ilvl="5" w:tplc="E5CC70F2">
      <w:start w:val="1"/>
      <w:numFmt w:val="bullet"/>
      <w:lvlText w:val="•"/>
      <w:lvlJc w:val="left"/>
      <w:pPr>
        <w:ind w:left="2263" w:hanging="245"/>
      </w:pPr>
      <w:rPr>
        <w:rFonts w:hint="default"/>
        <w:lang w:val="ru-RU" w:eastAsia="en-US" w:bidi="ar-SA"/>
      </w:rPr>
    </w:lvl>
    <w:lvl w:ilvl="6" w:tplc="58542B8C">
      <w:start w:val="1"/>
      <w:numFmt w:val="bullet"/>
      <w:lvlText w:val="•"/>
      <w:lvlJc w:val="left"/>
      <w:pPr>
        <w:ind w:left="2696" w:hanging="245"/>
      </w:pPr>
      <w:rPr>
        <w:rFonts w:hint="default"/>
        <w:lang w:val="ru-RU" w:eastAsia="en-US" w:bidi="ar-SA"/>
      </w:rPr>
    </w:lvl>
    <w:lvl w:ilvl="7" w:tplc="24205768">
      <w:start w:val="1"/>
      <w:numFmt w:val="bullet"/>
      <w:lvlText w:val="•"/>
      <w:lvlJc w:val="left"/>
      <w:pPr>
        <w:ind w:left="3129" w:hanging="245"/>
      </w:pPr>
      <w:rPr>
        <w:rFonts w:hint="default"/>
        <w:lang w:val="ru-RU" w:eastAsia="en-US" w:bidi="ar-SA"/>
      </w:rPr>
    </w:lvl>
    <w:lvl w:ilvl="8" w:tplc="C5D61E98">
      <w:start w:val="1"/>
      <w:numFmt w:val="bullet"/>
      <w:lvlText w:val="•"/>
      <w:lvlJc w:val="left"/>
      <w:pPr>
        <w:ind w:left="3562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00000012"/>
    <w:multiLevelType w:val="hybridMultilevel"/>
    <w:tmpl w:val="D5D25D6E"/>
    <w:lvl w:ilvl="0" w:tplc="B72A693A">
      <w:start w:val="1"/>
      <w:numFmt w:val="bullet"/>
      <w:lvlText w:val="-"/>
      <w:lvlJc w:val="left"/>
      <w:pPr>
        <w:ind w:left="108" w:hanging="41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F2A3464">
      <w:start w:val="1"/>
      <w:numFmt w:val="bullet"/>
      <w:lvlText w:val="•"/>
      <w:lvlJc w:val="left"/>
      <w:pPr>
        <w:ind w:left="532" w:hanging="418"/>
      </w:pPr>
      <w:rPr>
        <w:rFonts w:hint="default"/>
        <w:lang w:val="ru-RU" w:eastAsia="en-US" w:bidi="ar-SA"/>
      </w:rPr>
    </w:lvl>
    <w:lvl w:ilvl="2" w:tplc="65C235BA">
      <w:start w:val="1"/>
      <w:numFmt w:val="bullet"/>
      <w:lvlText w:val="•"/>
      <w:lvlJc w:val="left"/>
      <w:pPr>
        <w:ind w:left="965" w:hanging="418"/>
      </w:pPr>
      <w:rPr>
        <w:rFonts w:hint="default"/>
        <w:lang w:val="ru-RU" w:eastAsia="en-US" w:bidi="ar-SA"/>
      </w:rPr>
    </w:lvl>
    <w:lvl w:ilvl="3" w:tplc="A3A22C4A">
      <w:start w:val="1"/>
      <w:numFmt w:val="bullet"/>
      <w:lvlText w:val="•"/>
      <w:lvlJc w:val="left"/>
      <w:pPr>
        <w:ind w:left="1398" w:hanging="418"/>
      </w:pPr>
      <w:rPr>
        <w:rFonts w:hint="default"/>
        <w:lang w:val="ru-RU" w:eastAsia="en-US" w:bidi="ar-SA"/>
      </w:rPr>
    </w:lvl>
    <w:lvl w:ilvl="4" w:tplc="65D2C5AA">
      <w:start w:val="1"/>
      <w:numFmt w:val="bullet"/>
      <w:lvlText w:val="•"/>
      <w:lvlJc w:val="left"/>
      <w:pPr>
        <w:ind w:left="1831" w:hanging="418"/>
      </w:pPr>
      <w:rPr>
        <w:rFonts w:hint="default"/>
        <w:lang w:val="ru-RU" w:eastAsia="en-US" w:bidi="ar-SA"/>
      </w:rPr>
    </w:lvl>
    <w:lvl w:ilvl="5" w:tplc="C0760D82">
      <w:start w:val="1"/>
      <w:numFmt w:val="bullet"/>
      <w:lvlText w:val="•"/>
      <w:lvlJc w:val="left"/>
      <w:pPr>
        <w:ind w:left="2263" w:hanging="418"/>
      </w:pPr>
      <w:rPr>
        <w:rFonts w:hint="default"/>
        <w:lang w:val="ru-RU" w:eastAsia="en-US" w:bidi="ar-SA"/>
      </w:rPr>
    </w:lvl>
    <w:lvl w:ilvl="6" w:tplc="839EBDAA">
      <w:start w:val="1"/>
      <w:numFmt w:val="bullet"/>
      <w:lvlText w:val="•"/>
      <w:lvlJc w:val="left"/>
      <w:pPr>
        <w:ind w:left="2696" w:hanging="418"/>
      </w:pPr>
      <w:rPr>
        <w:rFonts w:hint="default"/>
        <w:lang w:val="ru-RU" w:eastAsia="en-US" w:bidi="ar-SA"/>
      </w:rPr>
    </w:lvl>
    <w:lvl w:ilvl="7" w:tplc="D026F836">
      <w:start w:val="1"/>
      <w:numFmt w:val="bullet"/>
      <w:lvlText w:val="•"/>
      <w:lvlJc w:val="left"/>
      <w:pPr>
        <w:ind w:left="3129" w:hanging="418"/>
      </w:pPr>
      <w:rPr>
        <w:rFonts w:hint="default"/>
        <w:lang w:val="ru-RU" w:eastAsia="en-US" w:bidi="ar-SA"/>
      </w:rPr>
    </w:lvl>
    <w:lvl w:ilvl="8" w:tplc="EC46DDFC">
      <w:start w:val="1"/>
      <w:numFmt w:val="bullet"/>
      <w:lvlText w:val="•"/>
      <w:lvlJc w:val="left"/>
      <w:pPr>
        <w:ind w:left="3562" w:hanging="418"/>
      </w:pPr>
      <w:rPr>
        <w:rFonts w:hint="default"/>
        <w:lang w:val="ru-RU" w:eastAsia="en-US" w:bidi="ar-SA"/>
      </w:rPr>
    </w:lvl>
  </w:abstractNum>
  <w:abstractNum w:abstractNumId="13" w15:restartNumberingAfterBreak="0">
    <w:nsid w:val="32B457E5"/>
    <w:multiLevelType w:val="multilevel"/>
    <w:tmpl w:val="668C98D0"/>
    <w:lvl w:ilvl="0">
      <w:start w:val="1"/>
      <w:numFmt w:val="bullet"/>
      <w:lvlText w:val="-"/>
      <w:lvlJc w:val="left"/>
      <w:pPr>
        <w:ind w:left="108" w:hanging="135"/>
      </w:pPr>
      <w:rPr>
        <w:rFonts w:ascii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96" w:hanging="13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693" w:hanging="13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85" w:hanging="13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286" w:hanging="13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583" w:hanging="13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879" w:hanging="13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176" w:hanging="13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2472" w:hanging="135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46ED2D7E"/>
    <w:multiLevelType w:val="multilevel"/>
    <w:tmpl w:val="F232ED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8122B3E"/>
    <w:multiLevelType w:val="multilevel"/>
    <w:tmpl w:val="03E0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927F1"/>
    <w:multiLevelType w:val="hybridMultilevel"/>
    <w:tmpl w:val="262CAB14"/>
    <w:lvl w:ilvl="0" w:tplc="4C9A001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55E98"/>
    <w:multiLevelType w:val="multilevel"/>
    <w:tmpl w:val="6C6A9C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10"/>
  </w:num>
  <w:num w:numId="12">
    <w:abstractNumId w:val="11"/>
  </w:num>
  <w:num w:numId="13">
    <w:abstractNumId w:val="12"/>
  </w:num>
  <w:num w:numId="14">
    <w:abstractNumId w:val="2"/>
  </w:num>
  <w:num w:numId="15">
    <w:abstractNumId w:val="9"/>
  </w:num>
  <w:num w:numId="16">
    <w:abstractNumId w:val="8"/>
  </w:num>
  <w:num w:numId="17">
    <w:abstractNumId w:val="1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18"/>
    <w:rsid w:val="000165B4"/>
    <w:rsid w:val="00016C99"/>
    <w:rsid w:val="000532FF"/>
    <w:rsid w:val="00057927"/>
    <w:rsid w:val="000655E6"/>
    <w:rsid w:val="00066222"/>
    <w:rsid w:val="00066B43"/>
    <w:rsid w:val="000C2EE6"/>
    <w:rsid w:val="000E0AEC"/>
    <w:rsid w:val="000E4F8B"/>
    <w:rsid w:val="000E59BC"/>
    <w:rsid w:val="0010455F"/>
    <w:rsid w:val="00105E00"/>
    <w:rsid w:val="00137095"/>
    <w:rsid w:val="00167BC0"/>
    <w:rsid w:val="001717D7"/>
    <w:rsid w:val="001A1E5D"/>
    <w:rsid w:val="001A5864"/>
    <w:rsid w:val="001B41DD"/>
    <w:rsid w:val="0020097C"/>
    <w:rsid w:val="00202E92"/>
    <w:rsid w:val="002221C6"/>
    <w:rsid w:val="00224658"/>
    <w:rsid w:val="0022598D"/>
    <w:rsid w:val="00227618"/>
    <w:rsid w:val="002546E2"/>
    <w:rsid w:val="0025708E"/>
    <w:rsid w:val="00261472"/>
    <w:rsid w:val="00282860"/>
    <w:rsid w:val="002940B0"/>
    <w:rsid w:val="002C7E6E"/>
    <w:rsid w:val="002D634E"/>
    <w:rsid w:val="002E67E5"/>
    <w:rsid w:val="002E7ECB"/>
    <w:rsid w:val="002F2B5B"/>
    <w:rsid w:val="00302651"/>
    <w:rsid w:val="0033341F"/>
    <w:rsid w:val="00336DB6"/>
    <w:rsid w:val="00337E3C"/>
    <w:rsid w:val="00354321"/>
    <w:rsid w:val="003A06EB"/>
    <w:rsid w:val="003B1EEC"/>
    <w:rsid w:val="003D1F30"/>
    <w:rsid w:val="003D5BBB"/>
    <w:rsid w:val="003D6441"/>
    <w:rsid w:val="003D7E87"/>
    <w:rsid w:val="003F404C"/>
    <w:rsid w:val="004041CF"/>
    <w:rsid w:val="00404B22"/>
    <w:rsid w:val="00416508"/>
    <w:rsid w:val="00416B14"/>
    <w:rsid w:val="004211F3"/>
    <w:rsid w:val="00471C2D"/>
    <w:rsid w:val="0049023C"/>
    <w:rsid w:val="00490490"/>
    <w:rsid w:val="00494A44"/>
    <w:rsid w:val="004B4F43"/>
    <w:rsid w:val="004B536E"/>
    <w:rsid w:val="004C5AFD"/>
    <w:rsid w:val="004D0A7D"/>
    <w:rsid w:val="004E5601"/>
    <w:rsid w:val="004F7A6E"/>
    <w:rsid w:val="005027B8"/>
    <w:rsid w:val="00515090"/>
    <w:rsid w:val="005254D7"/>
    <w:rsid w:val="0053349C"/>
    <w:rsid w:val="005400A9"/>
    <w:rsid w:val="00554429"/>
    <w:rsid w:val="00562F48"/>
    <w:rsid w:val="0058039C"/>
    <w:rsid w:val="00591EEB"/>
    <w:rsid w:val="005A404A"/>
    <w:rsid w:val="005B784F"/>
    <w:rsid w:val="00604514"/>
    <w:rsid w:val="00611E6A"/>
    <w:rsid w:val="006279CD"/>
    <w:rsid w:val="00645468"/>
    <w:rsid w:val="006720AA"/>
    <w:rsid w:val="006803A5"/>
    <w:rsid w:val="006809F2"/>
    <w:rsid w:val="00690AF0"/>
    <w:rsid w:val="006976E8"/>
    <w:rsid w:val="006A5676"/>
    <w:rsid w:val="006A7836"/>
    <w:rsid w:val="006B38DD"/>
    <w:rsid w:val="006C3FF1"/>
    <w:rsid w:val="006E0366"/>
    <w:rsid w:val="006F35BB"/>
    <w:rsid w:val="006F70E8"/>
    <w:rsid w:val="006F7FE3"/>
    <w:rsid w:val="00715F77"/>
    <w:rsid w:val="0075214E"/>
    <w:rsid w:val="00755A27"/>
    <w:rsid w:val="007A4D1E"/>
    <w:rsid w:val="007B0A78"/>
    <w:rsid w:val="007C4F65"/>
    <w:rsid w:val="007D33A1"/>
    <w:rsid w:val="007D6386"/>
    <w:rsid w:val="007D6FC3"/>
    <w:rsid w:val="008017C2"/>
    <w:rsid w:val="00830082"/>
    <w:rsid w:val="00842120"/>
    <w:rsid w:val="00845BEF"/>
    <w:rsid w:val="00854903"/>
    <w:rsid w:val="00894E0D"/>
    <w:rsid w:val="008C77A9"/>
    <w:rsid w:val="008C7CE3"/>
    <w:rsid w:val="008D1F9F"/>
    <w:rsid w:val="008E0B02"/>
    <w:rsid w:val="008E525B"/>
    <w:rsid w:val="008F01AE"/>
    <w:rsid w:val="00902719"/>
    <w:rsid w:val="0090547B"/>
    <w:rsid w:val="0091603C"/>
    <w:rsid w:val="00946464"/>
    <w:rsid w:val="009620BE"/>
    <w:rsid w:val="00976D94"/>
    <w:rsid w:val="00984863"/>
    <w:rsid w:val="00994AA7"/>
    <w:rsid w:val="009B2CAD"/>
    <w:rsid w:val="009B4F43"/>
    <w:rsid w:val="009D44D6"/>
    <w:rsid w:val="00A10746"/>
    <w:rsid w:val="00A229BC"/>
    <w:rsid w:val="00A30652"/>
    <w:rsid w:val="00A64B74"/>
    <w:rsid w:val="00A8336F"/>
    <w:rsid w:val="00AB43B2"/>
    <w:rsid w:val="00AB72A0"/>
    <w:rsid w:val="00AC5C32"/>
    <w:rsid w:val="00AE4574"/>
    <w:rsid w:val="00AF2BF1"/>
    <w:rsid w:val="00B03110"/>
    <w:rsid w:val="00B04D0A"/>
    <w:rsid w:val="00B227EB"/>
    <w:rsid w:val="00B2792F"/>
    <w:rsid w:val="00B40E52"/>
    <w:rsid w:val="00B449E1"/>
    <w:rsid w:val="00B935D4"/>
    <w:rsid w:val="00BB407A"/>
    <w:rsid w:val="00BC2AFA"/>
    <w:rsid w:val="00BD3BBA"/>
    <w:rsid w:val="00BD48BF"/>
    <w:rsid w:val="00C22C43"/>
    <w:rsid w:val="00C45B45"/>
    <w:rsid w:val="00C8006C"/>
    <w:rsid w:val="00C841A2"/>
    <w:rsid w:val="00CC622D"/>
    <w:rsid w:val="00CD1473"/>
    <w:rsid w:val="00CD48B9"/>
    <w:rsid w:val="00CE113A"/>
    <w:rsid w:val="00CF2F45"/>
    <w:rsid w:val="00CF306F"/>
    <w:rsid w:val="00CF3E6D"/>
    <w:rsid w:val="00D03B15"/>
    <w:rsid w:val="00D20B93"/>
    <w:rsid w:val="00D23263"/>
    <w:rsid w:val="00D27FC7"/>
    <w:rsid w:val="00D30EAC"/>
    <w:rsid w:val="00D365E8"/>
    <w:rsid w:val="00D417B5"/>
    <w:rsid w:val="00D47F8A"/>
    <w:rsid w:val="00D74A1D"/>
    <w:rsid w:val="00D77E05"/>
    <w:rsid w:val="00D86378"/>
    <w:rsid w:val="00DA331B"/>
    <w:rsid w:val="00DB544B"/>
    <w:rsid w:val="00DC50BF"/>
    <w:rsid w:val="00DE6F46"/>
    <w:rsid w:val="00DE77FA"/>
    <w:rsid w:val="00DF0C1C"/>
    <w:rsid w:val="00DF760D"/>
    <w:rsid w:val="00E01148"/>
    <w:rsid w:val="00E41064"/>
    <w:rsid w:val="00E65E96"/>
    <w:rsid w:val="00E76639"/>
    <w:rsid w:val="00E778A2"/>
    <w:rsid w:val="00E82772"/>
    <w:rsid w:val="00E97A56"/>
    <w:rsid w:val="00EF1B90"/>
    <w:rsid w:val="00EF2CBF"/>
    <w:rsid w:val="00F035D7"/>
    <w:rsid w:val="00F04C0F"/>
    <w:rsid w:val="00F16CAB"/>
    <w:rsid w:val="00F2579D"/>
    <w:rsid w:val="00F336A3"/>
    <w:rsid w:val="00F569FF"/>
    <w:rsid w:val="00F84186"/>
    <w:rsid w:val="00FC40E5"/>
    <w:rsid w:val="00FD764E"/>
    <w:rsid w:val="00FF0D5C"/>
    <w:rsid w:val="00F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3648"/>
  <w15:chartTrackingRefBased/>
  <w15:docId w15:val="{6E9A7A4F-FC95-4EFD-A479-3011CB55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Smart Link" w:semiHidden="1" w:unhideWhenUsed="1"/>
  </w:latentStyles>
  <w:style w:type="paragraph" w:default="1" w:styleId="a">
    <w:name w:val="Normal"/>
    <w:qFormat/>
    <w:rsid w:val="003334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27618"/>
    <w:pPr>
      <w:keepNext/>
      <w:keepLines/>
      <w:spacing w:before="240"/>
      <w:outlineLvl w:val="0"/>
    </w:pPr>
    <w:rPr>
      <w:rFonts w:ascii="Calibri Light" w:eastAsia="SimSun" w:hAnsi="Calibri Light" w:cs="SimSu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7618"/>
    <w:pPr>
      <w:keepNext/>
      <w:keepLines/>
      <w:spacing w:before="40" w:line="259" w:lineRule="auto"/>
      <w:outlineLvl w:val="1"/>
    </w:pPr>
    <w:rPr>
      <w:rFonts w:ascii="Calibri Light" w:eastAsia="SimSun" w:hAnsi="Calibri Light" w:cs="SimSun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6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27618"/>
    <w:rPr>
      <w:rFonts w:ascii="Calibri Light" w:eastAsia="SimSun" w:hAnsi="Calibri Light" w:cs="SimSu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227618"/>
    <w:rPr>
      <w:rFonts w:ascii="Calibri Light" w:eastAsia="SimSun" w:hAnsi="Calibri Light" w:cs="SimSu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276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2761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27618"/>
    <w:rPr>
      <w:rFonts w:ascii="Times New Roman" w:eastAsia="Calibri" w:hAnsi="Times New Roman" w:cs="Times New Roman"/>
      <w:sz w:val="28"/>
      <w:szCs w:val="20"/>
    </w:rPr>
  </w:style>
  <w:style w:type="table" w:styleId="a5">
    <w:name w:val="Table Grid"/>
    <w:basedOn w:val="a1"/>
    <w:uiPriority w:val="39"/>
    <w:rsid w:val="00227618"/>
    <w:pPr>
      <w:spacing w:after="0" w:line="240" w:lineRule="auto"/>
    </w:pPr>
    <w:rPr>
      <w:rFonts w:ascii="Calibri" w:eastAsia="Calibri" w:hAnsi="Calibri" w:cs="SimSu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27618"/>
    <w:rPr>
      <w:b/>
      <w:bCs/>
    </w:rPr>
  </w:style>
  <w:style w:type="paragraph" w:styleId="a7">
    <w:name w:val="TOC Heading"/>
    <w:basedOn w:val="1"/>
    <w:next w:val="a"/>
    <w:uiPriority w:val="39"/>
    <w:qFormat/>
    <w:rsid w:val="00227618"/>
    <w:pPr>
      <w:spacing w:line="259" w:lineRule="auto"/>
      <w:outlineLvl w:val="9"/>
    </w:pPr>
    <w:rPr>
      <w:lang w:val="en-US"/>
    </w:rPr>
  </w:style>
  <w:style w:type="paragraph" w:styleId="a8">
    <w:name w:val="List Paragraph"/>
    <w:aliases w:val="ааа,ПАРАГРАФ,References,Bullet List,FooterText,numbered,ПС - Нумерованный,Абзац списка1,Абзац маркированнный,UL,Шаг процесса,Table-Normal,RSHB_Table-Normal,Предусловия,Bullet Number,Индексы,Num Bullet 1,Ссылка,Табл,Рис"/>
    <w:basedOn w:val="a"/>
    <w:link w:val="a9"/>
    <w:uiPriority w:val="34"/>
    <w:qFormat/>
    <w:rsid w:val="00227618"/>
    <w:pPr>
      <w:ind w:left="720"/>
      <w:contextualSpacing/>
    </w:pPr>
  </w:style>
  <w:style w:type="character" w:customStyle="1" w:styleId="apple-converted-space">
    <w:name w:val="apple-converted-space"/>
    <w:basedOn w:val="a0"/>
    <w:qFormat/>
    <w:rsid w:val="00227618"/>
  </w:style>
  <w:style w:type="paragraph" w:styleId="aa">
    <w:name w:val="Normal (Web)"/>
    <w:basedOn w:val="a"/>
    <w:uiPriority w:val="99"/>
    <w:qFormat/>
    <w:rsid w:val="00227618"/>
    <w:pPr>
      <w:spacing w:beforeAutospacing="1" w:after="160" w:afterAutospacing="1"/>
    </w:pPr>
    <w:rPr>
      <w:rFonts w:eastAsia="Times New Roman"/>
      <w:sz w:val="24"/>
      <w:szCs w:val="24"/>
      <w:lang w:val="en-US"/>
    </w:rPr>
  </w:style>
  <w:style w:type="paragraph" w:customStyle="1" w:styleId="ConsPlusNormal">
    <w:name w:val="ConsPlusNormal"/>
    <w:qFormat/>
    <w:rsid w:val="0022761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27618"/>
    <w:pPr>
      <w:widowControl w:val="0"/>
    </w:pPr>
    <w:rPr>
      <w:rFonts w:eastAsia="Times New Roman"/>
      <w:sz w:val="22"/>
      <w:szCs w:val="22"/>
    </w:rPr>
  </w:style>
  <w:style w:type="table" w:customStyle="1" w:styleId="TableGrid">
    <w:name w:val="TableGrid"/>
    <w:rsid w:val="00227618"/>
    <w:pPr>
      <w:spacing w:after="0" w:line="240" w:lineRule="auto"/>
    </w:pPr>
    <w:rPr>
      <w:rFonts w:ascii="Calibri" w:eastAsia="SimSun" w:hAnsi="Calibri" w:cs="SimSu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rsid w:val="00227618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27618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7618"/>
    <w:pPr>
      <w:tabs>
        <w:tab w:val="center" w:pos="4680"/>
        <w:tab w:val="right" w:pos="9360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7618"/>
    <w:rPr>
      <w:rFonts w:ascii="Times New Roman" w:eastAsia="Calibri" w:hAnsi="Times New Roman" w:cs="Times New Roman"/>
      <w:sz w:val="28"/>
      <w:szCs w:val="28"/>
    </w:rPr>
  </w:style>
  <w:style w:type="paragraph" w:styleId="11">
    <w:name w:val="toc 1"/>
    <w:basedOn w:val="a"/>
    <w:next w:val="a"/>
    <w:uiPriority w:val="39"/>
    <w:rsid w:val="00227618"/>
    <w:pPr>
      <w:tabs>
        <w:tab w:val="right" w:leader="dot" w:pos="9969"/>
      </w:tabs>
      <w:spacing w:after="100"/>
      <w:jc w:val="both"/>
    </w:pPr>
  </w:style>
  <w:style w:type="paragraph" w:styleId="21">
    <w:name w:val="toc 2"/>
    <w:basedOn w:val="a"/>
    <w:next w:val="a"/>
    <w:uiPriority w:val="39"/>
    <w:rsid w:val="00227618"/>
    <w:pPr>
      <w:spacing w:after="100"/>
      <w:ind w:left="280"/>
    </w:pPr>
  </w:style>
  <w:style w:type="character" w:styleId="af">
    <w:name w:val="Hyperlink"/>
    <w:basedOn w:val="a0"/>
    <w:uiPriority w:val="99"/>
    <w:rsid w:val="00227618"/>
    <w:rPr>
      <w:color w:val="0563C1"/>
      <w:u w:val="single"/>
    </w:rPr>
  </w:style>
  <w:style w:type="character" w:customStyle="1" w:styleId="ListLabel219">
    <w:name w:val="ListLabel 219"/>
    <w:qFormat/>
    <w:rsid w:val="00227618"/>
    <w:rPr>
      <w:sz w:val="23"/>
    </w:rPr>
  </w:style>
  <w:style w:type="character" w:styleId="af0">
    <w:name w:val="FollowedHyperlink"/>
    <w:basedOn w:val="a0"/>
    <w:uiPriority w:val="99"/>
    <w:rsid w:val="00227618"/>
    <w:rPr>
      <w:color w:val="954F72"/>
      <w:u w:val="single"/>
    </w:rPr>
  </w:style>
  <w:style w:type="character" w:customStyle="1" w:styleId="-">
    <w:name w:val="Интернет-ссылка"/>
    <w:basedOn w:val="a0"/>
    <w:uiPriority w:val="99"/>
    <w:rsid w:val="00227618"/>
    <w:rPr>
      <w:color w:val="0563C1"/>
      <w:u w:val="single"/>
    </w:rPr>
  </w:style>
  <w:style w:type="paragraph" w:customStyle="1" w:styleId="Default">
    <w:name w:val="Default"/>
    <w:rsid w:val="002276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a0"/>
    <w:uiPriority w:val="99"/>
    <w:rsid w:val="00227618"/>
    <w:rPr>
      <w:color w:val="605E5C"/>
      <w:shd w:val="clear" w:color="auto" w:fill="E1DFDD"/>
    </w:rPr>
  </w:style>
  <w:style w:type="character" w:customStyle="1" w:styleId="ListLabel222">
    <w:name w:val="ListLabel 222"/>
    <w:qFormat/>
    <w:rsid w:val="00227618"/>
    <w:rPr>
      <w:rFonts w:ascii="Times New Roman" w:hAnsi="Times New Roman" w:cs="Times New Roman"/>
      <w:sz w:val="28"/>
      <w:szCs w:val="28"/>
    </w:rPr>
  </w:style>
  <w:style w:type="character" w:customStyle="1" w:styleId="ListLabel223">
    <w:name w:val="ListLabel 223"/>
    <w:qFormat/>
    <w:rsid w:val="00227618"/>
    <w:rPr>
      <w:rFonts w:ascii="Times New Roman" w:hAnsi="Times New Roman" w:cs="Times New Roman"/>
      <w:sz w:val="28"/>
      <w:szCs w:val="28"/>
      <w:u w:val="single" w:color="000000"/>
    </w:rPr>
  </w:style>
  <w:style w:type="table" w:customStyle="1" w:styleId="12">
    <w:name w:val="Сетка таблицы1"/>
    <w:basedOn w:val="a1"/>
    <w:next w:val="a5"/>
    <w:uiPriority w:val="59"/>
    <w:rsid w:val="00227618"/>
    <w:pPr>
      <w:spacing w:after="0" w:line="240" w:lineRule="auto"/>
    </w:pPr>
    <w:rPr>
      <w:rFonts w:ascii="Calibri" w:eastAsia="SimSun" w:hAnsi="Calibri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qFormat/>
    <w:rsid w:val="002276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227618"/>
    <w:pPr>
      <w:widowControl w:val="0"/>
      <w:shd w:val="clear" w:color="auto" w:fill="FFFFFF"/>
      <w:spacing w:line="0" w:lineRule="atLeast"/>
      <w:jc w:val="center"/>
    </w:pPr>
    <w:rPr>
      <w:rFonts w:eastAsia="Times New Roman" w:cstheme="minorBidi"/>
      <w:sz w:val="26"/>
      <w:szCs w:val="26"/>
    </w:rPr>
  </w:style>
  <w:style w:type="character" w:customStyle="1" w:styleId="a9">
    <w:name w:val="Абзац списка Знак"/>
    <w:aliases w:val="ааа Знак,ПАРАГРАФ Знак,References Знак,Bullet List Знак,FooterText Знак,numbered Знак,ПС - Нумерованный Знак,Абзац списка1 Знак,Абзац маркированнный Знак,UL Знак,Шаг процесса Знак,Table-Normal Знак,RSHB_Table-Normal Знак,Индексы Знак"/>
    <w:link w:val="a8"/>
    <w:uiPriority w:val="34"/>
    <w:rsid w:val="00227618"/>
    <w:rPr>
      <w:rFonts w:ascii="Times New Roman" w:eastAsia="Calibri" w:hAnsi="Times New Roman" w:cs="Times New Roman"/>
      <w:sz w:val="28"/>
      <w:szCs w:val="28"/>
    </w:rPr>
  </w:style>
  <w:style w:type="paragraph" w:styleId="af1">
    <w:name w:val="Balloon Text"/>
    <w:basedOn w:val="a"/>
    <w:link w:val="af2"/>
    <w:uiPriority w:val="99"/>
    <w:rsid w:val="0022761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227618"/>
    <w:rPr>
      <w:rFonts w:ascii="Tahoma" w:eastAsia="Calibri" w:hAnsi="Tahoma" w:cs="Tahoma"/>
      <w:sz w:val="16"/>
      <w:szCs w:val="16"/>
    </w:rPr>
  </w:style>
  <w:style w:type="character" w:customStyle="1" w:styleId="2Exact">
    <w:name w:val="Основной текст (2) Exact"/>
    <w:qFormat/>
    <w:rsid w:val="0022761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  <w:u w:val="none"/>
    </w:rPr>
  </w:style>
  <w:style w:type="paragraph" w:styleId="31">
    <w:name w:val="toc 3"/>
    <w:basedOn w:val="a"/>
    <w:next w:val="a"/>
    <w:uiPriority w:val="39"/>
    <w:rsid w:val="00227618"/>
    <w:pPr>
      <w:spacing w:after="100" w:line="259" w:lineRule="auto"/>
      <w:ind w:left="440"/>
    </w:pPr>
    <w:rPr>
      <w:rFonts w:ascii="Calibri" w:eastAsia="SimSun" w:hAnsi="Calibri"/>
      <w:sz w:val="22"/>
      <w:szCs w:val="22"/>
      <w:lang w:val="en-US"/>
    </w:rPr>
  </w:style>
  <w:style w:type="character" w:customStyle="1" w:styleId="mq-limits-sup">
    <w:name w:val="mq-limits-sup"/>
    <w:basedOn w:val="a0"/>
    <w:rsid w:val="00227618"/>
  </w:style>
  <w:style w:type="character" w:styleId="af3">
    <w:name w:val="Emphasis"/>
    <w:basedOn w:val="a0"/>
    <w:uiPriority w:val="20"/>
    <w:qFormat/>
    <w:rsid w:val="00227618"/>
    <w:rPr>
      <w:i/>
      <w:iCs/>
    </w:rPr>
  </w:style>
  <w:style w:type="paragraph" w:customStyle="1" w:styleId="af4">
    <w:name w:val="Содержимое врезки"/>
    <w:basedOn w:val="a"/>
    <w:qFormat/>
    <w:rsid w:val="00227618"/>
    <w:rPr>
      <w:rFonts w:eastAsia="Times New Roman"/>
      <w:sz w:val="24"/>
      <w:szCs w:val="24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227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Траоре Мусса</dc:creator>
  <cp:keywords/>
  <dc:description/>
  <cp:lastModifiedBy>Ivan V.</cp:lastModifiedBy>
  <cp:revision>4</cp:revision>
  <dcterms:created xsi:type="dcterms:W3CDTF">2024-06-14T15:05:00Z</dcterms:created>
  <dcterms:modified xsi:type="dcterms:W3CDTF">2025-01-20T16:39:00Z</dcterms:modified>
</cp:coreProperties>
</file>