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5FC8" w14:textId="19744DE4" w:rsidR="00E31221" w:rsidRPr="00331AB8" w:rsidRDefault="00E31221" w:rsidP="001D46AE">
      <w:pPr>
        <w:pStyle w:val="1"/>
        <w:spacing w:before="0" w:line="360" w:lineRule="auto"/>
        <w:ind w:left="0" w:right="0"/>
        <w:rPr>
          <w:b w:val="0"/>
          <w:bCs w:val="0"/>
        </w:rPr>
      </w:pPr>
      <w:r w:rsidRPr="00331AB8">
        <w:rPr>
          <w:b w:val="0"/>
          <w:bCs w:val="0"/>
          <w:spacing w:val="-2"/>
        </w:rPr>
        <w:t>СОДЕРЖАНИЕ</w:t>
      </w:r>
    </w:p>
    <w:p w14:paraId="36752804" w14:textId="77777777" w:rsidR="00E31221" w:rsidRDefault="00E31221" w:rsidP="00E31221">
      <w:pPr>
        <w:pStyle w:val="1"/>
        <w:ind w:left="0" w:right="1551"/>
        <w:rPr>
          <w:b w:val="0"/>
          <w:bCs w:val="0"/>
          <w:spacing w:val="-2"/>
        </w:rPr>
      </w:pPr>
    </w:p>
    <w:p w14:paraId="478CE94F" w14:textId="77777777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8" w:anchor="_Toc85237605" w:history="1">
        <w:r w:rsidR="00E31221" w:rsidRPr="006010E3">
          <w:rPr>
            <w:rFonts w:eastAsia="Calibri"/>
            <w:noProof/>
            <w:sz w:val="28"/>
            <w:szCs w:val="28"/>
          </w:rPr>
          <w:t>Введение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  <w:t>4</w:t>
        </w:r>
      </w:hyperlink>
    </w:p>
    <w:p w14:paraId="03DF5CF6" w14:textId="7D027EC7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9" w:anchor="_Toc85237606" w:history="1">
        <w:r w:rsidR="00E31221" w:rsidRPr="006010E3">
          <w:rPr>
            <w:rFonts w:eastAsia="Calibri"/>
            <w:noProof/>
            <w:sz w:val="28"/>
            <w:szCs w:val="28"/>
          </w:rPr>
          <w:t>1.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 w:rsidRPr="006010E3">
          <w:rPr>
            <w:rFonts w:eastAsia="Calibri"/>
            <w:noProof/>
            <w:sz w:val="28"/>
            <w:szCs w:val="28"/>
          </w:rPr>
          <w:t xml:space="preserve">Теоретические аспекты исследования </w:t>
        </w:r>
        <w:r w:rsidR="00E31221">
          <w:rPr>
            <w:rFonts w:eastAsia="Calibri"/>
            <w:noProof/>
            <w:sz w:val="28"/>
            <w:szCs w:val="28"/>
          </w:rPr>
          <w:t>экономической безлпасности образовательных организаций</w:t>
        </w:r>
        <w:r w:rsidR="00E31221" w:rsidRPr="006010E3">
          <w:rPr>
            <w:rFonts w:eastAsia="Calibri"/>
            <w:noProof/>
            <w:sz w:val="28"/>
            <w:szCs w:val="28"/>
          </w:rPr>
          <w:tab/>
        </w:r>
        <w:r w:rsidR="00E31221">
          <w:rPr>
            <w:rFonts w:eastAsia="Calibri"/>
            <w:noProof/>
            <w:sz w:val="28"/>
            <w:szCs w:val="28"/>
          </w:rPr>
          <w:t>7</w:t>
        </w:r>
      </w:hyperlink>
    </w:p>
    <w:p w14:paraId="2AFDF401" w14:textId="522330EC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0" w:anchor="_Toc85237607" w:history="1">
        <w:r w:rsidR="00E31221" w:rsidRPr="006010E3">
          <w:rPr>
            <w:rFonts w:eastAsia="Calibri"/>
            <w:noProof/>
            <w:sz w:val="28"/>
            <w:szCs w:val="28"/>
          </w:rPr>
          <w:t xml:space="preserve">1.1. </w:t>
        </w:r>
        <w:r w:rsidR="00E31221">
          <w:rPr>
            <w:rFonts w:eastAsia="Calibri"/>
            <w:noProof/>
            <w:sz w:val="28"/>
            <w:szCs w:val="28"/>
          </w:rPr>
          <w:t>Понятие и сущность</w:t>
        </w:r>
        <w:r w:rsidR="00E31221" w:rsidRPr="006010E3">
          <w:rPr>
            <w:rFonts w:eastAsia="Calibri"/>
            <w:noProof/>
            <w:sz w:val="28"/>
            <w:szCs w:val="28"/>
          </w:rPr>
          <w:t xml:space="preserve"> </w:t>
        </w:r>
        <w:r w:rsidR="00E31221">
          <w:rPr>
            <w:rFonts w:eastAsia="Calibri"/>
            <w:noProof/>
            <w:sz w:val="28"/>
            <w:szCs w:val="28"/>
          </w:rPr>
          <w:t>экономиечской безопасности образовательных организаций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E31221">
          <w:rPr>
            <w:rFonts w:eastAsia="Calibri"/>
            <w:noProof/>
            <w:sz w:val="28"/>
            <w:szCs w:val="28"/>
          </w:rPr>
          <w:t>7</w:t>
        </w:r>
      </w:hyperlink>
    </w:p>
    <w:p w14:paraId="6B868B66" w14:textId="50A60A89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1" w:anchor="_Toc85237608" w:history="1">
        <w:r w:rsidR="00E31221" w:rsidRPr="006010E3">
          <w:rPr>
            <w:rFonts w:eastAsia="Calibri"/>
            <w:noProof/>
            <w:sz w:val="28"/>
            <w:szCs w:val="28"/>
            <w:shd w:val="clear" w:color="auto" w:fill="FFFFFF"/>
          </w:rPr>
          <w:t>1.2.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>
          <w:rPr>
            <w:rFonts w:eastAsia="Calibri"/>
            <w:noProof/>
            <w:sz w:val="28"/>
            <w:szCs w:val="28"/>
            <w:shd w:val="clear" w:color="auto" w:fill="FFFFFF"/>
          </w:rPr>
          <w:t>Показатели</w:t>
        </w:r>
        <w:r w:rsidR="00E31221" w:rsidRPr="00E17395">
          <w:rPr>
            <w:rFonts w:eastAsia="Calibri"/>
            <w:noProof/>
            <w:sz w:val="28"/>
            <w:szCs w:val="28"/>
            <w:shd w:val="clear" w:color="auto" w:fill="FFFFFF"/>
          </w:rPr>
          <w:t xml:space="preserve"> </w:t>
        </w:r>
        <w:r w:rsidR="00E31221">
          <w:rPr>
            <w:rFonts w:eastAsia="Calibri"/>
            <w:noProof/>
            <w:sz w:val="28"/>
            <w:szCs w:val="28"/>
            <w:shd w:val="clear" w:color="auto" w:fill="FFFFFF"/>
          </w:rPr>
          <w:t>и методики эокономической безопасности образовательных организаций</w:t>
        </w:r>
        <w:r w:rsidR="00E31221" w:rsidRPr="006010E3">
          <w:rPr>
            <w:rFonts w:eastAsia="Calibri"/>
            <w:noProof/>
            <w:sz w:val="28"/>
            <w:szCs w:val="28"/>
            <w:shd w:val="clear" w:color="auto" w:fill="FFFFFF"/>
          </w:rPr>
          <w:tab/>
        </w:r>
        <w:r w:rsidR="00875EF5">
          <w:rPr>
            <w:rFonts w:eastAsia="Calibri"/>
            <w:noProof/>
            <w:sz w:val="28"/>
            <w:szCs w:val="28"/>
            <w:shd w:val="clear" w:color="auto" w:fill="FFFFFF"/>
          </w:rPr>
          <w:t>15</w:t>
        </w:r>
      </w:hyperlink>
    </w:p>
    <w:p w14:paraId="239EBB5F" w14:textId="0CB3B708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2" w:anchor="_Toc85237606" w:history="1">
        <w:r w:rsidR="00E31221" w:rsidRPr="006010E3">
          <w:rPr>
            <w:rFonts w:eastAsia="Calibri"/>
            <w:noProof/>
            <w:sz w:val="28"/>
            <w:szCs w:val="28"/>
          </w:rPr>
          <w:t>2.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 w:rsidRPr="006010E3">
          <w:rPr>
            <w:rFonts w:eastAsia="Calibri"/>
            <w:noProof/>
            <w:sz w:val="28"/>
            <w:szCs w:val="28"/>
          </w:rPr>
          <w:t xml:space="preserve">Анализ и оценка </w:t>
        </w:r>
        <w:r w:rsidR="00E31221">
          <w:rPr>
            <w:rFonts w:eastAsia="Calibri"/>
            <w:noProof/>
            <w:sz w:val="28"/>
            <w:szCs w:val="28"/>
          </w:rPr>
          <w:t>состояния экономической безопасности образовательной организации</w:t>
        </w:r>
        <w:r w:rsidR="00E31221" w:rsidRPr="006010E3">
          <w:rPr>
            <w:rFonts w:eastAsia="Calibri"/>
            <w:noProof/>
            <w:sz w:val="28"/>
            <w:szCs w:val="28"/>
          </w:rPr>
          <w:t xml:space="preserve"> (на примере </w:t>
        </w:r>
        <w:r w:rsidR="00E31221">
          <w:rPr>
            <w:rFonts w:eastAsia="Calibri"/>
            <w:noProof/>
            <w:sz w:val="28"/>
            <w:szCs w:val="28"/>
          </w:rPr>
          <w:t>ГБОУ СО «Екатерибургнская школа интернат №12»</w:t>
        </w:r>
        <w:r w:rsidR="00E31221" w:rsidRPr="006010E3">
          <w:rPr>
            <w:rFonts w:eastAsia="Calibri"/>
            <w:noProof/>
            <w:sz w:val="28"/>
            <w:szCs w:val="28"/>
          </w:rPr>
          <w:t>)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24</w:t>
        </w:r>
      </w:hyperlink>
    </w:p>
    <w:p w14:paraId="1B86F3F8" w14:textId="30C3AFCA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3" w:anchor="_Toc85237607" w:history="1">
        <w:r w:rsidR="00E31221" w:rsidRPr="006010E3">
          <w:rPr>
            <w:rFonts w:eastAsia="Calibri"/>
            <w:noProof/>
            <w:sz w:val="28"/>
            <w:szCs w:val="28"/>
          </w:rPr>
          <w:t xml:space="preserve">2.1. </w:t>
        </w:r>
        <w:r w:rsidR="00E31221">
          <w:rPr>
            <w:rFonts w:eastAsia="Calibri"/>
            <w:noProof/>
            <w:sz w:val="28"/>
            <w:szCs w:val="28"/>
          </w:rPr>
          <w:t>Анализ современного уровня экономичекой безопасости ГБОУ СО «Екатеринбургская школа интрента №12</w:t>
        </w:r>
        <w:r w:rsidR="00E31221" w:rsidRPr="00BE3058">
          <w:rPr>
            <w:rFonts w:eastAsia="Calibri"/>
            <w:noProof/>
            <w:sz w:val="28"/>
            <w:szCs w:val="28"/>
          </w:rPr>
          <w:t>»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24</w:t>
        </w:r>
      </w:hyperlink>
    </w:p>
    <w:p w14:paraId="234A3D5F" w14:textId="32F1C93A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rFonts w:eastAsia="Calibri"/>
          <w:noProof/>
          <w:sz w:val="28"/>
          <w:szCs w:val="28"/>
          <w:shd w:val="clear" w:color="auto" w:fill="FFFFFF"/>
        </w:rPr>
      </w:pPr>
      <w:hyperlink r:id="rId14" w:anchor="_Toc85237608" w:history="1">
        <w:r w:rsidR="00E31221" w:rsidRPr="006010E3">
          <w:rPr>
            <w:rFonts w:eastAsia="Calibri"/>
            <w:noProof/>
            <w:sz w:val="28"/>
            <w:szCs w:val="28"/>
            <w:shd w:val="clear" w:color="auto" w:fill="FFFFFF"/>
          </w:rPr>
          <w:t>2.2.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>
          <w:rPr>
            <w:rFonts w:eastAsia="Calibri"/>
            <w:noProof/>
            <w:sz w:val="28"/>
            <w:szCs w:val="28"/>
            <w:shd w:val="clear" w:color="auto" w:fill="FFFFFF"/>
          </w:rPr>
          <w:t>Оценка современного уровня экономической безопасности ГБОУ СО «</w:t>
        </w:r>
        <w:r w:rsidR="00E31221" w:rsidRPr="00285089">
          <w:rPr>
            <w:rFonts w:eastAsia="Calibri"/>
            <w:noProof/>
            <w:sz w:val="28"/>
            <w:szCs w:val="28"/>
            <w:shd w:val="clear" w:color="auto" w:fill="FFFFFF"/>
          </w:rPr>
          <w:t>Екатерибургнская школа интернат №12</w:t>
        </w:r>
        <w:r w:rsidR="00E31221" w:rsidRPr="00BE3058">
          <w:rPr>
            <w:rFonts w:eastAsia="Calibri"/>
            <w:noProof/>
            <w:sz w:val="28"/>
            <w:szCs w:val="28"/>
            <w:shd w:val="clear" w:color="auto" w:fill="FFFFFF"/>
          </w:rPr>
          <w:t>»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34</w:t>
        </w:r>
      </w:hyperlink>
    </w:p>
    <w:p w14:paraId="72213BE7" w14:textId="19005A41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rFonts w:eastAsia="Calibri"/>
          <w:noProof/>
          <w:sz w:val="28"/>
          <w:szCs w:val="28"/>
        </w:rPr>
      </w:pPr>
      <w:hyperlink r:id="rId15" w:anchor="_Toc85237606" w:history="1">
        <w:r w:rsidR="00E31221" w:rsidRPr="006010E3">
          <w:rPr>
            <w:rFonts w:eastAsia="Calibri"/>
            <w:noProof/>
            <w:sz w:val="28"/>
            <w:szCs w:val="28"/>
          </w:rPr>
          <w:t>3.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 w:rsidRPr="006010E3">
          <w:rPr>
            <w:rFonts w:eastAsia="Calibri"/>
            <w:noProof/>
            <w:sz w:val="28"/>
            <w:szCs w:val="28"/>
          </w:rPr>
          <w:t xml:space="preserve">Направления </w:t>
        </w:r>
        <w:r w:rsidR="00E31221">
          <w:rPr>
            <w:rFonts w:eastAsia="Calibri"/>
            <w:noProof/>
            <w:sz w:val="28"/>
            <w:szCs w:val="28"/>
          </w:rPr>
          <w:t>укрепления экономической безопасности функционирования и развития ГБОУ СО «</w:t>
        </w:r>
        <w:r w:rsidR="00E31221" w:rsidRPr="00285089">
          <w:rPr>
            <w:rFonts w:eastAsia="Calibri"/>
            <w:noProof/>
            <w:sz w:val="28"/>
            <w:szCs w:val="28"/>
          </w:rPr>
          <w:t>Екатерибургнская школа интернат №12</w:t>
        </w:r>
        <w:r w:rsidR="00E31221">
          <w:rPr>
            <w:rFonts w:eastAsia="Calibri"/>
            <w:noProof/>
            <w:sz w:val="28"/>
            <w:szCs w:val="28"/>
          </w:rPr>
          <w:t>»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44</w:t>
        </w:r>
      </w:hyperlink>
    </w:p>
    <w:p w14:paraId="0003F752" w14:textId="54761B55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6" w:anchor="_Toc85237607" w:history="1">
        <w:r w:rsidR="00E31221" w:rsidRPr="006010E3">
          <w:rPr>
            <w:rFonts w:eastAsia="Calibri"/>
            <w:noProof/>
            <w:sz w:val="28"/>
            <w:szCs w:val="28"/>
          </w:rPr>
          <w:t xml:space="preserve">3.1. </w:t>
        </w:r>
        <w:r w:rsidR="00E31221">
          <w:rPr>
            <w:rFonts w:eastAsia="Calibri"/>
            <w:noProof/>
            <w:sz w:val="28"/>
            <w:szCs w:val="28"/>
          </w:rPr>
          <w:t>Потенциальные угрозы экономической безопасности ГБОУ СО «</w:t>
        </w:r>
        <w:r w:rsidR="00E31221" w:rsidRPr="00C052AB">
          <w:rPr>
            <w:rFonts w:eastAsia="Calibri"/>
            <w:noProof/>
            <w:sz w:val="28"/>
            <w:szCs w:val="28"/>
          </w:rPr>
          <w:t>Екатерибургнская школа интернат №12</w:t>
        </w:r>
        <w:r w:rsidR="00E31221">
          <w:rPr>
            <w:rFonts w:eastAsia="Calibri"/>
            <w:noProof/>
            <w:sz w:val="28"/>
            <w:szCs w:val="28"/>
          </w:rPr>
          <w:t>»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44</w:t>
        </w:r>
      </w:hyperlink>
    </w:p>
    <w:p w14:paraId="3333B592" w14:textId="6A33950D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7" w:anchor="_Toc85237608" w:history="1">
        <w:r w:rsidR="00E31221" w:rsidRPr="006010E3">
          <w:rPr>
            <w:rFonts w:eastAsia="Calibri"/>
            <w:noProof/>
            <w:sz w:val="28"/>
            <w:szCs w:val="28"/>
            <w:shd w:val="clear" w:color="auto" w:fill="FFFFFF"/>
          </w:rPr>
          <w:t>3.2.</w:t>
        </w:r>
        <w:r w:rsidR="00E31221" w:rsidRPr="006010E3">
          <w:rPr>
            <w:rFonts w:ascii="Calibri" w:eastAsia="Calibri" w:hAnsi="Calibri"/>
          </w:rPr>
          <w:t xml:space="preserve"> </w:t>
        </w:r>
        <w:r w:rsidR="00E31221">
          <w:rPr>
            <w:rFonts w:eastAsia="Calibri"/>
            <w:noProof/>
            <w:sz w:val="28"/>
            <w:szCs w:val="28"/>
            <w:shd w:val="clear" w:color="auto" w:fill="FFFFFF"/>
          </w:rPr>
          <w:t>Рекомендации по укрепелнию экономической безопасности ГБОУ СО «</w:t>
        </w:r>
        <w:r w:rsidR="00E31221" w:rsidRPr="00C052AB">
          <w:rPr>
            <w:rFonts w:eastAsia="Calibri"/>
            <w:noProof/>
            <w:sz w:val="28"/>
            <w:szCs w:val="28"/>
            <w:shd w:val="clear" w:color="auto" w:fill="FFFFFF"/>
          </w:rPr>
          <w:t>Екатерибургнская школа интернат №12</w:t>
        </w:r>
        <w:r w:rsidR="00E31221" w:rsidRPr="00BE3058">
          <w:rPr>
            <w:rFonts w:eastAsia="Calibri"/>
            <w:noProof/>
            <w:sz w:val="28"/>
            <w:szCs w:val="28"/>
            <w:shd w:val="clear" w:color="auto" w:fill="FFFFFF"/>
          </w:rPr>
          <w:t>»</w:t>
        </w:r>
        <w:r w:rsidR="00E31221">
          <w:rPr>
            <w:rFonts w:eastAsia="Calibri"/>
            <w:noProof/>
            <w:sz w:val="28"/>
            <w:szCs w:val="28"/>
            <w:shd w:val="clear" w:color="auto" w:fill="FFFFFF"/>
          </w:rPr>
          <w:t xml:space="preserve"> и их экономическое обоснование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48</w:t>
        </w:r>
      </w:hyperlink>
    </w:p>
    <w:p w14:paraId="61C95F08" w14:textId="4A309B17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8" w:anchor="_Toc85237606" w:history="1">
        <w:r w:rsidR="00E31221" w:rsidRPr="006010E3">
          <w:rPr>
            <w:rFonts w:eastAsia="Calibri"/>
            <w:noProof/>
            <w:sz w:val="28"/>
            <w:szCs w:val="28"/>
          </w:rPr>
          <w:t>Заключение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59</w:t>
        </w:r>
      </w:hyperlink>
    </w:p>
    <w:p w14:paraId="054F9807" w14:textId="2087D9DE" w:rsidR="00E31221" w:rsidRPr="006010E3" w:rsidRDefault="00FA43DA" w:rsidP="00E31221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r:id="rId19" w:anchor="_Toc85237607" w:history="1">
        <w:r w:rsidR="00E31221" w:rsidRPr="006010E3">
          <w:rPr>
            <w:rFonts w:eastAsia="Calibri"/>
            <w:noProof/>
            <w:sz w:val="28"/>
            <w:szCs w:val="28"/>
          </w:rPr>
          <w:t>Список использованн</w:t>
        </w:r>
        <w:r w:rsidR="00E31221">
          <w:rPr>
            <w:rFonts w:eastAsia="Calibri"/>
            <w:noProof/>
            <w:sz w:val="28"/>
            <w:szCs w:val="28"/>
          </w:rPr>
          <w:t>ых источников</w:t>
        </w:r>
        <w:r w:rsidR="00E31221" w:rsidRPr="006010E3">
          <w:rPr>
            <w:rFonts w:eastAsia="Calibri"/>
            <w:noProof/>
            <w:webHidden/>
            <w:sz w:val="28"/>
            <w:szCs w:val="28"/>
          </w:rPr>
          <w:tab/>
        </w:r>
        <w:r w:rsidR="00875EF5">
          <w:rPr>
            <w:rFonts w:eastAsia="Calibri"/>
            <w:noProof/>
            <w:webHidden/>
            <w:sz w:val="28"/>
            <w:szCs w:val="28"/>
          </w:rPr>
          <w:t>62</w:t>
        </w:r>
      </w:hyperlink>
    </w:p>
    <w:p w14:paraId="19128DCA" w14:textId="2C67D860" w:rsidR="00972B1C" w:rsidRPr="00875EF5" w:rsidRDefault="00875EF5" w:rsidP="00875EF5">
      <w:pPr>
        <w:tabs>
          <w:tab w:val="right" w:leader="dot" w:pos="9345"/>
        </w:tabs>
        <w:spacing w:line="360" w:lineRule="auto"/>
        <w:jc w:val="both"/>
        <w:rPr>
          <w:rFonts w:eastAsia="Calibri"/>
          <w:noProof/>
          <w:sz w:val="28"/>
          <w:szCs w:val="28"/>
        </w:rPr>
      </w:pPr>
      <w:r w:rsidRPr="00875EF5">
        <w:rPr>
          <w:rFonts w:eastAsia="Calibri"/>
          <w:noProof/>
          <w:sz w:val="28"/>
          <w:szCs w:val="28"/>
        </w:rPr>
        <w:t>Приложения</w:t>
      </w:r>
      <w:r w:rsidRPr="00875EF5">
        <w:rPr>
          <w:rFonts w:eastAsia="Calibri"/>
          <w:noProof/>
          <w:webHidden/>
          <w:sz w:val="28"/>
          <w:szCs w:val="28"/>
        </w:rPr>
        <w:tab/>
      </w:r>
      <w:r w:rsidRPr="00875EF5">
        <w:rPr>
          <w:rFonts w:eastAsia="Calibri"/>
          <w:noProof/>
          <w:sz w:val="28"/>
          <w:szCs w:val="28"/>
        </w:rPr>
        <w:t>67</w:t>
      </w:r>
    </w:p>
    <w:p w14:paraId="5D9D14A9" w14:textId="53969DEF" w:rsidR="00E94D7E" w:rsidRPr="00B077A4" w:rsidRDefault="00F91CDD" w:rsidP="00E923AC">
      <w:pPr>
        <w:pStyle w:val="1"/>
        <w:pageBreakBefore/>
        <w:widowControl/>
        <w:suppressAutoHyphens w:val="0"/>
        <w:spacing w:before="0" w:line="360" w:lineRule="auto"/>
        <w:ind w:left="0" w:right="0"/>
        <w:rPr>
          <w:b w:val="0"/>
          <w:bCs w:val="0"/>
        </w:rPr>
      </w:pPr>
      <w:r w:rsidRPr="00E923AC">
        <w:rPr>
          <w:rFonts w:eastAsiaTheme="minorHAnsi" w:cstheme="minorBidi"/>
          <w:b w:val="0"/>
          <w:bCs w:val="0"/>
          <w:caps/>
          <w:szCs w:val="22"/>
        </w:rPr>
        <w:lastRenderedPageBreak/>
        <w:t>ВВЕДЕНИЕ</w:t>
      </w:r>
      <w:r w:rsidR="00E609C0" w:rsidRPr="00B077A4">
        <w:rPr>
          <w:b w:val="0"/>
          <w:bCs w:val="0"/>
          <w:spacing w:val="-2"/>
        </w:rPr>
        <w:br/>
      </w:r>
    </w:p>
    <w:p w14:paraId="18A15F04" w14:textId="34051F9E" w:rsidR="00532961" w:rsidRPr="00532961" w:rsidRDefault="00532961" w:rsidP="008550C7">
      <w:pPr>
        <w:pStyle w:val="a5"/>
        <w:spacing w:line="360" w:lineRule="auto"/>
        <w:ind w:left="0" w:firstLine="720"/>
        <w:rPr>
          <w:color w:val="000000"/>
        </w:rPr>
      </w:pPr>
      <w:r>
        <w:rPr>
          <w:color w:val="000000"/>
        </w:rPr>
        <w:t>В</w:t>
      </w:r>
      <w:r w:rsidRPr="00532961">
        <w:rPr>
          <w:color w:val="000000"/>
        </w:rPr>
        <w:t>опросы</w:t>
      </w:r>
      <w:r>
        <w:rPr>
          <w:color w:val="000000"/>
        </w:rPr>
        <w:t> </w:t>
      </w:r>
      <w:r w:rsidRPr="00532961">
        <w:rPr>
          <w:color w:val="000000"/>
        </w:rPr>
        <w:t>экономической</w:t>
      </w:r>
      <w:r>
        <w:rPr>
          <w:color w:val="000000"/>
        </w:rPr>
        <w:t> </w:t>
      </w:r>
      <w:r w:rsidRPr="00532961">
        <w:rPr>
          <w:color w:val="000000"/>
        </w:rPr>
        <w:t>безопасности</w:t>
      </w:r>
      <w:r>
        <w:rPr>
          <w:color w:val="000000"/>
        </w:rPr>
        <w:t> </w:t>
      </w:r>
      <w:r w:rsidRPr="00532961">
        <w:rPr>
          <w:color w:val="000000"/>
        </w:rPr>
        <w:t>образовательных</w:t>
      </w:r>
      <w:r>
        <w:rPr>
          <w:color w:val="000000"/>
        </w:rPr>
        <w:t> </w:t>
      </w:r>
      <w:r w:rsidRPr="00532961">
        <w:rPr>
          <w:color w:val="000000"/>
        </w:rPr>
        <w:t>являлись</w:t>
      </w:r>
      <w:r w:rsidR="009A42A9">
        <w:rPr>
          <w:color w:val="000000"/>
        </w:rPr>
        <w:t> </w:t>
      </w:r>
      <w:r w:rsidRPr="00532961">
        <w:rPr>
          <w:color w:val="000000"/>
        </w:rPr>
        <w:t xml:space="preserve">и являются доминирующими во всей массе имеющихся проблем. В то же время ряд серьезных возможностей в повышении уровня экономической безопасности образовательных учреждений используется крайне недостаточно, а при внедрении в практику деятельности педагогических коллективов не рационально и не профессионально. Российская система образования только тогда может стать конкурентно способной и вернуть во многом утраченные передовые позиции, когда каждое образовательное учреждение будет иметь качественно функционирующую на высоком уровне систему </w:t>
      </w:r>
      <w:r w:rsidR="009A42A9" w:rsidRPr="00532961">
        <w:rPr>
          <w:color w:val="000000"/>
        </w:rPr>
        <w:t>экономической безопасности</w:t>
      </w:r>
      <w:r w:rsidRPr="00532961">
        <w:rPr>
          <w:color w:val="000000"/>
        </w:rPr>
        <w:t>.</w:t>
      </w:r>
    </w:p>
    <w:p w14:paraId="291E1CF5" w14:textId="39DBC8DC" w:rsidR="00532961" w:rsidRDefault="009A42A9" w:rsidP="008550C7">
      <w:pPr>
        <w:pStyle w:val="a5"/>
        <w:spacing w:line="360" w:lineRule="auto"/>
        <w:ind w:left="0" w:firstLine="720"/>
        <w:rPr>
          <w:color w:val="000000"/>
        </w:rPr>
      </w:pPr>
      <w:r w:rsidRPr="009A42A9">
        <w:rPr>
          <w:color w:val="000000"/>
        </w:rPr>
        <w:t xml:space="preserve">Актуальность рассматриваемого вопроса определяется </w:t>
      </w:r>
      <w:r>
        <w:rPr>
          <w:color w:val="000000"/>
        </w:rPr>
        <w:t xml:space="preserve">возможностью </w:t>
      </w:r>
      <w:r w:rsidR="00532961" w:rsidRPr="00532961">
        <w:rPr>
          <w:color w:val="000000"/>
        </w:rPr>
        <w:t>значительно повысить уровень экономической безопасности образовательного учреждения</w:t>
      </w:r>
      <w:r>
        <w:rPr>
          <w:color w:val="000000"/>
        </w:rPr>
        <w:t xml:space="preserve"> в сфере общего образования</w:t>
      </w:r>
      <w:r w:rsidR="00532961" w:rsidRPr="00532961">
        <w:rPr>
          <w:color w:val="000000"/>
        </w:rPr>
        <w:t xml:space="preserve"> в быстроизменяющихся внешних и внутренних условиях</w:t>
      </w:r>
      <w:r>
        <w:rPr>
          <w:color w:val="000000"/>
        </w:rPr>
        <w:t>.</w:t>
      </w:r>
    </w:p>
    <w:p w14:paraId="208CA5EB" w14:textId="5E3B6EFF" w:rsidR="0007762E" w:rsidRDefault="00F91CDD" w:rsidP="008550C7">
      <w:pPr>
        <w:pStyle w:val="a5"/>
        <w:spacing w:line="360" w:lineRule="auto"/>
        <w:ind w:left="0" w:firstLine="720"/>
        <w:rPr>
          <w:color w:val="000000"/>
        </w:rPr>
      </w:pPr>
      <w:r w:rsidRPr="007F577F">
        <w:rPr>
          <w:color w:val="000000" w:themeColor="text1"/>
        </w:rPr>
        <w:t xml:space="preserve">Во-первых, </w:t>
      </w:r>
      <w:r>
        <w:rPr>
          <w:color w:val="000000"/>
        </w:rPr>
        <w:t>экономическая безопасность является основным из условий стабильного функционирования экономики, её независимости и суверенитета. От уровня экономической безопасности зависят возможности повышения благосостояния населения и его социальная защищенность.</w:t>
      </w:r>
    </w:p>
    <w:p w14:paraId="5C4BDB50" w14:textId="7334CC42" w:rsidR="002E27BB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>
        <w:rPr>
          <w:color w:val="000000"/>
        </w:rPr>
        <w:t>Во-вторых, в обеспечении экономической безопасности территории большую роль имеет организация безопасности учреждений в сфере</w:t>
      </w:r>
      <w:r w:rsidR="00CF764E">
        <w:rPr>
          <w:color w:val="000000"/>
        </w:rPr>
        <w:t xml:space="preserve"> общего</w:t>
      </w:r>
      <w:r>
        <w:rPr>
          <w:color w:val="000000"/>
        </w:rPr>
        <w:t xml:space="preserve"> образования. Ключевым аспектом необходимости обеспечения экономической безопасности всех учебных заведений является высокая конкуренция на рынке образовательных услуг, которая стимулирует их повышать экономическую устойчивость.</w:t>
      </w:r>
    </w:p>
    <w:p w14:paraId="0CD0ABA4" w14:textId="7B2E15B9" w:rsidR="0007762E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 w:rsidRPr="007F577F">
        <w:rPr>
          <w:color w:val="000000" w:themeColor="text1"/>
        </w:rPr>
        <w:t xml:space="preserve">В-третьих, от </w:t>
      </w:r>
      <w:r>
        <w:rPr>
          <w:color w:val="000000"/>
        </w:rPr>
        <w:t>качества образовательных услуг, удовлетворяющих личные потребности людей</w:t>
      </w:r>
      <w:r w:rsidRPr="00CF764E">
        <w:t xml:space="preserve"> в</w:t>
      </w:r>
      <w:r w:rsidR="00CF764E" w:rsidRPr="00CF764E">
        <w:t xml:space="preserve"> </w:t>
      </w:r>
      <w:r>
        <w:rPr>
          <w:color w:val="000000"/>
        </w:rPr>
        <w:t>образовании, которые обогащают жизнь людей, расширяют сферу их интересов, жизнедеятельность, самореализацию, зависит уровень образовательной подготовки. Сфера</w:t>
      </w:r>
      <w:r w:rsidR="00CF764E">
        <w:rPr>
          <w:color w:val="000000"/>
        </w:rPr>
        <w:t> </w:t>
      </w:r>
      <w:r>
        <w:rPr>
          <w:color w:val="000000"/>
        </w:rPr>
        <w:t xml:space="preserve">образования </w:t>
      </w:r>
      <w:r>
        <w:rPr>
          <w:color w:val="000000"/>
        </w:rPr>
        <w:lastRenderedPageBreak/>
        <w:t>обеспечивает экономическую безопасность страны, создавая и накапливая фонд знаний, умений, навыков населения – важную составляющую национального богатства.</w:t>
      </w:r>
    </w:p>
    <w:p w14:paraId="1BCD4290" w14:textId="0F355A2A" w:rsidR="00E94D7E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>
        <w:rPr>
          <w:color w:val="000000"/>
        </w:rPr>
        <w:t>В-четвертых, выявление и исследование факторов, формирующих угрозы для стабильного и прогрессивного развития образовательного учреждения, разработка предложений и направлений по обеспечению и совершенствованию экономической безопасности в сфере образования и определяют актуальность темы исследования.</w:t>
      </w:r>
    </w:p>
    <w:p w14:paraId="2C7F4B75" w14:textId="77777777" w:rsidR="00E94D7E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>
        <w:rPr>
          <w:color w:val="000000"/>
        </w:rPr>
        <w:t>Степень научной разработанности проблемы. Сложные и многоаспектные проблемы экономической безопасности образовательных учреждений предопределены сложившейся ситуацией несоответствия методов управления экономической безопасностью современным экономическим условиям. Поэтому в настоящее время публикуются многочисленные научные статьи, посвященные вопросам экономической безопасности. Анализ научных источников позволяет сделать вывод, что проблема экономической безопасности учреждений в сфере образования мало изучена.</w:t>
      </w:r>
    </w:p>
    <w:p w14:paraId="70251A4F" w14:textId="2BC63ECE" w:rsidR="006D461A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 w:rsidRPr="00A00548">
        <w:rPr>
          <w:color w:val="000000"/>
        </w:rPr>
        <w:t xml:space="preserve">Цель выпускной квалификационной работы – выявить тенденции </w:t>
      </w:r>
      <w:r w:rsidR="006D461A" w:rsidRPr="00E576F2">
        <w:rPr>
          <w:color w:val="000000"/>
        </w:rPr>
        <w:t xml:space="preserve">состояния экономической безопасности образовательной организации </w:t>
      </w:r>
      <w:r w:rsidRPr="00A00548">
        <w:rPr>
          <w:color w:val="000000"/>
        </w:rPr>
        <w:t xml:space="preserve">и обосновать перспективы </w:t>
      </w:r>
      <w:r w:rsidR="006D461A" w:rsidRPr="00E576F2">
        <w:rPr>
          <w:color w:val="000000"/>
        </w:rPr>
        <w:t xml:space="preserve">её </w:t>
      </w:r>
      <w:r w:rsidRPr="00A00548">
        <w:rPr>
          <w:color w:val="000000"/>
        </w:rPr>
        <w:t>обеспечения и укрепления</w:t>
      </w:r>
      <w:r w:rsidR="006D461A">
        <w:rPr>
          <w:color w:val="000000"/>
        </w:rPr>
        <w:t>.</w:t>
      </w:r>
    </w:p>
    <w:p w14:paraId="5282B25F" w14:textId="70F7DEA4" w:rsidR="00E94D7E" w:rsidRPr="00F91CDD" w:rsidRDefault="00F91CDD" w:rsidP="008550C7">
      <w:pPr>
        <w:pStyle w:val="a5"/>
        <w:widowControl/>
        <w:spacing w:line="360" w:lineRule="auto"/>
        <w:ind w:left="0" w:firstLine="720"/>
        <w:rPr>
          <w:color w:val="FF0000"/>
        </w:rPr>
      </w:pPr>
      <w:r w:rsidRPr="00A00548">
        <w:rPr>
          <w:color w:val="000000"/>
        </w:rPr>
        <w:t>Исходя из поставленной цели, сформулируем следующие задачи исследования:</w:t>
      </w:r>
    </w:p>
    <w:p w14:paraId="7304D2CC" w14:textId="1E7B2D18" w:rsidR="00A00548" w:rsidRPr="00836B5C" w:rsidRDefault="00A00548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 w:rsidRPr="00A00548">
        <w:rPr>
          <w:color w:val="000000"/>
        </w:rPr>
        <w:t>1. Изучить понятие и сущность экономическ</w:t>
      </w:r>
      <w:r w:rsidR="006D461A">
        <w:rPr>
          <w:color w:val="000000"/>
        </w:rPr>
        <w:t>ой безопасности образовательно</w:t>
      </w:r>
      <w:r w:rsidR="006D461A" w:rsidRPr="00836B5C">
        <w:rPr>
          <w:color w:val="000000"/>
        </w:rPr>
        <w:t>й</w:t>
      </w:r>
      <w:r w:rsidR="006D461A">
        <w:rPr>
          <w:color w:val="000000"/>
        </w:rPr>
        <w:t xml:space="preserve"> </w:t>
      </w:r>
      <w:r w:rsidR="006D461A" w:rsidRPr="00836B5C">
        <w:rPr>
          <w:color w:val="000000"/>
        </w:rPr>
        <w:t>организации.</w:t>
      </w:r>
    </w:p>
    <w:p w14:paraId="1B17BECB" w14:textId="2BF5095C" w:rsidR="00A00548" w:rsidRPr="005155FB" w:rsidRDefault="00A00548" w:rsidP="008550C7">
      <w:pPr>
        <w:pStyle w:val="a5"/>
        <w:widowControl/>
        <w:spacing w:line="360" w:lineRule="auto"/>
        <w:ind w:left="0" w:firstLine="720"/>
        <w:rPr>
          <w:color w:val="FF0000"/>
        </w:rPr>
      </w:pPr>
      <w:r w:rsidRPr="00A00548">
        <w:rPr>
          <w:color w:val="000000"/>
        </w:rPr>
        <w:t xml:space="preserve">2. </w:t>
      </w:r>
      <w:bookmarkStart w:id="0" w:name="_Hlk158355567"/>
      <w:r w:rsidR="006D461A" w:rsidRPr="00836B5C">
        <w:rPr>
          <w:color w:val="000000"/>
        </w:rPr>
        <w:t xml:space="preserve">Выявить </w:t>
      </w:r>
      <w:r w:rsidR="00931BDC">
        <w:rPr>
          <w:color w:val="000000"/>
        </w:rPr>
        <w:t>показатели и методики</w:t>
      </w:r>
      <w:r w:rsidRPr="00A00548">
        <w:rPr>
          <w:color w:val="000000"/>
        </w:rPr>
        <w:t xml:space="preserve"> обеспечения экономической безопасности образовательно</w:t>
      </w:r>
      <w:r w:rsidR="006D461A" w:rsidRPr="00836B5C">
        <w:rPr>
          <w:color w:val="000000"/>
        </w:rPr>
        <w:t>й</w:t>
      </w:r>
      <w:r w:rsidR="006D461A">
        <w:rPr>
          <w:color w:val="000000"/>
        </w:rPr>
        <w:t xml:space="preserve"> </w:t>
      </w:r>
      <w:r w:rsidR="006D461A" w:rsidRPr="00836B5C">
        <w:rPr>
          <w:color w:val="000000"/>
        </w:rPr>
        <w:t>организации общего образования.</w:t>
      </w:r>
      <w:bookmarkEnd w:id="0"/>
      <w:r w:rsidR="005155FB">
        <w:rPr>
          <w:color w:val="000000"/>
        </w:rPr>
        <w:t xml:space="preserve"> </w:t>
      </w:r>
    </w:p>
    <w:p w14:paraId="78FF2DC3" w14:textId="463ABC16" w:rsidR="00A00548" w:rsidRPr="00D92DF3" w:rsidRDefault="00A00548" w:rsidP="008550C7">
      <w:pPr>
        <w:pStyle w:val="a5"/>
        <w:widowControl/>
        <w:spacing w:line="360" w:lineRule="auto"/>
        <w:ind w:left="0" w:firstLine="720"/>
        <w:rPr>
          <w:color w:val="FF0000"/>
        </w:rPr>
      </w:pPr>
      <w:r w:rsidRPr="00A00548">
        <w:rPr>
          <w:color w:val="000000"/>
        </w:rPr>
        <w:t xml:space="preserve">3. </w:t>
      </w:r>
      <w:r w:rsidR="00EE3DD8">
        <w:rPr>
          <w:color w:val="000000"/>
        </w:rPr>
        <w:t>Провести анализ</w:t>
      </w:r>
      <w:r w:rsidRPr="00A00548">
        <w:rPr>
          <w:color w:val="000000"/>
        </w:rPr>
        <w:t xml:space="preserve"> современн</w:t>
      </w:r>
      <w:r w:rsidR="00EE3DD8">
        <w:rPr>
          <w:color w:val="000000"/>
        </w:rPr>
        <w:t>ого</w:t>
      </w:r>
      <w:r w:rsidRPr="00A00548">
        <w:rPr>
          <w:color w:val="000000"/>
        </w:rPr>
        <w:t xml:space="preserve"> уров</w:t>
      </w:r>
      <w:r w:rsidR="00EE3DD8">
        <w:rPr>
          <w:color w:val="000000"/>
        </w:rPr>
        <w:t>ня</w:t>
      </w:r>
      <w:r w:rsidRPr="00A00548">
        <w:rPr>
          <w:color w:val="000000"/>
        </w:rPr>
        <w:t xml:space="preserve"> экономической безопасности образовательного </w:t>
      </w:r>
      <w:r w:rsidRPr="00836B5C">
        <w:rPr>
          <w:color w:val="000000"/>
        </w:rPr>
        <w:t>учреждения.</w:t>
      </w:r>
      <w:r w:rsidR="00D92DF3">
        <w:rPr>
          <w:color w:val="000000"/>
        </w:rPr>
        <w:t xml:space="preserve"> </w:t>
      </w:r>
    </w:p>
    <w:p w14:paraId="708B7EA2" w14:textId="1D93FDD3" w:rsidR="00A00548" w:rsidRPr="00D92DF3" w:rsidRDefault="00A00548" w:rsidP="008550C7">
      <w:pPr>
        <w:pStyle w:val="a5"/>
        <w:widowControl/>
        <w:spacing w:line="360" w:lineRule="auto"/>
        <w:ind w:left="0" w:firstLine="720"/>
        <w:rPr>
          <w:color w:val="FF0000"/>
        </w:rPr>
      </w:pPr>
      <w:r w:rsidRPr="00A00548">
        <w:rPr>
          <w:color w:val="000000"/>
        </w:rPr>
        <w:t xml:space="preserve">4. </w:t>
      </w:r>
      <w:r w:rsidR="00EE3DD8">
        <w:rPr>
          <w:color w:val="000000"/>
        </w:rPr>
        <w:t>Оценить</w:t>
      </w:r>
      <w:r w:rsidR="00EE3DD8" w:rsidRPr="00EE3DD8">
        <w:rPr>
          <w:color w:val="000000"/>
        </w:rPr>
        <w:t xml:space="preserve"> современн</w:t>
      </w:r>
      <w:r w:rsidR="00EE3DD8">
        <w:rPr>
          <w:color w:val="000000"/>
        </w:rPr>
        <w:t>ый</w:t>
      </w:r>
      <w:r w:rsidR="00EE3DD8" w:rsidRPr="00EE3DD8">
        <w:rPr>
          <w:color w:val="000000"/>
        </w:rPr>
        <w:t xml:space="preserve"> уров</w:t>
      </w:r>
      <w:r w:rsidR="00EE3DD8">
        <w:rPr>
          <w:color w:val="000000"/>
        </w:rPr>
        <w:t>ень</w:t>
      </w:r>
      <w:r w:rsidR="00EE3DD8" w:rsidRPr="00EE3DD8">
        <w:rPr>
          <w:color w:val="000000"/>
        </w:rPr>
        <w:t xml:space="preserve"> экономической безопасности образовательного учреждения.</w:t>
      </w:r>
    </w:p>
    <w:p w14:paraId="3286032A" w14:textId="77777777" w:rsidR="00A00548" w:rsidRPr="00A00548" w:rsidRDefault="00A00548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 w:rsidRPr="00A00548">
        <w:rPr>
          <w:color w:val="000000"/>
        </w:rPr>
        <w:lastRenderedPageBreak/>
        <w:t>5. Выявить потенциальные угрозы экономической безопасности образовательного учреждения.</w:t>
      </w:r>
    </w:p>
    <w:p w14:paraId="38C13967" w14:textId="780A9390" w:rsidR="00A00548" w:rsidRDefault="00A00548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 w:rsidRPr="00A00548">
        <w:rPr>
          <w:color w:val="000000"/>
        </w:rPr>
        <w:t xml:space="preserve">6. Разработать </w:t>
      </w:r>
      <w:r>
        <w:rPr>
          <w:color w:val="000000"/>
        </w:rPr>
        <w:t xml:space="preserve">рекомендации по укреплению </w:t>
      </w:r>
      <w:r w:rsidRPr="00A00548">
        <w:rPr>
          <w:color w:val="000000"/>
        </w:rPr>
        <w:t xml:space="preserve">экономической безопасности образовательного </w:t>
      </w:r>
      <w:r w:rsidRPr="00836B5C">
        <w:rPr>
          <w:color w:val="000000"/>
        </w:rPr>
        <w:t>учреждения</w:t>
      </w:r>
      <w:r w:rsidRPr="00A00548">
        <w:rPr>
          <w:color w:val="000000"/>
        </w:rPr>
        <w:t>.</w:t>
      </w:r>
    </w:p>
    <w:p w14:paraId="587AC699" w14:textId="4BB3381D" w:rsidR="00040013" w:rsidRPr="001923AA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>
        <w:rPr>
          <w:color w:val="000000"/>
        </w:rPr>
        <w:t>Объект исследования – экономическая безопасность</w:t>
      </w:r>
      <w:r w:rsidR="001923AA">
        <w:rPr>
          <w:color w:val="000000"/>
          <w:lang w:val="en-US"/>
        </w:rPr>
        <w:t> </w:t>
      </w:r>
      <w:r w:rsidR="006D461A" w:rsidRPr="001923AA">
        <w:rPr>
          <w:color w:val="000000"/>
        </w:rPr>
        <w:t>образовательной организации общего образования.</w:t>
      </w:r>
    </w:p>
    <w:p w14:paraId="111D0D29" w14:textId="4349836A" w:rsidR="00040013" w:rsidRPr="00B31D37" w:rsidRDefault="00F91CDD" w:rsidP="008550C7">
      <w:pPr>
        <w:pStyle w:val="a5"/>
        <w:widowControl/>
        <w:spacing w:line="360" w:lineRule="auto"/>
        <w:ind w:left="0" w:firstLine="720"/>
        <w:rPr>
          <w:color w:val="000000"/>
        </w:rPr>
      </w:pPr>
      <w:r>
        <w:rPr>
          <w:color w:val="000000"/>
        </w:rPr>
        <w:t>Предмет исследования</w:t>
      </w:r>
      <w:r w:rsidR="00B31D37" w:rsidRPr="00B31D37">
        <w:rPr>
          <w:color w:val="000000"/>
        </w:rPr>
        <w:t xml:space="preserve"> </w:t>
      </w:r>
      <w:r w:rsidR="00B31D37">
        <w:rPr>
          <w:color w:val="000000"/>
        </w:rPr>
        <w:t xml:space="preserve">– </w:t>
      </w:r>
      <w:r w:rsidR="006D461A" w:rsidRPr="00B31D37">
        <w:rPr>
          <w:color w:val="000000"/>
        </w:rPr>
        <w:t>понятие, сущность,</w:t>
      </w:r>
      <w:r w:rsidR="00972B1C" w:rsidRPr="00B31D37">
        <w:rPr>
          <w:color w:val="000000"/>
        </w:rPr>
        <w:t xml:space="preserve"> факторы экономической безопасности</w:t>
      </w:r>
      <w:r>
        <w:rPr>
          <w:color w:val="000000"/>
        </w:rPr>
        <w:t xml:space="preserve"> </w:t>
      </w:r>
      <w:r w:rsidR="006D461A" w:rsidRPr="00B31D37">
        <w:rPr>
          <w:color w:val="000000"/>
        </w:rPr>
        <w:t xml:space="preserve">образовательных организаций, оценка и </w:t>
      </w:r>
      <w:r w:rsidR="00C90B90" w:rsidRPr="00B31D37">
        <w:rPr>
          <w:color w:val="000000"/>
        </w:rPr>
        <w:t>мероприятия по её укреплению.</w:t>
      </w:r>
    </w:p>
    <w:sectPr w:rsidR="00040013" w:rsidRPr="00B31D37" w:rsidSect="00CA6FB4">
      <w:type w:val="continuous"/>
      <w:pgSz w:w="11906" w:h="16838"/>
      <w:pgMar w:top="1134" w:right="850" w:bottom="1134" w:left="1701" w:header="0" w:footer="968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B36E" w14:textId="77777777" w:rsidR="00FA43DA" w:rsidRDefault="00FA43DA">
      <w:r>
        <w:separator/>
      </w:r>
    </w:p>
  </w:endnote>
  <w:endnote w:type="continuationSeparator" w:id="0">
    <w:p w14:paraId="708B92A6" w14:textId="77777777" w:rsidR="00FA43DA" w:rsidRDefault="00F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B187" w14:textId="77777777" w:rsidR="00FA43DA" w:rsidRDefault="00FA43DA">
      <w:r>
        <w:separator/>
      </w:r>
    </w:p>
  </w:footnote>
  <w:footnote w:type="continuationSeparator" w:id="0">
    <w:p w14:paraId="6F3AC23D" w14:textId="77777777" w:rsidR="00FA43DA" w:rsidRDefault="00F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B73"/>
    <w:multiLevelType w:val="multilevel"/>
    <w:tmpl w:val="CB8AE77C"/>
    <w:lvl w:ilvl="0">
      <w:start w:val="1"/>
      <w:numFmt w:val="decimal"/>
      <w:lvlText w:val="%1."/>
      <w:lvlJc w:val="left"/>
      <w:pPr>
        <w:tabs>
          <w:tab w:val="num" w:pos="0"/>
        </w:tabs>
        <w:ind w:left="279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6" w:hanging="3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3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3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3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3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7D81E39"/>
    <w:multiLevelType w:val="multilevel"/>
    <w:tmpl w:val="4B5EEC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2160"/>
      </w:pPr>
      <w:rPr>
        <w:rFonts w:hint="default"/>
      </w:rPr>
    </w:lvl>
  </w:abstractNum>
  <w:abstractNum w:abstractNumId="2" w15:restartNumberingAfterBreak="0">
    <w:nsid w:val="0D110975"/>
    <w:multiLevelType w:val="hybridMultilevel"/>
    <w:tmpl w:val="F36AB1A6"/>
    <w:lvl w:ilvl="0" w:tplc="8A463D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2E0"/>
    <w:multiLevelType w:val="hybridMultilevel"/>
    <w:tmpl w:val="75BC3940"/>
    <w:lvl w:ilvl="0" w:tplc="8C8A3304">
      <w:start w:val="1"/>
      <w:numFmt w:val="bullet"/>
      <w:lvlText w:val="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 w15:restartNumberingAfterBreak="0">
    <w:nsid w:val="1B6C2E6C"/>
    <w:multiLevelType w:val="hybridMultilevel"/>
    <w:tmpl w:val="47DE9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C0E2E"/>
    <w:multiLevelType w:val="hybridMultilevel"/>
    <w:tmpl w:val="588A0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014D7"/>
    <w:multiLevelType w:val="multilevel"/>
    <w:tmpl w:val="3F9E23A0"/>
    <w:lvl w:ilvl="0">
      <w:numFmt w:val="bullet"/>
      <w:lvlText w:val="-"/>
      <w:lvlJc w:val="left"/>
      <w:pPr>
        <w:tabs>
          <w:tab w:val="num" w:pos="0"/>
        </w:tabs>
        <w:ind w:left="572" w:hanging="12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2" w:hanging="1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5" w:hanging="1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8" w:hanging="1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30" w:hanging="1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393" w:hanging="1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56" w:hanging="1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8" w:hanging="1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881" w:hanging="12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FF830AE"/>
    <w:multiLevelType w:val="hybridMultilevel"/>
    <w:tmpl w:val="712038F0"/>
    <w:lvl w:ilvl="0" w:tplc="E188BCD8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2643158E"/>
    <w:multiLevelType w:val="hybridMultilevel"/>
    <w:tmpl w:val="3FC0FE7A"/>
    <w:lvl w:ilvl="0" w:tplc="3238F948">
      <w:start w:val="1"/>
      <w:numFmt w:val="decimal"/>
      <w:lvlText w:val="%1."/>
      <w:lvlJc w:val="left"/>
      <w:pPr>
        <w:ind w:left="35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A0F90">
      <w:numFmt w:val="bullet"/>
      <w:lvlText w:val="•"/>
      <w:lvlJc w:val="left"/>
      <w:pPr>
        <w:ind w:left="801" w:hanging="250"/>
      </w:pPr>
      <w:rPr>
        <w:rFonts w:hint="default"/>
        <w:lang w:val="ru-RU" w:eastAsia="en-US" w:bidi="ar-SA"/>
      </w:rPr>
    </w:lvl>
    <w:lvl w:ilvl="2" w:tplc="6218944A">
      <w:numFmt w:val="bullet"/>
      <w:lvlText w:val="•"/>
      <w:lvlJc w:val="left"/>
      <w:pPr>
        <w:ind w:left="1243" w:hanging="250"/>
      </w:pPr>
      <w:rPr>
        <w:rFonts w:hint="default"/>
        <w:lang w:val="ru-RU" w:eastAsia="en-US" w:bidi="ar-SA"/>
      </w:rPr>
    </w:lvl>
    <w:lvl w:ilvl="3" w:tplc="645EE724">
      <w:numFmt w:val="bullet"/>
      <w:lvlText w:val="•"/>
      <w:lvlJc w:val="left"/>
      <w:pPr>
        <w:ind w:left="1685" w:hanging="250"/>
      </w:pPr>
      <w:rPr>
        <w:rFonts w:hint="default"/>
        <w:lang w:val="ru-RU" w:eastAsia="en-US" w:bidi="ar-SA"/>
      </w:rPr>
    </w:lvl>
    <w:lvl w:ilvl="4" w:tplc="E3C6B526">
      <w:numFmt w:val="bullet"/>
      <w:lvlText w:val="•"/>
      <w:lvlJc w:val="left"/>
      <w:pPr>
        <w:ind w:left="2126" w:hanging="250"/>
      </w:pPr>
      <w:rPr>
        <w:rFonts w:hint="default"/>
        <w:lang w:val="ru-RU" w:eastAsia="en-US" w:bidi="ar-SA"/>
      </w:rPr>
    </w:lvl>
    <w:lvl w:ilvl="5" w:tplc="24F409AE">
      <w:numFmt w:val="bullet"/>
      <w:lvlText w:val="•"/>
      <w:lvlJc w:val="left"/>
      <w:pPr>
        <w:ind w:left="2568" w:hanging="250"/>
      </w:pPr>
      <w:rPr>
        <w:rFonts w:hint="default"/>
        <w:lang w:val="ru-RU" w:eastAsia="en-US" w:bidi="ar-SA"/>
      </w:rPr>
    </w:lvl>
    <w:lvl w:ilvl="6" w:tplc="C442D3E6">
      <w:numFmt w:val="bullet"/>
      <w:lvlText w:val="•"/>
      <w:lvlJc w:val="left"/>
      <w:pPr>
        <w:ind w:left="3010" w:hanging="250"/>
      </w:pPr>
      <w:rPr>
        <w:rFonts w:hint="default"/>
        <w:lang w:val="ru-RU" w:eastAsia="en-US" w:bidi="ar-SA"/>
      </w:rPr>
    </w:lvl>
    <w:lvl w:ilvl="7" w:tplc="963AD390">
      <w:numFmt w:val="bullet"/>
      <w:lvlText w:val="•"/>
      <w:lvlJc w:val="left"/>
      <w:pPr>
        <w:ind w:left="3451" w:hanging="250"/>
      </w:pPr>
      <w:rPr>
        <w:rFonts w:hint="default"/>
        <w:lang w:val="ru-RU" w:eastAsia="en-US" w:bidi="ar-SA"/>
      </w:rPr>
    </w:lvl>
    <w:lvl w:ilvl="8" w:tplc="B2AE62FE">
      <w:numFmt w:val="bullet"/>
      <w:lvlText w:val="•"/>
      <w:lvlJc w:val="left"/>
      <w:pPr>
        <w:ind w:left="3893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2E2B6DA3"/>
    <w:multiLevelType w:val="multilevel"/>
    <w:tmpl w:val="C2DAB1E2"/>
    <w:lvl w:ilvl="0">
      <w:numFmt w:val="bullet"/>
      <w:lvlText w:val=""/>
      <w:lvlJc w:val="left"/>
      <w:pPr>
        <w:tabs>
          <w:tab w:val="num" w:pos="0"/>
        </w:tabs>
        <w:ind w:left="572" w:hanging="145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1" w:hanging="2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6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72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3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04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0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37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BCF32AD"/>
    <w:multiLevelType w:val="hybridMultilevel"/>
    <w:tmpl w:val="48EAA946"/>
    <w:lvl w:ilvl="0" w:tplc="9B547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B53626"/>
    <w:multiLevelType w:val="multilevel"/>
    <w:tmpl w:val="202457F8"/>
    <w:lvl w:ilvl="0">
      <w:start w:val="1"/>
      <w:numFmt w:val="decimal"/>
      <w:lvlText w:val="%1."/>
      <w:lvlJc w:val="left"/>
      <w:pPr>
        <w:tabs>
          <w:tab w:val="num" w:pos="0"/>
        </w:tabs>
        <w:ind w:left="279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7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3D1A5422"/>
    <w:multiLevelType w:val="multilevel"/>
    <w:tmpl w:val="C5BAE38C"/>
    <w:lvl w:ilvl="0">
      <w:start w:val="1"/>
      <w:numFmt w:val="decimal"/>
      <w:lvlText w:val="%1)"/>
      <w:lvlJc w:val="left"/>
      <w:pPr>
        <w:tabs>
          <w:tab w:val="num" w:pos="0"/>
        </w:tabs>
        <w:ind w:left="27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6" w:hanging="3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3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3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3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3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470C66BB"/>
    <w:multiLevelType w:val="multilevel"/>
    <w:tmpl w:val="C7465F64"/>
    <w:lvl w:ilvl="0">
      <w:start w:val="1"/>
      <w:numFmt w:val="decimal"/>
      <w:lvlText w:val="%1"/>
      <w:lvlJc w:val="left"/>
      <w:pPr>
        <w:tabs>
          <w:tab w:val="num" w:pos="0"/>
        </w:tabs>
        <w:ind w:left="279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3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4" w:hanging="5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89" w:hanging="5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4" w:hanging="5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19" w:hanging="5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4" w:hanging="5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9" w:hanging="5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4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7316718"/>
    <w:multiLevelType w:val="hybridMultilevel"/>
    <w:tmpl w:val="A4E2F356"/>
    <w:lvl w:ilvl="0" w:tplc="8C8A33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8431B"/>
    <w:multiLevelType w:val="hybridMultilevel"/>
    <w:tmpl w:val="6C7C6C58"/>
    <w:lvl w:ilvl="0" w:tplc="46AA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A7A24"/>
    <w:multiLevelType w:val="hybridMultilevel"/>
    <w:tmpl w:val="AA9EE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C4895"/>
    <w:multiLevelType w:val="multilevel"/>
    <w:tmpl w:val="5FF007EE"/>
    <w:lvl w:ilvl="0">
      <w:start w:val="1"/>
      <w:numFmt w:val="decimal"/>
      <w:lvlText w:val="%1)"/>
      <w:lvlJc w:val="left"/>
      <w:pPr>
        <w:tabs>
          <w:tab w:val="num" w:pos="0"/>
        </w:tabs>
        <w:ind w:left="279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6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9E1642C"/>
    <w:multiLevelType w:val="hybridMultilevel"/>
    <w:tmpl w:val="56BE5046"/>
    <w:lvl w:ilvl="0" w:tplc="8C8A3304">
      <w:start w:val="1"/>
      <w:numFmt w:val="bullet"/>
      <w:lvlText w:val="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9" w15:restartNumberingAfterBreak="0">
    <w:nsid w:val="5E147B9A"/>
    <w:multiLevelType w:val="hybridMultilevel"/>
    <w:tmpl w:val="25ACB4E6"/>
    <w:lvl w:ilvl="0" w:tplc="8C8A3304">
      <w:start w:val="1"/>
      <w:numFmt w:val="bullet"/>
      <w:lvlText w:val="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0" w15:restartNumberingAfterBreak="0">
    <w:nsid w:val="5F725F8B"/>
    <w:multiLevelType w:val="hybridMultilevel"/>
    <w:tmpl w:val="459266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047046"/>
    <w:multiLevelType w:val="hybridMultilevel"/>
    <w:tmpl w:val="1A6E5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4D6C32"/>
    <w:multiLevelType w:val="hybridMultilevel"/>
    <w:tmpl w:val="1CA446C0"/>
    <w:lvl w:ilvl="0" w:tplc="8C8A3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C6A40"/>
    <w:multiLevelType w:val="multilevel"/>
    <w:tmpl w:val="C22ED764"/>
    <w:lvl w:ilvl="0">
      <w:numFmt w:val="bullet"/>
      <w:lvlText w:val="-"/>
      <w:lvlJc w:val="left"/>
      <w:pPr>
        <w:tabs>
          <w:tab w:val="num" w:pos="0"/>
        </w:tabs>
        <w:ind w:left="27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1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7"/>
  </w:num>
  <w:num w:numId="5">
    <w:abstractNumId w:val="12"/>
  </w:num>
  <w:num w:numId="6">
    <w:abstractNumId w:val="11"/>
  </w:num>
  <w:num w:numId="7">
    <w:abstractNumId w:val="4"/>
  </w:num>
  <w:num w:numId="8">
    <w:abstractNumId w:val="23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21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5"/>
  </w:num>
  <w:num w:numId="19">
    <w:abstractNumId w:val="2"/>
  </w:num>
  <w:num w:numId="20">
    <w:abstractNumId w:val="19"/>
  </w:num>
  <w:num w:numId="21">
    <w:abstractNumId w:val="18"/>
  </w:num>
  <w:num w:numId="22">
    <w:abstractNumId w:val="22"/>
  </w:num>
  <w:num w:numId="23">
    <w:abstractNumId w:val="20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D7E"/>
    <w:rsid w:val="00000BA7"/>
    <w:rsid w:val="00000BD7"/>
    <w:rsid w:val="00000FC0"/>
    <w:rsid w:val="00002680"/>
    <w:rsid w:val="0000495B"/>
    <w:rsid w:val="0000766C"/>
    <w:rsid w:val="00007A17"/>
    <w:rsid w:val="00012618"/>
    <w:rsid w:val="000132D7"/>
    <w:rsid w:val="00020A5C"/>
    <w:rsid w:val="00023236"/>
    <w:rsid w:val="0002392A"/>
    <w:rsid w:val="00025BB8"/>
    <w:rsid w:val="0002628E"/>
    <w:rsid w:val="00030DFB"/>
    <w:rsid w:val="00033075"/>
    <w:rsid w:val="00035BDC"/>
    <w:rsid w:val="00037D9B"/>
    <w:rsid w:val="00040013"/>
    <w:rsid w:val="0004083C"/>
    <w:rsid w:val="00050744"/>
    <w:rsid w:val="0005112E"/>
    <w:rsid w:val="00051B55"/>
    <w:rsid w:val="00053F1B"/>
    <w:rsid w:val="00054808"/>
    <w:rsid w:val="00054AF2"/>
    <w:rsid w:val="000655AA"/>
    <w:rsid w:val="0006688B"/>
    <w:rsid w:val="00071228"/>
    <w:rsid w:val="00071C35"/>
    <w:rsid w:val="00073904"/>
    <w:rsid w:val="00073C1E"/>
    <w:rsid w:val="0007762E"/>
    <w:rsid w:val="00080A22"/>
    <w:rsid w:val="00081670"/>
    <w:rsid w:val="00090977"/>
    <w:rsid w:val="00090A3C"/>
    <w:rsid w:val="00090CB6"/>
    <w:rsid w:val="00091520"/>
    <w:rsid w:val="00094B80"/>
    <w:rsid w:val="0009632C"/>
    <w:rsid w:val="000A19CE"/>
    <w:rsid w:val="000A2D5A"/>
    <w:rsid w:val="000A48C4"/>
    <w:rsid w:val="000A4A17"/>
    <w:rsid w:val="000A53B0"/>
    <w:rsid w:val="000A6590"/>
    <w:rsid w:val="000B2DFA"/>
    <w:rsid w:val="000B74A1"/>
    <w:rsid w:val="000C1470"/>
    <w:rsid w:val="000C2909"/>
    <w:rsid w:val="000C4513"/>
    <w:rsid w:val="000C5EA0"/>
    <w:rsid w:val="000C6BC7"/>
    <w:rsid w:val="000D14B1"/>
    <w:rsid w:val="000D28C2"/>
    <w:rsid w:val="000D6946"/>
    <w:rsid w:val="000E06A8"/>
    <w:rsid w:val="000E07E3"/>
    <w:rsid w:val="000E279A"/>
    <w:rsid w:val="000E79B7"/>
    <w:rsid w:val="000F0C3A"/>
    <w:rsid w:val="000F1F7D"/>
    <w:rsid w:val="000F30DE"/>
    <w:rsid w:val="000F38A5"/>
    <w:rsid w:val="000F45F1"/>
    <w:rsid w:val="00100DF9"/>
    <w:rsid w:val="00102884"/>
    <w:rsid w:val="00105C83"/>
    <w:rsid w:val="0011187D"/>
    <w:rsid w:val="00111ACF"/>
    <w:rsid w:val="00114699"/>
    <w:rsid w:val="001151C9"/>
    <w:rsid w:val="00117941"/>
    <w:rsid w:val="00117ECD"/>
    <w:rsid w:val="00120C30"/>
    <w:rsid w:val="00121A77"/>
    <w:rsid w:val="00122A28"/>
    <w:rsid w:val="00126883"/>
    <w:rsid w:val="00130B27"/>
    <w:rsid w:val="001318CB"/>
    <w:rsid w:val="001326CF"/>
    <w:rsid w:val="00132B03"/>
    <w:rsid w:val="00141B4A"/>
    <w:rsid w:val="00147012"/>
    <w:rsid w:val="0015058E"/>
    <w:rsid w:val="001544B1"/>
    <w:rsid w:val="00156D83"/>
    <w:rsid w:val="00157A6A"/>
    <w:rsid w:val="00166CAC"/>
    <w:rsid w:val="00166E0A"/>
    <w:rsid w:val="00167098"/>
    <w:rsid w:val="001702EB"/>
    <w:rsid w:val="001714A2"/>
    <w:rsid w:val="00173973"/>
    <w:rsid w:val="001820B3"/>
    <w:rsid w:val="0018278D"/>
    <w:rsid w:val="0018331B"/>
    <w:rsid w:val="00183915"/>
    <w:rsid w:val="00185D9B"/>
    <w:rsid w:val="00187962"/>
    <w:rsid w:val="00192341"/>
    <w:rsid w:val="001923AA"/>
    <w:rsid w:val="001939AB"/>
    <w:rsid w:val="001A0DD7"/>
    <w:rsid w:val="001A1139"/>
    <w:rsid w:val="001A3AFB"/>
    <w:rsid w:val="001A3C9D"/>
    <w:rsid w:val="001A606E"/>
    <w:rsid w:val="001A683D"/>
    <w:rsid w:val="001A6DCF"/>
    <w:rsid w:val="001A7DAE"/>
    <w:rsid w:val="001B2A6F"/>
    <w:rsid w:val="001C52A8"/>
    <w:rsid w:val="001C6542"/>
    <w:rsid w:val="001C65B7"/>
    <w:rsid w:val="001C68EE"/>
    <w:rsid w:val="001D2FB2"/>
    <w:rsid w:val="001D46AE"/>
    <w:rsid w:val="001D4850"/>
    <w:rsid w:val="001D508D"/>
    <w:rsid w:val="001D559E"/>
    <w:rsid w:val="001E0543"/>
    <w:rsid w:val="001E5D7C"/>
    <w:rsid w:val="001F24EE"/>
    <w:rsid w:val="001F2C71"/>
    <w:rsid w:val="001F3022"/>
    <w:rsid w:val="001F36A3"/>
    <w:rsid w:val="001F5917"/>
    <w:rsid w:val="00200A13"/>
    <w:rsid w:val="00201ED6"/>
    <w:rsid w:val="00202423"/>
    <w:rsid w:val="00202AB9"/>
    <w:rsid w:val="00202B5C"/>
    <w:rsid w:val="00204FD3"/>
    <w:rsid w:val="00206E22"/>
    <w:rsid w:val="0020795B"/>
    <w:rsid w:val="00210DDE"/>
    <w:rsid w:val="0021109B"/>
    <w:rsid w:val="00221B98"/>
    <w:rsid w:val="00221E00"/>
    <w:rsid w:val="00225878"/>
    <w:rsid w:val="00225BA0"/>
    <w:rsid w:val="002275AD"/>
    <w:rsid w:val="00236EA0"/>
    <w:rsid w:val="0023766B"/>
    <w:rsid w:val="00240998"/>
    <w:rsid w:val="00243BCB"/>
    <w:rsid w:val="002461BC"/>
    <w:rsid w:val="00246456"/>
    <w:rsid w:val="002472F9"/>
    <w:rsid w:val="00250F92"/>
    <w:rsid w:val="00252B37"/>
    <w:rsid w:val="00252CB0"/>
    <w:rsid w:val="002533F4"/>
    <w:rsid w:val="00254659"/>
    <w:rsid w:val="00254CA4"/>
    <w:rsid w:val="002570D4"/>
    <w:rsid w:val="0026050F"/>
    <w:rsid w:val="00260C79"/>
    <w:rsid w:val="002625E6"/>
    <w:rsid w:val="00266879"/>
    <w:rsid w:val="0027037D"/>
    <w:rsid w:val="0027077B"/>
    <w:rsid w:val="00273610"/>
    <w:rsid w:val="00277A2E"/>
    <w:rsid w:val="00281DC6"/>
    <w:rsid w:val="00282560"/>
    <w:rsid w:val="00282F93"/>
    <w:rsid w:val="002834F3"/>
    <w:rsid w:val="00283AE9"/>
    <w:rsid w:val="00284255"/>
    <w:rsid w:val="0028505E"/>
    <w:rsid w:val="00285089"/>
    <w:rsid w:val="00286769"/>
    <w:rsid w:val="00290896"/>
    <w:rsid w:val="00291AD7"/>
    <w:rsid w:val="002927A1"/>
    <w:rsid w:val="00292D88"/>
    <w:rsid w:val="002956EB"/>
    <w:rsid w:val="002A1A66"/>
    <w:rsid w:val="002A1D45"/>
    <w:rsid w:val="002A4164"/>
    <w:rsid w:val="002A56C2"/>
    <w:rsid w:val="002A6A44"/>
    <w:rsid w:val="002B295E"/>
    <w:rsid w:val="002B42DE"/>
    <w:rsid w:val="002B608A"/>
    <w:rsid w:val="002B64F4"/>
    <w:rsid w:val="002B68B6"/>
    <w:rsid w:val="002C06F3"/>
    <w:rsid w:val="002C0911"/>
    <w:rsid w:val="002C1339"/>
    <w:rsid w:val="002C1E19"/>
    <w:rsid w:val="002C3187"/>
    <w:rsid w:val="002C66B3"/>
    <w:rsid w:val="002D45FE"/>
    <w:rsid w:val="002E0F13"/>
    <w:rsid w:val="002E1C55"/>
    <w:rsid w:val="002E261F"/>
    <w:rsid w:val="002E27BB"/>
    <w:rsid w:val="002E2A8E"/>
    <w:rsid w:val="002E2D38"/>
    <w:rsid w:val="002E2D7A"/>
    <w:rsid w:val="002E2E5E"/>
    <w:rsid w:val="002E3FE7"/>
    <w:rsid w:val="002E4486"/>
    <w:rsid w:val="002F2166"/>
    <w:rsid w:val="002F3AB8"/>
    <w:rsid w:val="002F40E7"/>
    <w:rsid w:val="002F6D67"/>
    <w:rsid w:val="002F74B9"/>
    <w:rsid w:val="003019C6"/>
    <w:rsid w:val="0030325D"/>
    <w:rsid w:val="00305458"/>
    <w:rsid w:val="003111D4"/>
    <w:rsid w:val="003158C1"/>
    <w:rsid w:val="00317BF3"/>
    <w:rsid w:val="00320EDA"/>
    <w:rsid w:val="00323781"/>
    <w:rsid w:val="00324402"/>
    <w:rsid w:val="0032477A"/>
    <w:rsid w:val="003306F5"/>
    <w:rsid w:val="00331AB8"/>
    <w:rsid w:val="003324F8"/>
    <w:rsid w:val="003346CE"/>
    <w:rsid w:val="00336162"/>
    <w:rsid w:val="003403B1"/>
    <w:rsid w:val="0034081F"/>
    <w:rsid w:val="00341E9E"/>
    <w:rsid w:val="00342881"/>
    <w:rsid w:val="00343108"/>
    <w:rsid w:val="003466B3"/>
    <w:rsid w:val="0035376F"/>
    <w:rsid w:val="00354981"/>
    <w:rsid w:val="00355C76"/>
    <w:rsid w:val="00356612"/>
    <w:rsid w:val="0035794E"/>
    <w:rsid w:val="003628C3"/>
    <w:rsid w:val="00364056"/>
    <w:rsid w:val="003641C9"/>
    <w:rsid w:val="003648A8"/>
    <w:rsid w:val="003654E4"/>
    <w:rsid w:val="00370A60"/>
    <w:rsid w:val="00382C11"/>
    <w:rsid w:val="0038637C"/>
    <w:rsid w:val="0039010D"/>
    <w:rsid w:val="003922A8"/>
    <w:rsid w:val="00395945"/>
    <w:rsid w:val="0039667C"/>
    <w:rsid w:val="00396BF1"/>
    <w:rsid w:val="003A3B55"/>
    <w:rsid w:val="003A5143"/>
    <w:rsid w:val="003A52A4"/>
    <w:rsid w:val="003A6649"/>
    <w:rsid w:val="003B0F29"/>
    <w:rsid w:val="003B1CEB"/>
    <w:rsid w:val="003B2EF4"/>
    <w:rsid w:val="003B5870"/>
    <w:rsid w:val="003B5E80"/>
    <w:rsid w:val="003C02A7"/>
    <w:rsid w:val="003C1C10"/>
    <w:rsid w:val="003C1F72"/>
    <w:rsid w:val="003D190E"/>
    <w:rsid w:val="003D1E6B"/>
    <w:rsid w:val="003D3B14"/>
    <w:rsid w:val="003D73C7"/>
    <w:rsid w:val="003E0349"/>
    <w:rsid w:val="003E1097"/>
    <w:rsid w:val="003E355D"/>
    <w:rsid w:val="003E4A55"/>
    <w:rsid w:val="003F05CE"/>
    <w:rsid w:val="003F4491"/>
    <w:rsid w:val="003F5B0C"/>
    <w:rsid w:val="003F61F4"/>
    <w:rsid w:val="003F7958"/>
    <w:rsid w:val="0040152F"/>
    <w:rsid w:val="00402133"/>
    <w:rsid w:val="00403835"/>
    <w:rsid w:val="00403BBF"/>
    <w:rsid w:val="00407C7C"/>
    <w:rsid w:val="00410505"/>
    <w:rsid w:val="00414FDF"/>
    <w:rsid w:val="0041507B"/>
    <w:rsid w:val="004214A9"/>
    <w:rsid w:val="00422F79"/>
    <w:rsid w:val="00424F55"/>
    <w:rsid w:val="00432573"/>
    <w:rsid w:val="00433795"/>
    <w:rsid w:val="00434B80"/>
    <w:rsid w:val="004351A6"/>
    <w:rsid w:val="004365D4"/>
    <w:rsid w:val="00437DE4"/>
    <w:rsid w:val="00437EA6"/>
    <w:rsid w:val="004435DE"/>
    <w:rsid w:val="004452BE"/>
    <w:rsid w:val="00453F1F"/>
    <w:rsid w:val="004554B6"/>
    <w:rsid w:val="00460AA6"/>
    <w:rsid w:val="004611DE"/>
    <w:rsid w:val="004634D4"/>
    <w:rsid w:val="00467381"/>
    <w:rsid w:val="00467DA0"/>
    <w:rsid w:val="0047766A"/>
    <w:rsid w:val="00480078"/>
    <w:rsid w:val="004802E1"/>
    <w:rsid w:val="00480728"/>
    <w:rsid w:val="0048076A"/>
    <w:rsid w:val="00484C90"/>
    <w:rsid w:val="00486059"/>
    <w:rsid w:val="00487013"/>
    <w:rsid w:val="004870BA"/>
    <w:rsid w:val="004970D2"/>
    <w:rsid w:val="004A4112"/>
    <w:rsid w:val="004B3C63"/>
    <w:rsid w:val="004B5751"/>
    <w:rsid w:val="004B78AB"/>
    <w:rsid w:val="004C0169"/>
    <w:rsid w:val="004C0F93"/>
    <w:rsid w:val="004C1608"/>
    <w:rsid w:val="004C24E5"/>
    <w:rsid w:val="004C30B8"/>
    <w:rsid w:val="004C4C99"/>
    <w:rsid w:val="004C51E0"/>
    <w:rsid w:val="004C52A1"/>
    <w:rsid w:val="004C7688"/>
    <w:rsid w:val="004D3FB9"/>
    <w:rsid w:val="004D56D1"/>
    <w:rsid w:val="004D70C9"/>
    <w:rsid w:val="004E09E5"/>
    <w:rsid w:val="004E1B88"/>
    <w:rsid w:val="004E4E20"/>
    <w:rsid w:val="004E5087"/>
    <w:rsid w:val="004E62B3"/>
    <w:rsid w:val="004E6588"/>
    <w:rsid w:val="004E73C3"/>
    <w:rsid w:val="004F45C6"/>
    <w:rsid w:val="004F51A5"/>
    <w:rsid w:val="004F57C1"/>
    <w:rsid w:val="004F71B1"/>
    <w:rsid w:val="0050036E"/>
    <w:rsid w:val="00503EC3"/>
    <w:rsid w:val="00505218"/>
    <w:rsid w:val="0050646F"/>
    <w:rsid w:val="00510A1D"/>
    <w:rsid w:val="00513391"/>
    <w:rsid w:val="005155AC"/>
    <w:rsid w:val="005155FB"/>
    <w:rsid w:val="005201B6"/>
    <w:rsid w:val="005310E1"/>
    <w:rsid w:val="00532961"/>
    <w:rsid w:val="005358FD"/>
    <w:rsid w:val="00537D31"/>
    <w:rsid w:val="0054026B"/>
    <w:rsid w:val="00545DC6"/>
    <w:rsid w:val="0054757C"/>
    <w:rsid w:val="00551AF9"/>
    <w:rsid w:val="00554395"/>
    <w:rsid w:val="00556993"/>
    <w:rsid w:val="00556D56"/>
    <w:rsid w:val="0056496E"/>
    <w:rsid w:val="0056582D"/>
    <w:rsid w:val="0056792B"/>
    <w:rsid w:val="005719F5"/>
    <w:rsid w:val="00572EA6"/>
    <w:rsid w:val="0057533F"/>
    <w:rsid w:val="0057743A"/>
    <w:rsid w:val="00591103"/>
    <w:rsid w:val="00592FE8"/>
    <w:rsid w:val="00593A64"/>
    <w:rsid w:val="005957CD"/>
    <w:rsid w:val="005A0E2A"/>
    <w:rsid w:val="005A13C0"/>
    <w:rsid w:val="005A1611"/>
    <w:rsid w:val="005A2F29"/>
    <w:rsid w:val="005A35F9"/>
    <w:rsid w:val="005A4BD6"/>
    <w:rsid w:val="005A7699"/>
    <w:rsid w:val="005A7A0E"/>
    <w:rsid w:val="005C0AF7"/>
    <w:rsid w:val="005C12A4"/>
    <w:rsid w:val="005C2D82"/>
    <w:rsid w:val="005C5E28"/>
    <w:rsid w:val="005C6044"/>
    <w:rsid w:val="005C60DF"/>
    <w:rsid w:val="005D0676"/>
    <w:rsid w:val="005D2547"/>
    <w:rsid w:val="005D5698"/>
    <w:rsid w:val="005E23CE"/>
    <w:rsid w:val="005E2A27"/>
    <w:rsid w:val="005E327E"/>
    <w:rsid w:val="005E3457"/>
    <w:rsid w:val="005E6F6E"/>
    <w:rsid w:val="005E7FFB"/>
    <w:rsid w:val="005F0593"/>
    <w:rsid w:val="005F0A6C"/>
    <w:rsid w:val="005F1ABB"/>
    <w:rsid w:val="005F4692"/>
    <w:rsid w:val="005F7A10"/>
    <w:rsid w:val="005F7AD3"/>
    <w:rsid w:val="006002E9"/>
    <w:rsid w:val="0060033E"/>
    <w:rsid w:val="00602108"/>
    <w:rsid w:val="0060225D"/>
    <w:rsid w:val="006059B2"/>
    <w:rsid w:val="006142A2"/>
    <w:rsid w:val="00620623"/>
    <w:rsid w:val="00620DE0"/>
    <w:rsid w:val="00623034"/>
    <w:rsid w:val="00623B3E"/>
    <w:rsid w:val="00627647"/>
    <w:rsid w:val="00630222"/>
    <w:rsid w:val="006337F0"/>
    <w:rsid w:val="0063696D"/>
    <w:rsid w:val="0063740A"/>
    <w:rsid w:val="006378E2"/>
    <w:rsid w:val="00637ADE"/>
    <w:rsid w:val="006403A3"/>
    <w:rsid w:val="006412BD"/>
    <w:rsid w:val="006430AA"/>
    <w:rsid w:val="0064325B"/>
    <w:rsid w:val="00646559"/>
    <w:rsid w:val="00646B09"/>
    <w:rsid w:val="00647BB8"/>
    <w:rsid w:val="00650367"/>
    <w:rsid w:val="00650E25"/>
    <w:rsid w:val="0065256C"/>
    <w:rsid w:val="00655586"/>
    <w:rsid w:val="00663E4B"/>
    <w:rsid w:val="00672266"/>
    <w:rsid w:val="00672984"/>
    <w:rsid w:val="00677D8E"/>
    <w:rsid w:val="0068117E"/>
    <w:rsid w:val="00681D6A"/>
    <w:rsid w:val="006850FE"/>
    <w:rsid w:val="006861A0"/>
    <w:rsid w:val="006863C0"/>
    <w:rsid w:val="00687215"/>
    <w:rsid w:val="0068740E"/>
    <w:rsid w:val="00696500"/>
    <w:rsid w:val="006A2696"/>
    <w:rsid w:val="006A50B3"/>
    <w:rsid w:val="006A7636"/>
    <w:rsid w:val="006A76C0"/>
    <w:rsid w:val="006B0D2F"/>
    <w:rsid w:val="006B3506"/>
    <w:rsid w:val="006C0817"/>
    <w:rsid w:val="006C1343"/>
    <w:rsid w:val="006C42AA"/>
    <w:rsid w:val="006C7E78"/>
    <w:rsid w:val="006C7F9B"/>
    <w:rsid w:val="006D03D8"/>
    <w:rsid w:val="006D040F"/>
    <w:rsid w:val="006D14C6"/>
    <w:rsid w:val="006D2652"/>
    <w:rsid w:val="006D461A"/>
    <w:rsid w:val="006E21C4"/>
    <w:rsid w:val="006E21F0"/>
    <w:rsid w:val="006E2A1A"/>
    <w:rsid w:val="006E3BBE"/>
    <w:rsid w:val="006E5478"/>
    <w:rsid w:val="006F2A46"/>
    <w:rsid w:val="006F2F26"/>
    <w:rsid w:val="006F7110"/>
    <w:rsid w:val="007008CD"/>
    <w:rsid w:val="0070352A"/>
    <w:rsid w:val="00703BF8"/>
    <w:rsid w:val="00704627"/>
    <w:rsid w:val="00706875"/>
    <w:rsid w:val="007131C7"/>
    <w:rsid w:val="0071373D"/>
    <w:rsid w:val="00713F62"/>
    <w:rsid w:val="00716A4A"/>
    <w:rsid w:val="00717477"/>
    <w:rsid w:val="00724D75"/>
    <w:rsid w:val="00725F23"/>
    <w:rsid w:val="00735673"/>
    <w:rsid w:val="00736769"/>
    <w:rsid w:val="007370C4"/>
    <w:rsid w:val="0074338D"/>
    <w:rsid w:val="00746AD0"/>
    <w:rsid w:val="00746D74"/>
    <w:rsid w:val="00746DD6"/>
    <w:rsid w:val="00747882"/>
    <w:rsid w:val="007530D0"/>
    <w:rsid w:val="00753610"/>
    <w:rsid w:val="007611C0"/>
    <w:rsid w:val="0076132F"/>
    <w:rsid w:val="0076170C"/>
    <w:rsid w:val="00762E16"/>
    <w:rsid w:val="007632CA"/>
    <w:rsid w:val="00766338"/>
    <w:rsid w:val="00772CB9"/>
    <w:rsid w:val="00776212"/>
    <w:rsid w:val="007800C7"/>
    <w:rsid w:val="007808AC"/>
    <w:rsid w:val="00782260"/>
    <w:rsid w:val="00783D5D"/>
    <w:rsid w:val="00783F6A"/>
    <w:rsid w:val="007851BD"/>
    <w:rsid w:val="007852B5"/>
    <w:rsid w:val="00785C14"/>
    <w:rsid w:val="007864D8"/>
    <w:rsid w:val="00791CDA"/>
    <w:rsid w:val="00796BEE"/>
    <w:rsid w:val="00797B9F"/>
    <w:rsid w:val="007A6797"/>
    <w:rsid w:val="007A75F9"/>
    <w:rsid w:val="007B2391"/>
    <w:rsid w:val="007B5729"/>
    <w:rsid w:val="007C441B"/>
    <w:rsid w:val="007C4E1A"/>
    <w:rsid w:val="007C57F2"/>
    <w:rsid w:val="007D17B5"/>
    <w:rsid w:val="007D2268"/>
    <w:rsid w:val="007D2AF0"/>
    <w:rsid w:val="007F03A4"/>
    <w:rsid w:val="007F0B2A"/>
    <w:rsid w:val="007F577F"/>
    <w:rsid w:val="007F67E9"/>
    <w:rsid w:val="00803A6D"/>
    <w:rsid w:val="008116BE"/>
    <w:rsid w:val="00812089"/>
    <w:rsid w:val="00812549"/>
    <w:rsid w:val="00814BCF"/>
    <w:rsid w:val="00817AE1"/>
    <w:rsid w:val="00820D30"/>
    <w:rsid w:val="00823CEF"/>
    <w:rsid w:val="00823FEC"/>
    <w:rsid w:val="008269D9"/>
    <w:rsid w:val="00832B7E"/>
    <w:rsid w:val="00833625"/>
    <w:rsid w:val="0083520D"/>
    <w:rsid w:val="008361BC"/>
    <w:rsid w:val="00836B5C"/>
    <w:rsid w:val="00837966"/>
    <w:rsid w:val="00843C15"/>
    <w:rsid w:val="00844B9D"/>
    <w:rsid w:val="008469DC"/>
    <w:rsid w:val="00851874"/>
    <w:rsid w:val="008526FC"/>
    <w:rsid w:val="008550C7"/>
    <w:rsid w:val="008557C7"/>
    <w:rsid w:val="008666E2"/>
    <w:rsid w:val="00867E68"/>
    <w:rsid w:val="008709B2"/>
    <w:rsid w:val="00874B31"/>
    <w:rsid w:val="00875EF5"/>
    <w:rsid w:val="0088171A"/>
    <w:rsid w:val="00883AD9"/>
    <w:rsid w:val="0088420B"/>
    <w:rsid w:val="00886D43"/>
    <w:rsid w:val="00887E1B"/>
    <w:rsid w:val="008903A0"/>
    <w:rsid w:val="0089096B"/>
    <w:rsid w:val="0089266B"/>
    <w:rsid w:val="0089289A"/>
    <w:rsid w:val="00897480"/>
    <w:rsid w:val="0089751A"/>
    <w:rsid w:val="008A0681"/>
    <w:rsid w:val="008A1C0A"/>
    <w:rsid w:val="008A3EBC"/>
    <w:rsid w:val="008A59B5"/>
    <w:rsid w:val="008A7CF5"/>
    <w:rsid w:val="008A7FD1"/>
    <w:rsid w:val="008B051E"/>
    <w:rsid w:val="008B3914"/>
    <w:rsid w:val="008B63A4"/>
    <w:rsid w:val="008B6722"/>
    <w:rsid w:val="008B72EE"/>
    <w:rsid w:val="008C1C8C"/>
    <w:rsid w:val="008C39A1"/>
    <w:rsid w:val="008C4789"/>
    <w:rsid w:val="008C4D1E"/>
    <w:rsid w:val="008C4DCD"/>
    <w:rsid w:val="008C5E35"/>
    <w:rsid w:val="008C7245"/>
    <w:rsid w:val="008C7C27"/>
    <w:rsid w:val="008D306C"/>
    <w:rsid w:val="008D3157"/>
    <w:rsid w:val="008E040F"/>
    <w:rsid w:val="008E07A8"/>
    <w:rsid w:val="008E6A37"/>
    <w:rsid w:val="008F099F"/>
    <w:rsid w:val="008F1FAC"/>
    <w:rsid w:val="008F34F3"/>
    <w:rsid w:val="008F468D"/>
    <w:rsid w:val="008F4847"/>
    <w:rsid w:val="008F6CB4"/>
    <w:rsid w:val="008F6CD2"/>
    <w:rsid w:val="00904C1B"/>
    <w:rsid w:val="00904C64"/>
    <w:rsid w:val="009060B1"/>
    <w:rsid w:val="00906531"/>
    <w:rsid w:val="00907E30"/>
    <w:rsid w:val="00910AD3"/>
    <w:rsid w:val="00913A94"/>
    <w:rsid w:val="00914330"/>
    <w:rsid w:val="00914439"/>
    <w:rsid w:val="009165DD"/>
    <w:rsid w:val="0092350C"/>
    <w:rsid w:val="0092419C"/>
    <w:rsid w:val="0092566B"/>
    <w:rsid w:val="0092581A"/>
    <w:rsid w:val="00931BDC"/>
    <w:rsid w:val="009334F7"/>
    <w:rsid w:val="00936EFB"/>
    <w:rsid w:val="00937239"/>
    <w:rsid w:val="009407F7"/>
    <w:rsid w:val="009408F3"/>
    <w:rsid w:val="00940972"/>
    <w:rsid w:val="00940B2C"/>
    <w:rsid w:val="009418D3"/>
    <w:rsid w:val="00943A0E"/>
    <w:rsid w:val="00945B7F"/>
    <w:rsid w:val="00945D11"/>
    <w:rsid w:val="0094737F"/>
    <w:rsid w:val="00950C87"/>
    <w:rsid w:val="00953649"/>
    <w:rsid w:val="00954E15"/>
    <w:rsid w:val="00957116"/>
    <w:rsid w:val="0095715D"/>
    <w:rsid w:val="00962BE2"/>
    <w:rsid w:val="009631B5"/>
    <w:rsid w:val="00964783"/>
    <w:rsid w:val="0096690A"/>
    <w:rsid w:val="00971648"/>
    <w:rsid w:val="0097199D"/>
    <w:rsid w:val="00972B1C"/>
    <w:rsid w:val="00973B07"/>
    <w:rsid w:val="009758AA"/>
    <w:rsid w:val="00976C6B"/>
    <w:rsid w:val="00977A50"/>
    <w:rsid w:val="009967F9"/>
    <w:rsid w:val="00997227"/>
    <w:rsid w:val="009973F8"/>
    <w:rsid w:val="00997A9B"/>
    <w:rsid w:val="009A1B60"/>
    <w:rsid w:val="009A3469"/>
    <w:rsid w:val="009A42A9"/>
    <w:rsid w:val="009A5F00"/>
    <w:rsid w:val="009A7B61"/>
    <w:rsid w:val="009B1776"/>
    <w:rsid w:val="009B3498"/>
    <w:rsid w:val="009B3522"/>
    <w:rsid w:val="009B748B"/>
    <w:rsid w:val="009B7F14"/>
    <w:rsid w:val="009C1982"/>
    <w:rsid w:val="009C2834"/>
    <w:rsid w:val="009C344B"/>
    <w:rsid w:val="009C6BCE"/>
    <w:rsid w:val="009D0EFF"/>
    <w:rsid w:val="009D5285"/>
    <w:rsid w:val="009D61B7"/>
    <w:rsid w:val="009D74B8"/>
    <w:rsid w:val="009E0164"/>
    <w:rsid w:val="009E0748"/>
    <w:rsid w:val="009E31F1"/>
    <w:rsid w:val="009E3346"/>
    <w:rsid w:val="009E5624"/>
    <w:rsid w:val="009E5993"/>
    <w:rsid w:val="009E6935"/>
    <w:rsid w:val="009F0732"/>
    <w:rsid w:val="009F1C59"/>
    <w:rsid w:val="009F22ED"/>
    <w:rsid w:val="009F64FC"/>
    <w:rsid w:val="009F680C"/>
    <w:rsid w:val="00A00548"/>
    <w:rsid w:val="00A0067F"/>
    <w:rsid w:val="00A01050"/>
    <w:rsid w:val="00A01F9C"/>
    <w:rsid w:val="00A02469"/>
    <w:rsid w:val="00A02AD7"/>
    <w:rsid w:val="00A02CCA"/>
    <w:rsid w:val="00A12F5D"/>
    <w:rsid w:val="00A139DE"/>
    <w:rsid w:val="00A14F64"/>
    <w:rsid w:val="00A160AA"/>
    <w:rsid w:val="00A17FAC"/>
    <w:rsid w:val="00A21039"/>
    <w:rsid w:val="00A22373"/>
    <w:rsid w:val="00A2463E"/>
    <w:rsid w:val="00A24E27"/>
    <w:rsid w:val="00A25324"/>
    <w:rsid w:val="00A25559"/>
    <w:rsid w:val="00A40277"/>
    <w:rsid w:val="00A44107"/>
    <w:rsid w:val="00A44B26"/>
    <w:rsid w:val="00A47259"/>
    <w:rsid w:val="00A55A7E"/>
    <w:rsid w:val="00A55DF7"/>
    <w:rsid w:val="00A56020"/>
    <w:rsid w:val="00A60551"/>
    <w:rsid w:val="00A60AC7"/>
    <w:rsid w:val="00A627BA"/>
    <w:rsid w:val="00A634BE"/>
    <w:rsid w:val="00A664D6"/>
    <w:rsid w:val="00A700B5"/>
    <w:rsid w:val="00A707EC"/>
    <w:rsid w:val="00A70DC0"/>
    <w:rsid w:val="00A7542C"/>
    <w:rsid w:val="00A81351"/>
    <w:rsid w:val="00A84583"/>
    <w:rsid w:val="00A84E30"/>
    <w:rsid w:val="00A861E5"/>
    <w:rsid w:val="00A904DA"/>
    <w:rsid w:val="00A91A4A"/>
    <w:rsid w:val="00A94457"/>
    <w:rsid w:val="00A96904"/>
    <w:rsid w:val="00AA0A4D"/>
    <w:rsid w:val="00AA6721"/>
    <w:rsid w:val="00AA6E70"/>
    <w:rsid w:val="00AB1A60"/>
    <w:rsid w:val="00AB5CD0"/>
    <w:rsid w:val="00AB62E0"/>
    <w:rsid w:val="00AB7277"/>
    <w:rsid w:val="00AB79FD"/>
    <w:rsid w:val="00AC2D19"/>
    <w:rsid w:val="00AC3A7F"/>
    <w:rsid w:val="00AC4885"/>
    <w:rsid w:val="00AC5F4B"/>
    <w:rsid w:val="00AC6148"/>
    <w:rsid w:val="00AD130C"/>
    <w:rsid w:val="00AD3C0E"/>
    <w:rsid w:val="00AD6EAA"/>
    <w:rsid w:val="00AD7F0D"/>
    <w:rsid w:val="00AE2107"/>
    <w:rsid w:val="00AE2B96"/>
    <w:rsid w:val="00AE3BD0"/>
    <w:rsid w:val="00AF1688"/>
    <w:rsid w:val="00AF3B9A"/>
    <w:rsid w:val="00AF541E"/>
    <w:rsid w:val="00AF7F57"/>
    <w:rsid w:val="00B06B9A"/>
    <w:rsid w:val="00B07046"/>
    <w:rsid w:val="00B077A4"/>
    <w:rsid w:val="00B121D4"/>
    <w:rsid w:val="00B124F5"/>
    <w:rsid w:val="00B150A0"/>
    <w:rsid w:val="00B15643"/>
    <w:rsid w:val="00B1603D"/>
    <w:rsid w:val="00B16C54"/>
    <w:rsid w:val="00B17806"/>
    <w:rsid w:val="00B245F0"/>
    <w:rsid w:val="00B26656"/>
    <w:rsid w:val="00B31D37"/>
    <w:rsid w:val="00B36F62"/>
    <w:rsid w:val="00B40E1A"/>
    <w:rsid w:val="00B44335"/>
    <w:rsid w:val="00B44C0C"/>
    <w:rsid w:val="00B46709"/>
    <w:rsid w:val="00B5020C"/>
    <w:rsid w:val="00B52410"/>
    <w:rsid w:val="00B53FD8"/>
    <w:rsid w:val="00B54D3D"/>
    <w:rsid w:val="00B575CC"/>
    <w:rsid w:val="00B62AA7"/>
    <w:rsid w:val="00B64B09"/>
    <w:rsid w:val="00B666A7"/>
    <w:rsid w:val="00B706C3"/>
    <w:rsid w:val="00B71BB4"/>
    <w:rsid w:val="00B80FC0"/>
    <w:rsid w:val="00B817BA"/>
    <w:rsid w:val="00B828E3"/>
    <w:rsid w:val="00B84654"/>
    <w:rsid w:val="00B909F4"/>
    <w:rsid w:val="00B91EF5"/>
    <w:rsid w:val="00B92348"/>
    <w:rsid w:val="00B92BD3"/>
    <w:rsid w:val="00B94F50"/>
    <w:rsid w:val="00B959B8"/>
    <w:rsid w:val="00B97BB3"/>
    <w:rsid w:val="00BA50F5"/>
    <w:rsid w:val="00BA620C"/>
    <w:rsid w:val="00BB0B6B"/>
    <w:rsid w:val="00BB29E7"/>
    <w:rsid w:val="00BB7879"/>
    <w:rsid w:val="00BC0B9E"/>
    <w:rsid w:val="00BC2E57"/>
    <w:rsid w:val="00BC3731"/>
    <w:rsid w:val="00BC48E3"/>
    <w:rsid w:val="00BC63A7"/>
    <w:rsid w:val="00BC76BE"/>
    <w:rsid w:val="00BD2120"/>
    <w:rsid w:val="00BD28CE"/>
    <w:rsid w:val="00BD3BA8"/>
    <w:rsid w:val="00BD4437"/>
    <w:rsid w:val="00BD56BF"/>
    <w:rsid w:val="00BD59EF"/>
    <w:rsid w:val="00BD6DEA"/>
    <w:rsid w:val="00BE02AB"/>
    <w:rsid w:val="00BE1381"/>
    <w:rsid w:val="00BE13C7"/>
    <w:rsid w:val="00BE1F45"/>
    <w:rsid w:val="00BE37D2"/>
    <w:rsid w:val="00BE5EF8"/>
    <w:rsid w:val="00BF6024"/>
    <w:rsid w:val="00C010C6"/>
    <w:rsid w:val="00C02E36"/>
    <w:rsid w:val="00C052AB"/>
    <w:rsid w:val="00C0574A"/>
    <w:rsid w:val="00C07588"/>
    <w:rsid w:val="00C075A2"/>
    <w:rsid w:val="00C10A7A"/>
    <w:rsid w:val="00C13C2D"/>
    <w:rsid w:val="00C1476C"/>
    <w:rsid w:val="00C151CE"/>
    <w:rsid w:val="00C165F7"/>
    <w:rsid w:val="00C207A9"/>
    <w:rsid w:val="00C22A22"/>
    <w:rsid w:val="00C3462B"/>
    <w:rsid w:val="00C34D61"/>
    <w:rsid w:val="00C367D6"/>
    <w:rsid w:val="00C412EF"/>
    <w:rsid w:val="00C424AD"/>
    <w:rsid w:val="00C42549"/>
    <w:rsid w:val="00C430C2"/>
    <w:rsid w:val="00C43AE9"/>
    <w:rsid w:val="00C53DC2"/>
    <w:rsid w:val="00C54073"/>
    <w:rsid w:val="00C604E2"/>
    <w:rsid w:val="00C60F1C"/>
    <w:rsid w:val="00C61293"/>
    <w:rsid w:val="00C63473"/>
    <w:rsid w:val="00C64669"/>
    <w:rsid w:val="00C719E5"/>
    <w:rsid w:val="00C75865"/>
    <w:rsid w:val="00C75B2C"/>
    <w:rsid w:val="00C77149"/>
    <w:rsid w:val="00C806EB"/>
    <w:rsid w:val="00C84346"/>
    <w:rsid w:val="00C87DB6"/>
    <w:rsid w:val="00C90B90"/>
    <w:rsid w:val="00C90D6D"/>
    <w:rsid w:val="00C93B37"/>
    <w:rsid w:val="00C947DB"/>
    <w:rsid w:val="00C9578D"/>
    <w:rsid w:val="00CA2BB7"/>
    <w:rsid w:val="00CA450E"/>
    <w:rsid w:val="00CA6398"/>
    <w:rsid w:val="00CA6416"/>
    <w:rsid w:val="00CA6FB4"/>
    <w:rsid w:val="00CB084C"/>
    <w:rsid w:val="00CB447F"/>
    <w:rsid w:val="00CB4892"/>
    <w:rsid w:val="00CB5125"/>
    <w:rsid w:val="00CB6415"/>
    <w:rsid w:val="00CC1238"/>
    <w:rsid w:val="00CC1C7C"/>
    <w:rsid w:val="00CC4BAB"/>
    <w:rsid w:val="00CC4CDE"/>
    <w:rsid w:val="00CC6248"/>
    <w:rsid w:val="00CD04F9"/>
    <w:rsid w:val="00CD2029"/>
    <w:rsid w:val="00CD2A8B"/>
    <w:rsid w:val="00CD381E"/>
    <w:rsid w:val="00CD4666"/>
    <w:rsid w:val="00CD6863"/>
    <w:rsid w:val="00CD75AB"/>
    <w:rsid w:val="00CE3EB6"/>
    <w:rsid w:val="00CE5270"/>
    <w:rsid w:val="00CE53A1"/>
    <w:rsid w:val="00CF381C"/>
    <w:rsid w:val="00CF4216"/>
    <w:rsid w:val="00CF7287"/>
    <w:rsid w:val="00CF764E"/>
    <w:rsid w:val="00D00808"/>
    <w:rsid w:val="00D03035"/>
    <w:rsid w:val="00D04999"/>
    <w:rsid w:val="00D059CA"/>
    <w:rsid w:val="00D063BE"/>
    <w:rsid w:val="00D073F5"/>
    <w:rsid w:val="00D11CB4"/>
    <w:rsid w:val="00D12BF1"/>
    <w:rsid w:val="00D20018"/>
    <w:rsid w:val="00D2081F"/>
    <w:rsid w:val="00D21CF3"/>
    <w:rsid w:val="00D22D1F"/>
    <w:rsid w:val="00D27E36"/>
    <w:rsid w:val="00D30110"/>
    <w:rsid w:val="00D30EFC"/>
    <w:rsid w:val="00D3114E"/>
    <w:rsid w:val="00D311B5"/>
    <w:rsid w:val="00D33D14"/>
    <w:rsid w:val="00D362B6"/>
    <w:rsid w:val="00D362D7"/>
    <w:rsid w:val="00D40D72"/>
    <w:rsid w:val="00D45ADD"/>
    <w:rsid w:val="00D47163"/>
    <w:rsid w:val="00D4728D"/>
    <w:rsid w:val="00D508AB"/>
    <w:rsid w:val="00D54BB4"/>
    <w:rsid w:val="00D55D02"/>
    <w:rsid w:val="00D57E06"/>
    <w:rsid w:val="00D60AAE"/>
    <w:rsid w:val="00D616C7"/>
    <w:rsid w:val="00D64323"/>
    <w:rsid w:val="00D66B60"/>
    <w:rsid w:val="00D71E40"/>
    <w:rsid w:val="00D72111"/>
    <w:rsid w:val="00D723C8"/>
    <w:rsid w:val="00D72BE8"/>
    <w:rsid w:val="00D80E3D"/>
    <w:rsid w:val="00D810D1"/>
    <w:rsid w:val="00D83C65"/>
    <w:rsid w:val="00D84095"/>
    <w:rsid w:val="00D87F81"/>
    <w:rsid w:val="00D9020C"/>
    <w:rsid w:val="00D90EDF"/>
    <w:rsid w:val="00D916F5"/>
    <w:rsid w:val="00D91CE4"/>
    <w:rsid w:val="00D92999"/>
    <w:rsid w:val="00D92DF3"/>
    <w:rsid w:val="00D95CB5"/>
    <w:rsid w:val="00D96989"/>
    <w:rsid w:val="00DA30D5"/>
    <w:rsid w:val="00DA37FA"/>
    <w:rsid w:val="00DA4BFD"/>
    <w:rsid w:val="00DA655F"/>
    <w:rsid w:val="00DA78E2"/>
    <w:rsid w:val="00DB2D24"/>
    <w:rsid w:val="00DB3415"/>
    <w:rsid w:val="00DB71A3"/>
    <w:rsid w:val="00DC2FCE"/>
    <w:rsid w:val="00DC6D2D"/>
    <w:rsid w:val="00DD20DF"/>
    <w:rsid w:val="00DD3D3C"/>
    <w:rsid w:val="00DD455A"/>
    <w:rsid w:val="00DD50EE"/>
    <w:rsid w:val="00DD641F"/>
    <w:rsid w:val="00DE02C9"/>
    <w:rsid w:val="00DE056B"/>
    <w:rsid w:val="00DE18E6"/>
    <w:rsid w:val="00DE1FAA"/>
    <w:rsid w:val="00DE6188"/>
    <w:rsid w:val="00DF2A99"/>
    <w:rsid w:val="00DF4BB1"/>
    <w:rsid w:val="00DF7420"/>
    <w:rsid w:val="00E008A5"/>
    <w:rsid w:val="00E037D8"/>
    <w:rsid w:val="00E0383C"/>
    <w:rsid w:val="00E03FE8"/>
    <w:rsid w:val="00E073C0"/>
    <w:rsid w:val="00E11F84"/>
    <w:rsid w:val="00E13D2E"/>
    <w:rsid w:val="00E20A79"/>
    <w:rsid w:val="00E23509"/>
    <w:rsid w:val="00E257AF"/>
    <w:rsid w:val="00E31221"/>
    <w:rsid w:val="00E32189"/>
    <w:rsid w:val="00E32CD4"/>
    <w:rsid w:val="00E33EAC"/>
    <w:rsid w:val="00E360EE"/>
    <w:rsid w:val="00E36ACB"/>
    <w:rsid w:val="00E37461"/>
    <w:rsid w:val="00E37B24"/>
    <w:rsid w:val="00E41060"/>
    <w:rsid w:val="00E42878"/>
    <w:rsid w:val="00E43127"/>
    <w:rsid w:val="00E4776A"/>
    <w:rsid w:val="00E47B04"/>
    <w:rsid w:val="00E50993"/>
    <w:rsid w:val="00E511ED"/>
    <w:rsid w:val="00E51A93"/>
    <w:rsid w:val="00E51B4C"/>
    <w:rsid w:val="00E5361B"/>
    <w:rsid w:val="00E576F2"/>
    <w:rsid w:val="00E57FB8"/>
    <w:rsid w:val="00E604A2"/>
    <w:rsid w:val="00E609C0"/>
    <w:rsid w:val="00E62192"/>
    <w:rsid w:val="00E62501"/>
    <w:rsid w:val="00E70325"/>
    <w:rsid w:val="00E70ABC"/>
    <w:rsid w:val="00E70B88"/>
    <w:rsid w:val="00E71D1F"/>
    <w:rsid w:val="00E73C04"/>
    <w:rsid w:val="00E74BDC"/>
    <w:rsid w:val="00E7536A"/>
    <w:rsid w:val="00E75F5E"/>
    <w:rsid w:val="00E806E1"/>
    <w:rsid w:val="00E81B52"/>
    <w:rsid w:val="00E84E7A"/>
    <w:rsid w:val="00E860FD"/>
    <w:rsid w:val="00E87004"/>
    <w:rsid w:val="00E90059"/>
    <w:rsid w:val="00E90655"/>
    <w:rsid w:val="00E923AC"/>
    <w:rsid w:val="00E93004"/>
    <w:rsid w:val="00E93EF4"/>
    <w:rsid w:val="00E94D7E"/>
    <w:rsid w:val="00E97715"/>
    <w:rsid w:val="00E977FB"/>
    <w:rsid w:val="00E97C54"/>
    <w:rsid w:val="00E97E85"/>
    <w:rsid w:val="00EA4395"/>
    <w:rsid w:val="00EA57B8"/>
    <w:rsid w:val="00EA6788"/>
    <w:rsid w:val="00EA7E72"/>
    <w:rsid w:val="00EB3F66"/>
    <w:rsid w:val="00EB5DD3"/>
    <w:rsid w:val="00EC0759"/>
    <w:rsid w:val="00EC14CA"/>
    <w:rsid w:val="00EC24A6"/>
    <w:rsid w:val="00EC2C0A"/>
    <w:rsid w:val="00EC2D64"/>
    <w:rsid w:val="00EC338D"/>
    <w:rsid w:val="00EC43AC"/>
    <w:rsid w:val="00EC5B24"/>
    <w:rsid w:val="00ED00D1"/>
    <w:rsid w:val="00ED17DA"/>
    <w:rsid w:val="00ED263F"/>
    <w:rsid w:val="00ED27A6"/>
    <w:rsid w:val="00ED2FB3"/>
    <w:rsid w:val="00ED3C53"/>
    <w:rsid w:val="00ED434B"/>
    <w:rsid w:val="00ED52B0"/>
    <w:rsid w:val="00ED5E63"/>
    <w:rsid w:val="00ED6E9D"/>
    <w:rsid w:val="00EE3DD8"/>
    <w:rsid w:val="00EE40D9"/>
    <w:rsid w:val="00EE67B3"/>
    <w:rsid w:val="00EE7201"/>
    <w:rsid w:val="00EF04AD"/>
    <w:rsid w:val="00EF12B9"/>
    <w:rsid w:val="00EF19A4"/>
    <w:rsid w:val="00EF1F1C"/>
    <w:rsid w:val="00EF7C7F"/>
    <w:rsid w:val="00F01651"/>
    <w:rsid w:val="00F03A19"/>
    <w:rsid w:val="00F0404E"/>
    <w:rsid w:val="00F045FA"/>
    <w:rsid w:val="00F04F73"/>
    <w:rsid w:val="00F06B68"/>
    <w:rsid w:val="00F114E0"/>
    <w:rsid w:val="00F13A19"/>
    <w:rsid w:val="00F15A24"/>
    <w:rsid w:val="00F22670"/>
    <w:rsid w:val="00F259C8"/>
    <w:rsid w:val="00F27491"/>
    <w:rsid w:val="00F32097"/>
    <w:rsid w:val="00F33EBC"/>
    <w:rsid w:val="00F34D34"/>
    <w:rsid w:val="00F36D2F"/>
    <w:rsid w:val="00F41CD7"/>
    <w:rsid w:val="00F44D9D"/>
    <w:rsid w:val="00F513B5"/>
    <w:rsid w:val="00F5145F"/>
    <w:rsid w:val="00F528C8"/>
    <w:rsid w:val="00F53279"/>
    <w:rsid w:val="00F53C56"/>
    <w:rsid w:val="00F5567E"/>
    <w:rsid w:val="00F57CC3"/>
    <w:rsid w:val="00F61475"/>
    <w:rsid w:val="00F65808"/>
    <w:rsid w:val="00F71665"/>
    <w:rsid w:val="00F740C9"/>
    <w:rsid w:val="00F747C8"/>
    <w:rsid w:val="00F74C75"/>
    <w:rsid w:val="00F75013"/>
    <w:rsid w:val="00F76C84"/>
    <w:rsid w:val="00F76F42"/>
    <w:rsid w:val="00F779FD"/>
    <w:rsid w:val="00F77ABD"/>
    <w:rsid w:val="00F80A73"/>
    <w:rsid w:val="00F80C37"/>
    <w:rsid w:val="00F80C6E"/>
    <w:rsid w:val="00F81925"/>
    <w:rsid w:val="00F8471A"/>
    <w:rsid w:val="00F84FE5"/>
    <w:rsid w:val="00F856F0"/>
    <w:rsid w:val="00F874E0"/>
    <w:rsid w:val="00F87FAC"/>
    <w:rsid w:val="00F903ED"/>
    <w:rsid w:val="00F91CDD"/>
    <w:rsid w:val="00F94B93"/>
    <w:rsid w:val="00F9577C"/>
    <w:rsid w:val="00F95E02"/>
    <w:rsid w:val="00FA0E12"/>
    <w:rsid w:val="00FA43DA"/>
    <w:rsid w:val="00FA5B64"/>
    <w:rsid w:val="00FB0283"/>
    <w:rsid w:val="00FB4B58"/>
    <w:rsid w:val="00FC7880"/>
    <w:rsid w:val="00FD1956"/>
    <w:rsid w:val="00FD1980"/>
    <w:rsid w:val="00FD686D"/>
    <w:rsid w:val="00FE132B"/>
    <w:rsid w:val="00FE29BE"/>
    <w:rsid w:val="00FE459D"/>
    <w:rsid w:val="00FF25E7"/>
    <w:rsid w:val="00FF2833"/>
    <w:rsid w:val="00FF36ED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6ACC"/>
  <w15:docId w15:val="{C5045E1A-27E2-4B49-A85F-F533FA7A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2"/>
      <w:ind w:left="1601" w:right="15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2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7"/>
    <w:uiPriority w:val="1"/>
    <w:qFormat/>
    <w:pPr>
      <w:ind w:left="279"/>
      <w:jc w:val="both"/>
    </w:pPr>
    <w:rPr>
      <w:sz w:val="28"/>
      <w:szCs w:val="28"/>
    </w:rPr>
  </w:style>
  <w:style w:type="paragraph" w:styleId="a8">
    <w:name w:val="List"/>
    <w:basedOn w:val="a5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11">
    <w:name w:val="toc 1"/>
    <w:basedOn w:val="a"/>
    <w:uiPriority w:val="39"/>
    <w:qFormat/>
    <w:pPr>
      <w:ind w:left="279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563" w:right="233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2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врезки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  <w:link w:val="af"/>
    <w:uiPriority w:val="9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5"/>
    <w:rsid w:val="006412B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2">
    <w:name w:val="Основной текст (2)_"/>
    <w:link w:val="23"/>
    <w:rsid w:val="007536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53610"/>
    <w:pPr>
      <w:shd w:val="clear" w:color="auto" w:fill="FFFFFF"/>
      <w:suppressAutoHyphens w:val="0"/>
      <w:spacing w:line="0" w:lineRule="atLeast"/>
      <w:jc w:val="center"/>
    </w:pPr>
    <w:rPr>
      <w:rFonts w:cstheme="minorBidi"/>
      <w:sz w:val="26"/>
      <w:szCs w:val="26"/>
      <w:lang w:val="en-US"/>
    </w:rPr>
  </w:style>
  <w:style w:type="character" w:customStyle="1" w:styleId="2Exact">
    <w:name w:val="Основной текст (2) Exact"/>
    <w:rsid w:val="00753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qFormat/>
    <w:rsid w:val="0095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95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0">
    <w:name w:val="Название Знак"/>
    <w:basedOn w:val="a0"/>
    <w:qFormat/>
    <w:rsid w:val="00950C87"/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Strong"/>
    <w:qFormat/>
    <w:rsid w:val="00950C87"/>
    <w:rPr>
      <w:b/>
      <w:bCs/>
    </w:rPr>
  </w:style>
  <w:style w:type="character" w:customStyle="1" w:styleId="af2">
    <w:name w:val="Символ нумерации"/>
    <w:qFormat/>
    <w:rsid w:val="00950C87"/>
  </w:style>
  <w:style w:type="character" w:customStyle="1" w:styleId="af3">
    <w:name w:val="Маркеры"/>
    <w:qFormat/>
    <w:rsid w:val="00950C87"/>
    <w:rPr>
      <w:rFonts w:ascii="OpenSymbol" w:eastAsia="OpenSymbol" w:hAnsi="OpenSymbol" w:cs="OpenSymbol"/>
    </w:rPr>
  </w:style>
  <w:style w:type="character" w:customStyle="1" w:styleId="a6">
    <w:name w:val="Заголовок Знак"/>
    <w:basedOn w:val="a0"/>
    <w:link w:val="a4"/>
    <w:rsid w:val="00950C87"/>
    <w:rPr>
      <w:rFonts w:ascii="Liberation Sans" w:eastAsia="Microsoft YaHei" w:hAnsi="Liberation Sans" w:cs="Arial"/>
      <w:sz w:val="28"/>
      <w:szCs w:val="28"/>
      <w:lang w:val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950C87"/>
    <w:pPr>
      <w:widowControl/>
      <w:ind w:left="240" w:hanging="240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rsid w:val="00950C87"/>
    <w:pPr>
      <w:widowControl/>
      <w:spacing w:line="360" w:lineRule="auto"/>
      <w:jc w:val="center"/>
    </w:pPr>
    <w:rPr>
      <w:sz w:val="28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950C87"/>
    <w:rPr>
      <w:rFonts w:ascii="Times New Roman" w:eastAsia="Times New Roman" w:hAnsi="Times New Roman" w:cs="Times New Roman"/>
      <w:lang w:val="ru-RU"/>
    </w:rPr>
  </w:style>
  <w:style w:type="paragraph" w:customStyle="1" w:styleId="af4">
    <w:name w:val="Содержимое таблицы"/>
    <w:basedOn w:val="a"/>
    <w:qFormat/>
    <w:rsid w:val="00950C87"/>
    <w:pPr>
      <w:suppressLineNumbers/>
    </w:pPr>
    <w:rPr>
      <w:sz w:val="24"/>
      <w:szCs w:val="24"/>
      <w:lang w:eastAsia="ru-RU"/>
    </w:rPr>
  </w:style>
  <w:style w:type="paragraph" w:customStyle="1" w:styleId="af5">
    <w:name w:val="Заголовок таблицы"/>
    <w:basedOn w:val="af4"/>
    <w:qFormat/>
    <w:rsid w:val="00950C87"/>
    <w:pPr>
      <w:jc w:val="center"/>
    </w:pPr>
    <w:rPr>
      <w:b/>
      <w:bCs/>
    </w:rPr>
  </w:style>
  <w:style w:type="paragraph" w:customStyle="1" w:styleId="af6">
    <w:name w:val="Фигура"/>
    <w:basedOn w:val="a9"/>
    <w:qFormat/>
    <w:rsid w:val="00950C87"/>
    <w:pPr>
      <w:widowControl/>
    </w:pPr>
    <w:rPr>
      <w:rFonts w:cs="Noto Sans Devanagari"/>
      <w:lang w:eastAsia="ru-RU"/>
    </w:rPr>
  </w:style>
  <w:style w:type="paragraph" w:customStyle="1" w:styleId="2021">
    <w:name w:val="2021"/>
    <w:basedOn w:val="a9"/>
    <w:qFormat/>
    <w:rsid w:val="00950C87"/>
    <w:pPr>
      <w:widowControl/>
    </w:pPr>
    <w:rPr>
      <w:rFonts w:cs="Noto Sans Devanagari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59C8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6C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7851B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851BD"/>
    <w:rPr>
      <w:rFonts w:ascii="Times New Roman" w:eastAsia="Times New Roman" w:hAnsi="Times New Roman" w:cs="Times New Roman"/>
      <w:lang w:val="ru-RU"/>
    </w:rPr>
  </w:style>
  <w:style w:type="character" w:styleId="afa">
    <w:name w:val="annotation reference"/>
    <w:basedOn w:val="a0"/>
    <w:uiPriority w:val="99"/>
    <w:semiHidden/>
    <w:unhideWhenUsed/>
    <w:rsid w:val="003B1CE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B1CE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B1CE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B1CE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B1CE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f">
    <w:name w:val="Normal (Web)"/>
    <w:basedOn w:val="a"/>
    <w:uiPriority w:val="99"/>
    <w:unhideWhenUsed/>
    <w:rsid w:val="00252B3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A25559"/>
    <w:rPr>
      <w:color w:val="605E5C"/>
      <w:shd w:val="clear" w:color="auto" w:fill="E1DFDD"/>
    </w:rPr>
  </w:style>
  <w:style w:type="paragraph" w:styleId="aff0">
    <w:name w:val="endnote text"/>
    <w:basedOn w:val="a"/>
    <w:link w:val="aff1"/>
    <w:uiPriority w:val="99"/>
    <w:semiHidden/>
    <w:unhideWhenUsed/>
    <w:rsid w:val="007B239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B239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f2">
    <w:name w:val="endnote reference"/>
    <w:basedOn w:val="a0"/>
    <w:uiPriority w:val="99"/>
    <w:semiHidden/>
    <w:unhideWhenUsed/>
    <w:rsid w:val="007B2391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7B2391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7B239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f5">
    <w:name w:val="footnote reference"/>
    <w:basedOn w:val="a0"/>
    <w:uiPriority w:val="99"/>
    <w:semiHidden/>
    <w:unhideWhenUsed/>
    <w:rsid w:val="007B2391"/>
    <w:rPr>
      <w:vertAlign w:val="superscript"/>
    </w:rPr>
  </w:style>
  <w:style w:type="paragraph" w:styleId="aff6">
    <w:name w:val="TOC Heading"/>
    <w:basedOn w:val="1"/>
    <w:next w:val="a"/>
    <w:uiPriority w:val="39"/>
    <w:unhideWhenUsed/>
    <w:qFormat/>
    <w:rsid w:val="00867E68"/>
    <w:pPr>
      <w:keepNext/>
      <w:keepLines/>
      <w:widowControl/>
      <w:suppressAutoHyphens w:val="0"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3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8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7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0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9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4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37FA-A6D5-47B3-8D21-1C974DDD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Ivan V.</cp:lastModifiedBy>
  <cp:revision>394</cp:revision>
  <dcterms:created xsi:type="dcterms:W3CDTF">2024-01-14T07:41:00Z</dcterms:created>
  <dcterms:modified xsi:type="dcterms:W3CDTF">2025-01-26T04:03:00Z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Microsoft� Office Word 2007</vt:lpwstr>
  </property>
  <property fmtid="{D5CDD505-2E9C-101B-9397-08002B2CF9AE}" pid="4" name="LastSaved">
    <vt:filetime>2024-01-14T00:00:00Z</vt:filetime>
  </property>
  <property fmtid="{D5CDD505-2E9C-101B-9397-08002B2CF9AE}" pid="5" name="Producer">
    <vt:lpwstr>GPL Ghostscript 9.21</vt:lpwstr>
  </property>
</Properties>
</file>