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97" w:rsidRPr="00DA2D97" w:rsidRDefault="00DA2D97" w:rsidP="00DA2D97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2D97">
        <w:rPr>
          <w:rFonts w:ascii="Times New Roman" w:hAnsi="Times New Roman" w:cs="Times New Roman"/>
          <w:b/>
          <w:sz w:val="28"/>
          <w:szCs w:val="28"/>
        </w:rPr>
        <w:t>2.2 Оценка конкурентоспособности России в мировой экономике</w:t>
      </w:r>
    </w:p>
    <w:p w:rsidR="00DA2D97" w:rsidRPr="00DA2D97" w:rsidRDefault="00DA2D97" w:rsidP="00DA2D97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В IMD оценили принимаемые правительствами меры по созданию конкурентной среды и благоприятных условий для ведения бизнеса в 63 странах мира – по 4 главным направлениям. Направления представлены на рисунке 3.</w:t>
      </w:r>
    </w:p>
    <w:p w:rsidR="00DA2D97" w:rsidRPr="00DA2D97" w:rsidRDefault="00DA2D97" w:rsidP="00DA2D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85B80" wp14:editId="039B232F">
            <wp:extent cx="6106795" cy="1910686"/>
            <wp:effectExtent l="0" t="0" r="8445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A2D97" w:rsidRPr="00DA2D97" w:rsidRDefault="00DA2D97" w:rsidP="00DA2D9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Рисунок 3 – Критерии оценки рейтинга конкурентоспособности, подготовленный престижным Бизнес-институтом IMD</w:t>
      </w:r>
    </w:p>
    <w:p w:rsidR="00DA2D97" w:rsidRPr="00DA2D97" w:rsidRDefault="00DA2D97" w:rsidP="00DA2D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 xml:space="preserve">Проанализировав рисунок 3, можно отметить, что к критериям оценки рейтинга конкурентоспособности, подготовленный престижным Бизнес-институтом </w:t>
      </w:r>
      <w:r w:rsidRPr="00DA2D97">
        <w:rPr>
          <w:rFonts w:ascii="Times New Roman" w:hAnsi="Times New Roman" w:cs="Times New Roman"/>
          <w:sz w:val="28"/>
          <w:szCs w:val="28"/>
          <w:lang w:val="en-US"/>
        </w:rPr>
        <w:t>IMD</w:t>
      </w:r>
      <w:r w:rsidRPr="00DA2D97"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DA2D97" w:rsidRPr="00DA2D97" w:rsidRDefault="00DA2D97" w:rsidP="00DA2D9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макроэкономические показатели;</w:t>
      </w:r>
    </w:p>
    <w:p w:rsidR="00DA2D97" w:rsidRPr="00DA2D97" w:rsidRDefault="00DA2D97" w:rsidP="00DA2D9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качество государственного регулирования;</w:t>
      </w:r>
    </w:p>
    <w:p w:rsidR="00DA2D97" w:rsidRPr="00DA2D97" w:rsidRDefault="00DA2D97" w:rsidP="00DA2D9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эффективность бизнеса;</w:t>
      </w:r>
    </w:p>
    <w:p w:rsidR="00DA2D97" w:rsidRPr="00DA2D97" w:rsidRDefault="00DA2D97" w:rsidP="00DA2D9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социальная и транспортная инфраструктура.</w:t>
      </w: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 xml:space="preserve">На рисунке 4 представлен рейтинг конкурентоспособности России в мировой экономике, подготовленный престижным Бизнес-институтом </w:t>
      </w:r>
      <w:r w:rsidRPr="00DA2D97">
        <w:rPr>
          <w:rFonts w:ascii="Times New Roman" w:hAnsi="Times New Roman" w:cs="Times New Roman"/>
          <w:sz w:val="28"/>
          <w:szCs w:val="28"/>
          <w:lang w:val="en-US"/>
        </w:rPr>
        <w:t>IMD</w:t>
      </w:r>
      <w:r w:rsidRPr="00DA2D97">
        <w:rPr>
          <w:rFonts w:ascii="Times New Roman" w:hAnsi="Times New Roman" w:cs="Times New Roman"/>
          <w:sz w:val="28"/>
          <w:szCs w:val="28"/>
        </w:rPr>
        <w:t>.</w:t>
      </w:r>
    </w:p>
    <w:p w:rsidR="00DA2D97" w:rsidRPr="00DA2D97" w:rsidRDefault="00DA2D97" w:rsidP="00DA2D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161D7" wp14:editId="573375E8">
            <wp:extent cx="6155055" cy="1235122"/>
            <wp:effectExtent l="0" t="0" r="17145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A2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97" w:rsidRPr="00DA2D97" w:rsidRDefault="00DA2D97" w:rsidP="00DA2D9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Рисунок 4 – Рейтинг конкурентоспособности России в мировой экономике, подготовленный престижным Бизнес-институтом IMD</w:t>
      </w: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рисунок 4, можно отметить, что Россия в 2017 г. занимала 44 место в рейтинге конкурентоспособности, подготовленный престижным Бизнес-институтом </w:t>
      </w:r>
      <w:r w:rsidRPr="00DA2D97">
        <w:rPr>
          <w:rFonts w:ascii="Times New Roman" w:hAnsi="Times New Roman" w:cs="Times New Roman"/>
          <w:sz w:val="28"/>
          <w:szCs w:val="28"/>
          <w:lang w:val="en-US"/>
        </w:rPr>
        <w:t>IMD</w:t>
      </w:r>
      <w:r w:rsidRPr="00DA2D97">
        <w:rPr>
          <w:rFonts w:ascii="Times New Roman" w:hAnsi="Times New Roman" w:cs="Times New Roman"/>
          <w:sz w:val="28"/>
          <w:szCs w:val="28"/>
        </w:rPr>
        <w:t xml:space="preserve">. В 2018 г. рейтинг России в рейтинге конкурентоспособности, спустил на 1 место (45 место). В 2019 г. также, как и в 2018 г. Россия занимала 45 место. В 2020 г. рейтинг России снизился еще на 5 пунктов ниже и заняла 50 место. </w:t>
      </w: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 xml:space="preserve">В таблице 1 представим рейтинг конкурентоспособности стран по первому и последнему месту. </w:t>
      </w:r>
    </w:p>
    <w:p w:rsidR="00DA2D97" w:rsidRPr="00DA2D97" w:rsidRDefault="00DA2D97" w:rsidP="00DA2D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Таблица 1 – Рейтинг</w:t>
      </w:r>
      <w:r w:rsidRPr="00DA2D97">
        <w:t xml:space="preserve"> </w:t>
      </w:r>
      <w:r w:rsidRPr="00DA2D97">
        <w:rPr>
          <w:rFonts w:ascii="Times New Roman" w:hAnsi="Times New Roman" w:cs="Times New Roman"/>
          <w:sz w:val="28"/>
          <w:szCs w:val="28"/>
        </w:rPr>
        <w:t>конкурентоспособности стран лидеров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A2D97" w:rsidRPr="00DA2D97" w:rsidTr="007C21A3">
        <w:tc>
          <w:tcPr>
            <w:tcW w:w="1925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25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DA2D97" w:rsidRPr="00DA2D97" w:rsidTr="007C21A3">
        <w:tc>
          <w:tcPr>
            <w:tcW w:w="1925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</w:tr>
      <w:tr w:rsidR="00DA2D97" w:rsidRPr="00DA2D97" w:rsidTr="007C21A3">
        <w:tc>
          <w:tcPr>
            <w:tcW w:w="1925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</w:tc>
        <w:tc>
          <w:tcPr>
            <w:tcW w:w="1926" w:type="dxa"/>
          </w:tcPr>
          <w:p w:rsidR="00DA2D97" w:rsidRPr="00DA2D97" w:rsidRDefault="00DA2D97" w:rsidP="00DA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D97"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</w:tc>
      </w:tr>
    </w:tbl>
    <w:p w:rsidR="00DA2D97" w:rsidRPr="00DA2D97" w:rsidRDefault="00DA2D97" w:rsidP="00DA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Сингапур, Дания и Швейцария – самые конкурентоспособные экономики мира в 2020г. Об этом свидетельствует рейтинг института IMD (Лозанна). Россия – на 50 месте.</w:t>
      </w: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Сингапур возглавил рейтинг конкурентоспособности стран мира в 2020г., подготовленный престижным Бизнес-институтом IMD (Швейцария).</w:t>
      </w:r>
    </w:p>
    <w:p w:rsidR="00DA2D97" w:rsidRPr="00DA2D97" w:rsidRDefault="00DA2D97" w:rsidP="00DA2D97">
      <w:pPr>
        <w:rPr>
          <w:rFonts w:ascii="Times New Roman" w:hAnsi="Times New Roman" w:cs="Times New Roman"/>
          <w:sz w:val="28"/>
          <w:szCs w:val="28"/>
        </w:rPr>
      </w:pPr>
      <w:r w:rsidRPr="00DA2D97">
        <w:rPr>
          <w:rFonts w:ascii="Times New Roman" w:hAnsi="Times New Roman" w:cs="Times New Roman"/>
          <w:sz w:val="28"/>
          <w:szCs w:val="28"/>
        </w:rPr>
        <w:t>Государство из Юго-восточной Азии второй год подряд уверенно лидирует по данному показателю среди мировых экономик.</w:t>
      </w:r>
    </w:p>
    <w:p w:rsidR="00C36EA4" w:rsidRDefault="00C36EA4">
      <w:bookmarkStart w:id="0" w:name="_GoBack"/>
      <w:bookmarkEnd w:id="0"/>
    </w:p>
    <w:sectPr w:rsidR="00C36EA4" w:rsidSect="0063507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B2C"/>
    <w:multiLevelType w:val="hybridMultilevel"/>
    <w:tmpl w:val="7B5E2C8E"/>
    <w:lvl w:ilvl="0" w:tplc="1FD81A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A4"/>
    <w:rsid w:val="0012326F"/>
    <w:rsid w:val="00343D9C"/>
    <w:rsid w:val="0035786E"/>
    <w:rsid w:val="00614D2E"/>
    <w:rsid w:val="0063507C"/>
    <w:rsid w:val="0066481F"/>
    <w:rsid w:val="006823FB"/>
    <w:rsid w:val="006E29F3"/>
    <w:rsid w:val="00781DA4"/>
    <w:rsid w:val="007D4475"/>
    <w:rsid w:val="00944F22"/>
    <w:rsid w:val="00B9728F"/>
    <w:rsid w:val="00C11D11"/>
    <w:rsid w:val="00C23DE9"/>
    <w:rsid w:val="00C36EA4"/>
    <w:rsid w:val="00C61E2C"/>
    <w:rsid w:val="00DA2D97"/>
    <w:rsid w:val="00DC7000"/>
    <w:rsid w:val="00EC1832"/>
    <w:rsid w:val="00F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3431-2E00-441A-B2AD-A1A24B3D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3FB"/>
    <w:pPr>
      <w:ind w:left="709" w:right="709" w:firstLine="0"/>
      <w:jc w:val="left"/>
      <w:outlineLvl w:val="0"/>
    </w:pPr>
    <w:rPr>
      <w:rFonts w:ascii="Times New Roman" w:hAnsi="Times New Roman"/>
      <w:b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4F22"/>
    <w:pPr>
      <w:keepNext/>
      <w:keepLines/>
      <w:ind w:left="709" w:firstLine="0"/>
      <w:jc w:val="left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новая"/>
    <w:basedOn w:val="a1"/>
    <w:next w:val="a4"/>
    <w:rsid w:val="0035786E"/>
    <w:pPr>
      <w:spacing w:line="240" w:lineRule="auto"/>
      <w:ind w:firstLine="0"/>
      <w:contextualSpacing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a4">
    <w:name w:val="Table Grid"/>
    <w:basedOn w:val="a1"/>
    <w:uiPriority w:val="39"/>
    <w:rsid w:val="00C61E2C"/>
    <w:pPr>
      <w:spacing w:line="240" w:lineRule="auto"/>
      <w:ind w:firstLine="0"/>
      <w:contextualSpacing/>
      <w:jc w:val="left"/>
    </w:pPr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customStyle="1" w:styleId="20">
    <w:name w:val="Заголовок 2 Знак"/>
    <w:basedOn w:val="a0"/>
    <w:link w:val="2"/>
    <w:uiPriority w:val="9"/>
    <w:rsid w:val="00944F2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823FB"/>
    <w:rPr>
      <w:rFonts w:ascii="Times New Roman" w:hAnsi="Times New Roman"/>
      <w:b/>
      <w:smallCaps/>
      <w:spacing w:val="5"/>
      <w:sz w:val="32"/>
      <w:szCs w:val="32"/>
    </w:rPr>
  </w:style>
  <w:style w:type="paragraph" w:customStyle="1" w:styleId="16">
    <w:name w:val="16"/>
    <w:basedOn w:val="1"/>
    <w:link w:val="160"/>
    <w:qFormat/>
    <w:rsid w:val="00944F22"/>
    <w:rPr>
      <w:color w:val="2E74B5" w:themeColor="accent1" w:themeShade="BF"/>
    </w:rPr>
  </w:style>
  <w:style w:type="character" w:customStyle="1" w:styleId="160">
    <w:name w:val="16 Знак"/>
    <w:basedOn w:val="10"/>
    <w:link w:val="16"/>
    <w:rsid w:val="00944F22"/>
    <w:rPr>
      <w:rFonts w:ascii="Times New Roman" w:eastAsiaTheme="majorEastAsia" w:hAnsi="Times New Roman" w:cstheme="majorBidi"/>
      <w:b/>
      <w:smallCaps/>
      <w:color w:val="2E74B5" w:themeColor="accent1" w:themeShade="BF"/>
      <w:spacing w:val="5"/>
      <w:sz w:val="32"/>
      <w:szCs w:val="32"/>
    </w:rPr>
  </w:style>
  <w:style w:type="table" w:customStyle="1" w:styleId="22">
    <w:name w:val="Сетка таблицы22"/>
    <w:basedOn w:val="a1"/>
    <w:next w:val="a4"/>
    <w:uiPriority w:val="39"/>
    <w:rsid w:val="00DC7000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Grid Table Light"/>
    <w:basedOn w:val="a1"/>
    <w:uiPriority w:val="40"/>
    <w:rsid w:val="00614D2E"/>
    <w:pPr>
      <w:spacing w:line="240" w:lineRule="auto"/>
      <w:ind w:firstLine="0"/>
    </w:pPr>
    <w:rPr>
      <w:rFonts w:ascii="Times New Roman" w:hAnsi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11">
    <w:name w:val="Сетка таблицы1"/>
    <w:basedOn w:val="a1"/>
    <w:uiPriority w:val="59"/>
    <w:rsid w:val="00343D9C"/>
    <w:pPr>
      <w:spacing w:line="240" w:lineRule="auto"/>
      <w:ind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14">
    <w:name w:val="14"/>
    <w:basedOn w:val="1"/>
    <w:link w:val="140"/>
    <w:qFormat/>
    <w:rsid w:val="00F52F3A"/>
    <w:pPr>
      <w:ind w:right="0"/>
    </w:pPr>
    <w:rPr>
      <w:sz w:val="28"/>
    </w:rPr>
  </w:style>
  <w:style w:type="character" w:customStyle="1" w:styleId="140">
    <w:name w:val="14 Знак"/>
    <w:basedOn w:val="10"/>
    <w:link w:val="14"/>
    <w:rsid w:val="00F52F3A"/>
    <w:rPr>
      <w:rFonts w:ascii="Times New Roman" w:hAnsi="Times New Roman"/>
      <w:b/>
      <w:smallCaps/>
      <w:spacing w:val="5"/>
      <w:sz w:val="28"/>
      <w:szCs w:val="32"/>
    </w:rPr>
  </w:style>
  <w:style w:type="table" w:customStyle="1" w:styleId="21">
    <w:name w:val="Сетка таблицы2"/>
    <w:basedOn w:val="a1"/>
    <w:next w:val="a4"/>
    <w:uiPriority w:val="39"/>
    <w:rsid w:val="00DA2D97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45</c:v>
                </c:pt>
                <c:pt idx="2">
                  <c:v>45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0-4152-B555-BA8B2C618BA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286532096"/>
        <c:axId val="328445776"/>
      </c:barChart>
      <c:catAx>
        <c:axId val="286532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8445776"/>
        <c:crosses val="autoZero"/>
        <c:auto val="1"/>
        <c:lblAlgn val="ctr"/>
        <c:lblOffset val="100"/>
        <c:noMultiLvlLbl val="0"/>
      </c:catAx>
      <c:valAx>
        <c:axId val="32844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65320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C52639-CB2D-44D6-ACC9-C6254DF9465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AB70B74-E846-4175-98F8-B175DCCE7A96}">
      <dgm:prSet phldrT="[Текст]"/>
      <dgm:spPr>
        <a:xfrm>
          <a:off x="1893068" y="158196"/>
          <a:ext cx="2320658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Критерии оценки рейтинга конкурентоспособности, подготовленный престижным Бизнес-институтом 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IMD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5A688F8-7096-4067-AB08-E67F537DADD7}" type="parTrans" cxnId="{6D693810-F77C-4324-B99F-02A81770EB6B}">
      <dgm:prSet/>
      <dgm:spPr/>
      <dgm:t>
        <a:bodyPr/>
        <a:lstStyle/>
        <a:p>
          <a:endParaRPr lang="ru-RU"/>
        </a:p>
      </dgm:t>
    </dgm:pt>
    <dgm:pt modelId="{DDBEAE8B-4F68-4FE9-8FC8-DC705B31260E}" type="sibTrans" cxnId="{6D693810-F77C-4324-B99F-02A81770EB6B}">
      <dgm:prSet/>
      <dgm:spPr/>
      <dgm:t>
        <a:bodyPr/>
        <a:lstStyle/>
        <a:p>
          <a:endParaRPr lang="ru-RU"/>
        </a:p>
      </dgm:t>
    </dgm:pt>
    <dgm:pt modelId="{E8A1002D-E616-4525-B485-577EB789DE74}">
      <dgm:prSet phldrT="[Текст]"/>
      <dgm:spPr>
        <a:xfrm>
          <a:off x="3158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Качество государственного регулирования</a:t>
          </a:r>
        </a:p>
      </dgm:t>
    </dgm:pt>
    <dgm:pt modelId="{B8F27B98-C82C-4F7A-ABBC-B8F2ECAE7221}" type="parTrans" cxnId="{B9DF54A3-A1B2-4D05-AFB5-B7183BCAB407}">
      <dgm:prSet/>
      <dgm:spPr>
        <a:xfrm>
          <a:off x="661957" y="816995"/>
          <a:ext cx="2391439" cy="276695"/>
        </a:xfrm>
        <a:custGeom>
          <a:avLst/>
          <a:gdLst/>
          <a:ahLst/>
          <a:cxnLst/>
          <a:rect l="0" t="0" r="0" b="0"/>
          <a:pathLst>
            <a:path>
              <a:moveTo>
                <a:pt x="2391439" y="0"/>
              </a:moveTo>
              <a:lnTo>
                <a:pt x="2391439" y="138347"/>
              </a:lnTo>
              <a:lnTo>
                <a:pt x="0" y="138347"/>
              </a:lnTo>
              <a:lnTo>
                <a:pt x="0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41DFBA9-BBA8-4E04-99DE-158E0BB248F4}" type="sibTrans" cxnId="{B9DF54A3-A1B2-4D05-AFB5-B7183BCAB407}">
      <dgm:prSet/>
      <dgm:spPr/>
      <dgm:t>
        <a:bodyPr/>
        <a:lstStyle/>
        <a:p>
          <a:endParaRPr lang="ru-RU"/>
        </a:p>
      </dgm:t>
    </dgm:pt>
    <dgm:pt modelId="{461139E2-49DD-49B9-B381-44F241255164}">
      <dgm:prSet phldrT="[Текст]"/>
      <dgm:spPr>
        <a:xfrm>
          <a:off x="1597452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Эффективность бизнеса</a:t>
          </a:r>
        </a:p>
      </dgm:t>
    </dgm:pt>
    <dgm:pt modelId="{692C8E9D-7F17-4FDE-9FFB-1CE2BC960F20}" type="parTrans" cxnId="{4748D424-F45A-44EE-9434-8F2099989F8F}">
      <dgm:prSet/>
      <dgm:spPr>
        <a:xfrm>
          <a:off x="2256250" y="816995"/>
          <a:ext cx="797146" cy="276695"/>
        </a:xfrm>
        <a:custGeom>
          <a:avLst/>
          <a:gdLst/>
          <a:ahLst/>
          <a:cxnLst/>
          <a:rect l="0" t="0" r="0" b="0"/>
          <a:pathLst>
            <a:path>
              <a:moveTo>
                <a:pt x="797146" y="0"/>
              </a:moveTo>
              <a:lnTo>
                <a:pt x="797146" y="138347"/>
              </a:lnTo>
              <a:lnTo>
                <a:pt x="0" y="138347"/>
              </a:lnTo>
              <a:lnTo>
                <a:pt x="0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CEFD37D-2ECD-48DE-B865-9F87E0A53967}" type="sibTrans" cxnId="{4748D424-F45A-44EE-9434-8F2099989F8F}">
      <dgm:prSet/>
      <dgm:spPr/>
      <dgm:t>
        <a:bodyPr/>
        <a:lstStyle/>
        <a:p>
          <a:endParaRPr lang="ru-RU"/>
        </a:p>
      </dgm:t>
    </dgm:pt>
    <dgm:pt modelId="{A757BE7C-41BD-4196-A099-19B98D70B066}">
      <dgm:prSet phldrT="[Текст]"/>
      <dgm:spPr>
        <a:xfrm>
          <a:off x="3191745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Социальная и транспортная инфраструктура</a:t>
          </a:r>
        </a:p>
      </dgm:t>
    </dgm:pt>
    <dgm:pt modelId="{9307C15F-E7B8-4CFC-96F0-7604CE0BA10B}" type="parTrans" cxnId="{D5CB072E-B4BC-42CC-8BCB-6A29996117C7}">
      <dgm:prSet/>
      <dgm:spPr>
        <a:xfrm>
          <a:off x="3053397" y="816995"/>
          <a:ext cx="797146" cy="27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47"/>
              </a:lnTo>
              <a:lnTo>
                <a:pt x="797146" y="138347"/>
              </a:lnTo>
              <a:lnTo>
                <a:pt x="797146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0CE6EA9-0800-4649-9DFC-914CD652DE47}" type="sibTrans" cxnId="{D5CB072E-B4BC-42CC-8BCB-6A29996117C7}">
      <dgm:prSet/>
      <dgm:spPr/>
      <dgm:t>
        <a:bodyPr/>
        <a:lstStyle/>
        <a:p>
          <a:endParaRPr lang="ru-RU"/>
        </a:p>
      </dgm:t>
    </dgm:pt>
    <dgm:pt modelId="{046F0DAA-64C5-4365-8841-E0446DAD788E}">
      <dgm:prSet phldrT="[Текст]"/>
      <dgm:spPr>
        <a:xfrm>
          <a:off x="4786038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Макроэкономические показатели</a:t>
          </a:r>
        </a:p>
      </dgm:t>
    </dgm:pt>
    <dgm:pt modelId="{07EC1517-4B99-450D-99F6-4B2989E5C690}" type="parTrans" cxnId="{FE9262EA-F197-4633-B211-387F4F95AD09}">
      <dgm:prSet/>
      <dgm:spPr>
        <a:xfrm>
          <a:off x="3053397" y="816995"/>
          <a:ext cx="2391439" cy="27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47"/>
              </a:lnTo>
              <a:lnTo>
                <a:pt x="2391439" y="138347"/>
              </a:lnTo>
              <a:lnTo>
                <a:pt x="2391439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5911EB2-CF61-4B91-81C8-401CB8BFE33D}" type="sibTrans" cxnId="{FE9262EA-F197-4633-B211-387F4F95AD09}">
      <dgm:prSet/>
      <dgm:spPr/>
      <dgm:t>
        <a:bodyPr/>
        <a:lstStyle/>
        <a:p>
          <a:endParaRPr lang="ru-RU"/>
        </a:p>
      </dgm:t>
    </dgm:pt>
    <dgm:pt modelId="{7F82B1D6-EAC9-47C6-8ACF-2C627A824E82}" type="pres">
      <dgm:prSet presAssocID="{51C52639-CB2D-44D6-ACC9-C6254DF946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AE9E838-2D9F-48CF-9E56-B6F8543C307C}" type="pres">
      <dgm:prSet presAssocID="{BAB70B74-E846-4175-98F8-B175DCCE7A96}" presName="hierRoot1" presStyleCnt="0">
        <dgm:presLayoutVars>
          <dgm:hierBranch val="init"/>
        </dgm:presLayoutVars>
      </dgm:prSet>
      <dgm:spPr/>
    </dgm:pt>
    <dgm:pt modelId="{BBD8C807-EF0E-44DA-BCCE-768C90B220DE}" type="pres">
      <dgm:prSet presAssocID="{BAB70B74-E846-4175-98F8-B175DCCE7A96}" presName="rootComposite1" presStyleCnt="0"/>
      <dgm:spPr/>
    </dgm:pt>
    <dgm:pt modelId="{505369FE-E427-4B30-84CD-BBFEF032C1E3}" type="pres">
      <dgm:prSet presAssocID="{BAB70B74-E846-4175-98F8-B175DCCE7A96}" presName="rootText1" presStyleLbl="node0" presStyleIdx="0" presStyleCnt="1" custScaleX="1761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2BBB2A-D093-4BAB-94F6-05C728F5DC01}" type="pres">
      <dgm:prSet presAssocID="{BAB70B74-E846-4175-98F8-B175DCCE7A9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0179CDF-3B23-4036-B077-D81FDD481405}" type="pres">
      <dgm:prSet presAssocID="{BAB70B74-E846-4175-98F8-B175DCCE7A96}" presName="hierChild2" presStyleCnt="0"/>
      <dgm:spPr/>
    </dgm:pt>
    <dgm:pt modelId="{1901D479-DD09-46DD-9BD5-1860A51A32C9}" type="pres">
      <dgm:prSet presAssocID="{B8F27B98-C82C-4F7A-ABBC-B8F2ECAE7221}" presName="Name37" presStyleLbl="parChTrans1D2" presStyleIdx="0" presStyleCnt="4"/>
      <dgm:spPr/>
      <dgm:t>
        <a:bodyPr/>
        <a:lstStyle/>
        <a:p>
          <a:endParaRPr lang="ru-RU"/>
        </a:p>
      </dgm:t>
    </dgm:pt>
    <dgm:pt modelId="{64343AF7-F3AB-4FF7-8B0A-62EC28A08059}" type="pres">
      <dgm:prSet presAssocID="{E8A1002D-E616-4525-B485-577EB789DE74}" presName="hierRoot2" presStyleCnt="0">
        <dgm:presLayoutVars>
          <dgm:hierBranch val="init"/>
        </dgm:presLayoutVars>
      </dgm:prSet>
      <dgm:spPr/>
    </dgm:pt>
    <dgm:pt modelId="{D31B3786-4AB7-481A-91EE-E2F132DB6B71}" type="pres">
      <dgm:prSet presAssocID="{E8A1002D-E616-4525-B485-577EB789DE74}" presName="rootComposite" presStyleCnt="0"/>
      <dgm:spPr/>
    </dgm:pt>
    <dgm:pt modelId="{D390111B-9AE9-411A-BC07-DDE16F8444DA}" type="pres">
      <dgm:prSet presAssocID="{E8A1002D-E616-4525-B485-577EB789DE7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E3C11A-4527-47D3-8F21-5A659826BD81}" type="pres">
      <dgm:prSet presAssocID="{E8A1002D-E616-4525-B485-577EB789DE74}" presName="rootConnector" presStyleLbl="node2" presStyleIdx="0" presStyleCnt="4"/>
      <dgm:spPr/>
      <dgm:t>
        <a:bodyPr/>
        <a:lstStyle/>
        <a:p>
          <a:endParaRPr lang="ru-RU"/>
        </a:p>
      </dgm:t>
    </dgm:pt>
    <dgm:pt modelId="{95B80824-FF4C-4C65-8E42-58D72181BD4F}" type="pres">
      <dgm:prSet presAssocID="{E8A1002D-E616-4525-B485-577EB789DE74}" presName="hierChild4" presStyleCnt="0"/>
      <dgm:spPr/>
    </dgm:pt>
    <dgm:pt modelId="{33B2686B-299D-4608-9352-0C061267C6D1}" type="pres">
      <dgm:prSet presAssocID="{E8A1002D-E616-4525-B485-577EB789DE74}" presName="hierChild5" presStyleCnt="0"/>
      <dgm:spPr/>
    </dgm:pt>
    <dgm:pt modelId="{EB0EF553-5656-4CD2-8696-5925E6889FE8}" type="pres">
      <dgm:prSet presAssocID="{692C8E9D-7F17-4FDE-9FFB-1CE2BC960F20}" presName="Name37" presStyleLbl="parChTrans1D2" presStyleIdx="1" presStyleCnt="4"/>
      <dgm:spPr/>
      <dgm:t>
        <a:bodyPr/>
        <a:lstStyle/>
        <a:p>
          <a:endParaRPr lang="ru-RU"/>
        </a:p>
      </dgm:t>
    </dgm:pt>
    <dgm:pt modelId="{F47ABA1C-8E76-4BDB-B4DD-1671BA53E80E}" type="pres">
      <dgm:prSet presAssocID="{461139E2-49DD-49B9-B381-44F241255164}" presName="hierRoot2" presStyleCnt="0">
        <dgm:presLayoutVars>
          <dgm:hierBranch val="init"/>
        </dgm:presLayoutVars>
      </dgm:prSet>
      <dgm:spPr/>
    </dgm:pt>
    <dgm:pt modelId="{8456610B-653D-408D-8951-ACC2356BF834}" type="pres">
      <dgm:prSet presAssocID="{461139E2-49DD-49B9-B381-44F241255164}" presName="rootComposite" presStyleCnt="0"/>
      <dgm:spPr/>
    </dgm:pt>
    <dgm:pt modelId="{59A77747-BB5B-4031-A447-22D3991BD097}" type="pres">
      <dgm:prSet presAssocID="{461139E2-49DD-49B9-B381-44F24125516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54415B-ABC2-4685-BF61-A4674F5688E2}" type="pres">
      <dgm:prSet presAssocID="{461139E2-49DD-49B9-B381-44F241255164}" presName="rootConnector" presStyleLbl="node2" presStyleIdx="1" presStyleCnt="4"/>
      <dgm:spPr/>
      <dgm:t>
        <a:bodyPr/>
        <a:lstStyle/>
        <a:p>
          <a:endParaRPr lang="ru-RU"/>
        </a:p>
      </dgm:t>
    </dgm:pt>
    <dgm:pt modelId="{7CF18649-B6B4-4AE7-BC6B-9B380605D59A}" type="pres">
      <dgm:prSet presAssocID="{461139E2-49DD-49B9-B381-44F241255164}" presName="hierChild4" presStyleCnt="0"/>
      <dgm:spPr/>
    </dgm:pt>
    <dgm:pt modelId="{8F8D1DA7-17C5-4B04-BF41-029B63028756}" type="pres">
      <dgm:prSet presAssocID="{461139E2-49DD-49B9-B381-44F241255164}" presName="hierChild5" presStyleCnt="0"/>
      <dgm:spPr/>
    </dgm:pt>
    <dgm:pt modelId="{6D3FA9FF-20B3-415C-B34D-C542FC4CC6F1}" type="pres">
      <dgm:prSet presAssocID="{9307C15F-E7B8-4CFC-96F0-7604CE0BA10B}" presName="Name37" presStyleLbl="parChTrans1D2" presStyleIdx="2" presStyleCnt="4"/>
      <dgm:spPr/>
      <dgm:t>
        <a:bodyPr/>
        <a:lstStyle/>
        <a:p>
          <a:endParaRPr lang="ru-RU"/>
        </a:p>
      </dgm:t>
    </dgm:pt>
    <dgm:pt modelId="{1E508A47-CC43-4964-B78A-95594E336E29}" type="pres">
      <dgm:prSet presAssocID="{A757BE7C-41BD-4196-A099-19B98D70B066}" presName="hierRoot2" presStyleCnt="0">
        <dgm:presLayoutVars>
          <dgm:hierBranch val="init"/>
        </dgm:presLayoutVars>
      </dgm:prSet>
      <dgm:spPr/>
    </dgm:pt>
    <dgm:pt modelId="{5C80B19B-4502-469D-8113-5E5A28ACE5A9}" type="pres">
      <dgm:prSet presAssocID="{A757BE7C-41BD-4196-A099-19B98D70B066}" presName="rootComposite" presStyleCnt="0"/>
      <dgm:spPr/>
    </dgm:pt>
    <dgm:pt modelId="{38DC1C50-189F-4D2D-8F0D-DF2E71199073}" type="pres">
      <dgm:prSet presAssocID="{A757BE7C-41BD-4196-A099-19B98D70B066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4094BD-8738-456D-A3BB-E5F4C83BABF3}" type="pres">
      <dgm:prSet presAssocID="{A757BE7C-41BD-4196-A099-19B98D70B066}" presName="rootConnector" presStyleLbl="node2" presStyleIdx="2" presStyleCnt="4"/>
      <dgm:spPr/>
      <dgm:t>
        <a:bodyPr/>
        <a:lstStyle/>
        <a:p>
          <a:endParaRPr lang="ru-RU"/>
        </a:p>
      </dgm:t>
    </dgm:pt>
    <dgm:pt modelId="{456F3CEC-12FA-4DA5-9874-107B172F09AF}" type="pres">
      <dgm:prSet presAssocID="{A757BE7C-41BD-4196-A099-19B98D70B066}" presName="hierChild4" presStyleCnt="0"/>
      <dgm:spPr/>
    </dgm:pt>
    <dgm:pt modelId="{BE414A8E-CB66-4547-ABD8-A99C3644C74C}" type="pres">
      <dgm:prSet presAssocID="{A757BE7C-41BD-4196-A099-19B98D70B066}" presName="hierChild5" presStyleCnt="0"/>
      <dgm:spPr/>
    </dgm:pt>
    <dgm:pt modelId="{E12CBF35-2CCF-47A9-8A88-BF03F4DCD4B0}" type="pres">
      <dgm:prSet presAssocID="{07EC1517-4B99-450D-99F6-4B2989E5C690}" presName="Name37" presStyleLbl="parChTrans1D2" presStyleIdx="3" presStyleCnt="4"/>
      <dgm:spPr/>
      <dgm:t>
        <a:bodyPr/>
        <a:lstStyle/>
        <a:p>
          <a:endParaRPr lang="ru-RU"/>
        </a:p>
      </dgm:t>
    </dgm:pt>
    <dgm:pt modelId="{D37E3758-05F4-47A2-BE91-07B93E248B1D}" type="pres">
      <dgm:prSet presAssocID="{046F0DAA-64C5-4365-8841-E0446DAD788E}" presName="hierRoot2" presStyleCnt="0">
        <dgm:presLayoutVars>
          <dgm:hierBranch val="init"/>
        </dgm:presLayoutVars>
      </dgm:prSet>
      <dgm:spPr/>
    </dgm:pt>
    <dgm:pt modelId="{C8B59840-69CE-4259-8B90-DCFD0BB90F90}" type="pres">
      <dgm:prSet presAssocID="{046F0DAA-64C5-4365-8841-E0446DAD788E}" presName="rootComposite" presStyleCnt="0"/>
      <dgm:spPr/>
    </dgm:pt>
    <dgm:pt modelId="{E74AB204-F868-4B57-A4A7-35349D7E3FA2}" type="pres">
      <dgm:prSet presAssocID="{046F0DAA-64C5-4365-8841-E0446DAD788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32855E-51A2-4C72-B483-69E53E7DD75C}" type="pres">
      <dgm:prSet presAssocID="{046F0DAA-64C5-4365-8841-E0446DAD788E}" presName="rootConnector" presStyleLbl="node2" presStyleIdx="3" presStyleCnt="4"/>
      <dgm:spPr/>
      <dgm:t>
        <a:bodyPr/>
        <a:lstStyle/>
        <a:p>
          <a:endParaRPr lang="ru-RU"/>
        </a:p>
      </dgm:t>
    </dgm:pt>
    <dgm:pt modelId="{80B7AA48-4B40-4589-AE96-570F8AB329D5}" type="pres">
      <dgm:prSet presAssocID="{046F0DAA-64C5-4365-8841-E0446DAD788E}" presName="hierChild4" presStyleCnt="0"/>
      <dgm:spPr/>
    </dgm:pt>
    <dgm:pt modelId="{F19F8978-1316-4D7D-A65D-785CA3BFD827}" type="pres">
      <dgm:prSet presAssocID="{046F0DAA-64C5-4365-8841-E0446DAD788E}" presName="hierChild5" presStyleCnt="0"/>
      <dgm:spPr/>
    </dgm:pt>
    <dgm:pt modelId="{AE1D7D39-BA6C-484D-A20B-0F1893FECA53}" type="pres">
      <dgm:prSet presAssocID="{BAB70B74-E846-4175-98F8-B175DCCE7A96}" presName="hierChild3" presStyleCnt="0"/>
      <dgm:spPr/>
    </dgm:pt>
  </dgm:ptLst>
  <dgm:cxnLst>
    <dgm:cxn modelId="{C4EC886F-EB22-43F2-A6B0-C376674AA6AF}" type="presOf" srcId="{046F0DAA-64C5-4365-8841-E0446DAD788E}" destId="{2632855E-51A2-4C72-B483-69E53E7DD75C}" srcOrd="1" destOrd="0" presId="urn:microsoft.com/office/officeart/2005/8/layout/orgChart1"/>
    <dgm:cxn modelId="{A5C80ACA-A544-4F3D-8774-83B62639DDD1}" type="presOf" srcId="{BAB70B74-E846-4175-98F8-B175DCCE7A96}" destId="{505369FE-E427-4B30-84CD-BBFEF032C1E3}" srcOrd="0" destOrd="0" presId="urn:microsoft.com/office/officeart/2005/8/layout/orgChart1"/>
    <dgm:cxn modelId="{0399CBE9-EA3F-4B0C-A344-79CC1FA28F32}" type="presOf" srcId="{51C52639-CB2D-44D6-ACC9-C6254DF9465C}" destId="{7F82B1D6-EAC9-47C6-8ACF-2C627A824E82}" srcOrd="0" destOrd="0" presId="urn:microsoft.com/office/officeart/2005/8/layout/orgChart1"/>
    <dgm:cxn modelId="{254D298D-A3E8-47E7-AA7C-55B352AA166A}" type="presOf" srcId="{B8F27B98-C82C-4F7A-ABBC-B8F2ECAE7221}" destId="{1901D479-DD09-46DD-9BD5-1860A51A32C9}" srcOrd="0" destOrd="0" presId="urn:microsoft.com/office/officeart/2005/8/layout/orgChart1"/>
    <dgm:cxn modelId="{FE9262EA-F197-4633-B211-387F4F95AD09}" srcId="{BAB70B74-E846-4175-98F8-B175DCCE7A96}" destId="{046F0DAA-64C5-4365-8841-E0446DAD788E}" srcOrd="3" destOrd="0" parTransId="{07EC1517-4B99-450D-99F6-4B2989E5C690}" sibTransId="{65911EB2-CF61-4B91-81C8-401CB8BFE33D}"/>
    <dgm:cxn modelId="{64C9BA6A-8F67-4BEB-895A-A481FDDAB33E}" type="presOf" srcId="{A757BE7C-41BD-4196-A099-19B98D70B066}" destId="{A84094BD-8738-456D-A3BB-E5F4C83BABF3}" srcOrd="1" destOrd="0" presId="urn:microsoft.com/office/officeart/2005/8/layout/orgChart1"/>
    <dgm:cxn modelId="{CB5309BA-A205-47A6-B064-755CF10F8A25}" type="presOf" srcId="{692C8E9D-7F17-4FDE-9FFB-1CE2BC960F20}" destId="{EB0EF553-5656-4CD2-8696-5925E6889FE8}" srcOrd="0" destOrd="0" presId="urn:microsoft.com/office/officeart/2005/8/layout/orgChart1"/>
    <dgm:cxn modelId="{95764735-D34F-42F5-B550-8A369E4517E8}" type="presOf" srcId="{461139E2-49DD-49B9-B381-44F241255164}" destId="{5F54415B-ABC2-4685-BF61-A4674F5688E2}" srcOrd="1" destOrd="0" presId="urn:microsoft.com/office/officeart/2005/8/layout/orgChart1"/>
    <dgm:cxn modelId="{D5CB072E-B4BC-42CC-8BCB-6A29996117C7}" srcId="{BAB70B74-E846-4175-98F8-B175DCCE7A96}" destId="{A757BE7C-41BD-4196-A099-19B98D70B066}" srcOrd="2" destOrd="0" parTransId="{9307C15F-E7B8-4CFC-96F0-7604CE0BA10B}" sibTransId="{10CE6EA9-0800-4649-9DFC-914CD652DE47}"/>
    <dgm:cxn modelId="{0D5493ED-1D93-4E40-9390-7755E4BAD6E0}" type="presOf" srcId="{461139E2-49DD-49B9-B381-44F241255164}" destId="{59A77747-BB5B-4031-A447-22D3991BD097}" srcOrd="0" destOrd="0" presId="urn:microsoft.com/office/officeart/2005/8/layout/orgChart1"/>
    <dgm:cxn modelId="{BB1C5FDD-BB22-4674-B3AB-BB8F1424DAD8}" type="presOf" srcId="{046F0DAA-64C5-4365-8841-E0446DAD788E}" destId="{E74AB204-F868-4B57-A4A7-35349D7E3FA2}" srcOrd="0" destOrd="0" presId="urn:microsoft.com/office/officeart/2005/8/layout/orgChart1"/>
    <dgm:cxn modelId="{6D693810-F77C-4324-B99F-02A81770EB6B}" srcId="{51C52639-CB2D-44D6-ACC9-C6254DF9465C}" destId="{BAB70B74-E846-4175-98F8-B175DCCE7A96}" srcOrd="0" destOrd="0" parTransId="{95A688F8-7096-4067-AB08-E67F537DADD7}" sibTransId="{DDBEAE8B-4F68-4FE9-8FC8-DC705B31260E}"/>
    <dgm:cxn modelId="{C03B8227-8C0D-4FEF-AF54-D823509A9953}" type="presOf" srcId="{9307C15F-E7B8-4CFC-96F0-7604CE0BA10B}" destId="{6D3FA9FF-20B3-415C-B34D-C542FC4CC6F1}" srcOrd="0" destOrd="0" presId="urn:microsoft.com/office/officeart/2005/8/layout/orgChart1"/>
    <dgm:cxn modelId="{91DF0FC3-DAED-4326-A2F0-19F2BACFCCF2}" type="presOf" srcId="{A757BE7C-41BD-4196-A099-19B98D70B066}" destId="{38DC1C50-189F-4D2D-8F0D-DF2E71199073}" srcOrd="0" destOrd="0" presId="urn:microsoft.com/office/officeart/2005/8/layout/orgChart1"/>
    <dgm:cxn modelId="{B9DF54A3-A1B2-4D05-AFB5-B7183BCAB407}" srcId="{BAB70B74-E846-4175-98F8-B175DCCE7A96}" destId="{E8A1002D-E616-4525-B485-577EB789DE74}" srcOrd="0" destOrd="0" parTransId="{B8F27B98-C82C-4F7A-ABBC-B8F2ECAE7221}" sibTransId="{A41DFBA9-BBA8-4E04-99DE-158E0BB248F4}"/>
    <dgm:cxn modelId="{8F6A11E1-AD53-48F7-A10F-3915628C55DE}" type="presOf" srcId="{07EC1517-4B99-450D-99F6-4B2989E5C690}" destId="{E12CBF35-2CCF-47A9-8A88-BF03F4DCD4B0}" srcOrd="0" destOrd="0" presId="urn:microsoft.com/office/officeart/2005/8/layout/orgChart1"/>
    <dgm:cxn modelId="{F7316348-A491-4202-84C9-E047FDC165C3}" type="presOf" srcId="{BAB70B74-E846-4175-98F8-B175DCCE7A96}" destId="{5F2BBB2A-D093-4BAB-94F6-05C728F5DC01}" srcOrd="1" destOrd="0" presId="urn:microsoft.com/office/officeart/2005/8/layout/orgChart1"/>
    <dgm:cxn modelId="{36473C20-9CF6-49F8-B6EE-9FE651DA9B88}" type="presOf" srcId="{E8A1002D-E616-4525-B485-577EB789DE74}" destId="{D390111B-9AE9-411A-BC07-DDE16F8444DA}" srcOrd="0" destOrd="0" presId="urn:microsoft.com/office/officeart/2005/8/layout/orgChart1"/>
    <dgm:cxn modelId="{4748D424-F45A-44EE-9434-8F2099989F8F}" srcId="{BAB70B74-E846-4175-98F8-B175DCCE7A96}" destId="{461139E2-49DD-49B9-B381-44F241255164}" srcOrd="1" destOrd="0" parTransId="{692C8E9D-7F17-4FDE-9FFB-1CE2BC960F20}" sibTransId="{6CEFD37D-2ECD-48DE-B865-9F87E0A53967}"/>
    <dgm:cxn modelId="{F6A19D97-979C-44D4-98E8-50EF743E9E97}" type="presOf" srcId="{E8A1002D-E616-4525-B485-577EB789DE74}" destId="{74E3C11A-4527-47D3-8F21-5A659826BD81}" srcOrd="1" destOrd="0" presId="urn:microsoft.com/office/officeart/2005/8/layout/orgChart1"/>
    <dgm:cxn modelId="{5BD049B5-C561-4B11-96FC-02947D780F6A}" type="presParOf" srcId="{7F82B1D6-EAC9-47C6-8ACF-2C627A824E82}" destId="{FAE9E838-2D9F-48CF-9E56-B6F8543C307C}" srcOrd="0" destOrd="0" presId="urn:microsoft.com/office/officeart/2005/8/layout/orgChart1"/>
    <dgm:cxn modelId="{38EB1FD5-362B-47F7-930C-248353A5CEE1}" type="presParOf" srcId="{FAE9E838-2D9F-48CF-9E56-B6F8543C307C}" destId="{BBD8C807-EF0E-44DA-BCCE-768C90B220DE}" srcOrd="0" destOrd="0" presId="urn:microsoft.com/office/officeart/2005/8/layout/orgChart1"/>
    <dgm:cxn modelId="{F923B3B7-A482-40CF-939D-D41B152DBAE3}" type="presParOf" srcId="{BBD8C807-EF0E-44DA-BCCE-768C90B220DE}" destId="{505369FE-E427-4B30-84CD-BBFEF032C1E3}" srcOrd="0" destOrd="0" presId="urn:microsoft.com/office/officeart/2005/8/layout/orgChart1"/>
    <dgm:cxn modelId="{BEA0B2E7-B0FE-4A6E-AB46-6341EBA233C8}" type="presParOf" srcId="{BBD8C807-EF0E-44DA-BCCE-768C90B220DE}" destId="{5F2BBB2A-D093-4BAB-94F6-05C728F5DC01}" srcOrd="1" destOrd="0" presId="urn:microsoft.com/office/officeart/2005/8/layout/orgChart1"/>
    <dgm:cxn modelId="{53A1E2A0-2F8A-4504-92F2-7B82012669F7}" type="presParOf" srcId="{FAE9E838-2D9F-48CF-9E56-B6F8543C307C}" destId="{40179CDF-3B23-4036-B077-D81FDD481405}" srcOrd="1" destOrd="0" presId="urn:microsoft.com/office/officeart/2005/8/layout/orgChart1"/>
    <dgm:cxn modelId="{9D407154-32C7-4E24-9374-4BC4107C52FA}" type="presParOf" srcId="{40179CDF-3B23-4036-B077-D81FDD481405}" destId="{1901D479-DD09-46DD-9BD5-1860A51A32C9}" srcOrd="0" destOrd="0" presId="urn:microsoft.com/office/officeart/2005/8/layout/orgChart1"/>
    <dgm:cxn modelId="{14B03E2C-A883-4355-88ED-BDCF55D8A66C}" type="presParOf" srcId="{40179CDF-3B23-4036-B077-D81FDD481405}" destId="{64343AF7-F3AB-4FF7-8B0A-62EC28A08059}" srcOrd="1" destOrd="0" presId="urn:microsoft.com/office/officeart/2005/8/layout/orgChart1"/>
    <dgm:cxn modelId="{58E5F018-DD90-434C-AF42-79FF2CB1BAAB}" type="presParOf" srcId="{64343AF7-F3AB-4FF7-8B0A-62EC28A08059}" destId="{D31B3786-4AB7-481A-91EE-E2F132DB6B71}" srcOrd="0" destOrd="0" presId="urn:microsoft.com/office/officeart/2005/8/layout/orgChart1"/>
    <dgm:cxn modelId="{BFC6F338-BF26-4CDB-9D62-F6C61735105F}" type="presParOf" srcId="{D31B3786-4AB7-481A-91EE-E2F132DB6B71}" destId="{D390111B-9AE9-411A-BC07-DDE16F8444DA}" srcOrd="0" destOrd="0" presId="urn:microsoft.com/office/officeart/2005/8/layout/orgChart1"/>
    <dgm:cxn modelId="{204D9797-FFC5-49A5-A177-FE6A1FE32433}" type="presParOf" srcId="{D31B3786-4AB7-481A-91EE-E2F132DB6B71}" destId="{74E3C11A-4527-47D3-8F21-5A659826BD81}" srcOrd="1" destOrd="0" presId="urn:microsoft.com/office/officeart/2005/8/layout/orgChart1"/>
    <dgm:cxn modelId="{B5EAC7E3-95A2-4FD9-8C32-F8F76BFDB038}" type="presParOf" srcId="{64343AF7-F3AB-4FF7-8B0A-62EC28A08059}" destId="{95B80824-FF4C-4C65-8E42-58D72181BD4F}" srcOrd="1" destOrd="0" presId="urn:microsoft.com/office/officeart/2005/8/layout/orgChart1"/>
    <dgm:cxn modelId="{F6FE4786-D157-493E-8E49-A75162A26754}" type="presParOf" srcId="{64343AF7-F3AB-4FF7-8B0A-62EC28A08059}" destId="{33B2686B-299D-4608-9352-0C061267C6D1}" srcOrd="2" destOrd="0" presId="urn:microsoft.com/office/officeart/2005/8/layout/orgChart1"/>
    <dgm:cxn modelId="{5E007E3C-2E9B-453B-A4F6-70065AB40C6F}" type="presParOf" srcId="{40179CDF-3B23-4036-B077-D81FDD481405}" destId="{EB0EF553-5656-4CD2-8696-5925E6889FE8}" srcOrd="2" destOrd="0" presId="urn:microsoft.com/office/officeart/2005/8/layout/orgChart1"/>
    <dgm:cxn modelId="{401C0034-D272-4740-BAB9-8146DA8008D3}" type="presParOf" srcId="{40179CDF-3B23-4036-B077-D81FDD481405}" destId="{F47ABA1C-8E76-4BDB-B4DD-1671BA53E80E}" srcOrd="3" destOrd="0" presId="urn:microsoft.com/office/officeart/2005/8/layout/orgChart1"/>
    <dgm:cxn modelId="{B0DEDAC8-4FE8-49C4-9F95-7AAFCCD5991C}" type="presParOf" srcId="{F47ABA1C-8E76-4BDB-B4DD-1671BA53E80E}" destId="{8456610B-653D-408D-8951-ACC2356BF834}" srcOrd="0" destOrd="0" presId="urn:microsoft.com/office/officeart/2005/8/layout/orgChart1"/>
    <dgm:cxn modelId="{DBF8AEA5-A06F-466E-8AE5-77E7D328B6FA}" type="presParOf" srcId="{8456610B-653D-408D-8951-ACC2356BF834}" destId="{59A77747-BB5B-4031-A447-22D3991BD097}" srcOrd="0" destOrd="0" presId="urn:microsoft.com/office/officeart/2005/8/layout/orgChart1"/>
    <dgm:cxn modelId="{9B99457A-3654-40C9-B15C-9650197FA85C}" type="presParOf" srcId="{8456610B-653D-408D-8951-ACC2356BF834}" destId="{5F54415B-ABC2-4685-BF61-A4674F5688E2}" srcOrd="1" destOrd="0" presId="urn:microsoft.com/office/officeart/2005/8/layout/orgChart1"/>
    <dgm:cxn modelId="{05E21187-943E-47AC-882C-411B451E1C97}" type="presParOf" srcId="{F47ABA1C-8E76-4BDB-B4DD-1671BA53E80E}" destId="{7CF18649-B6B4-4AE7-BC6B-9B380605D59A}" srcOrd="1" destOrd="0" presId="urn:microsoft.com/office/officeart/2005/8/layout/orgChart1"/>
    <dgm:cxn modelId="{A9CD3D16-0AF4-416C-B699-E290822AA4F4}" type="presParOf" srcId="{F47ABA1C-8E76-4BDB-B4DD-1671BA53E80E}" destId="{8F8D1DA7-17C5-4B04-BF41-029B63028756}" srcOrd="2" destOrd="0" presId="urn:microsoft.com/office/officeart/2005/8/layout/orgChart1"/>
    <dgm:cxn modelId="{80F7F9B4-E55E-4681-A058-4A79DC7012E9}" type="presParOf" srcId="{40179CDF-3B23-4036-B077-D81FDD481405}" destId="{6D3FA9FF-20B3-415C-B34D-C542FC4CC6F1}" srcOrd="4" destOrd="0" presId="urn:microsoft.com/office/officeart/2005/8/layout/orgChart1"/>
    <dgm:cxn modelId="{C73C20B2-395A-497F-8BAE-AEB290A8CD45}" type="presParOf" srcId="{40179CDF-3B23-4036-B077-D81FDD481405}" destId="{1E508A47-CC43-4964-B78A-95594E336E29}" srcOrd="5" destOrd="0" presId="urn:microsoft.com/office/officeart/2005/8/layout/orgChart1"/>
    <dgm:cxn modelId="{9401682B-6E30-47D9-8984-159FB76CB429}" type="presParOf" srcId="{1E508A47-CC43-4964-B78A-95594E336E29}" destId="{5C80B19B-4502-469D-8113-5E5A28ACE5A9}" srcOrd="0" destOrd="0" presId="urn:microsoft.com/office/officeart/2005/8/layout/orgChart1"/>
    <dgm:cxn modelId="{F240ED96-13E8-4F5D-8AD6-D96B9631F0C9}" type="presParOf" srcId="{5C80B19B-4502-469D-8113-5E5A28ACE5A9}" destId="{38DC1C50-189F-4D2D-8F0D-DF2E71199073}" srcOrd="0" destOrd="0" presId="urn:microsoft.com/office/officeart/2005/8/layout/orgChart1"/>
    <dgm:cxn modelId="{5ADF85BB-7803-48D1-93F3-C70208C27658}" type="presParOf" srcId="{5C80B19B-4502-469D-8113-5E5A28ACE5A9}" destId="{A84094BD-8738-456D-A3BB-E5F4C83BABF3}" srcOrd="1" destOrd="0" presId="urn:microsoft.com/office/officeart/2005/8/layout/orgChart1"/>
    <dgm:cxn modelId="{4BD965F7-E270-4FAC-B898-834D2E47D203}" type="presParOf" srcId="{1E508A47-CC43-4964-B78A-95594E336E29}" destId="{456F3CEC-12FA-4DA5-9874-107B172F09AF}" srcOrd="1" destOrd="0" presId="urn:microsoft.com/office/officeart/2005/8/layout/orgChart1"/>
    <dgm:cxn modelId="{58C8B7F6-4689-4D7B-A3E7-C7849871B3DD}" type="presParOf" srcId="{1E508A47-CC43-4964-B78A-95594E336E29}" destId="{BE414A8E-CB66-4547-ABD8-A99C3644C74C}" srcOrd="2" destOrd="0" presId="urn:microsoft.com/office/officeart/2005/8/layout/orgChart1"/>
    <dgm:cxn modelId="{DEB36035-F200-4780-877F-FC47E7158BDA}" type="presParOf" srcId="{40179CDF-3B23-4036-B077-D81FDD481405}" destId="{E12CBF35-2CCF-47A9-8A88-BF03F4DCD4B0}" srcOrd="6" destOrd="0" presId="urn:microsoft.com/office/officeart/2005/8/layout/orgChart1"/>
    <dgm:cxn modelId="{0EDAF96C-7F5A-42B1-BF50-7C84793FA4F9}" type="presParOf" srcId="{40179CDF-3B23-4036-B077-D81FDD481405}" destId="{D37E3758-05F4-47A2-BE91-07B93E248B1D}" srcOrd="7" destOrd="0" presId="urn:microsoft.com/office/officeart/2005/8/layout/orgChart1"/>
    <dgm:cxn modelId="{1F8714A0-50FC-4BF0-87BB-7C9D908D854D}" type="presParOf" srcId="{D37E3758-05F4-47A2-BE91-07B93E248B1D}" destId="{C8B59840-69CE-4259-8B90-DCFD0BB90F90}" srcOrd="0" destOrd="0" presId="urn:microsoft.com/office/officeart/2005/8/layout/orgChart1"/>
    <dgm:cxn modelId="{022C896E-95C5-4C1F-BB37-02B5F80266A6}" type="presParOf" srcId="{C8B59840-69CE-4259-8B90-DCFD0BB90F90}" destId="{E74AB204-F868-4B57-A4A7-35349D7E3FA2}" srcOrd="0" destOrd="0" presId="urn:microsoft.com/office/officeart/2005/8/layout/orgChart1"/>
    <dgm:cxn modelId="{DB44184C-B520-4555-9188-256BA9243EB5}" type="presParOf" srcId="{C8B59840-69CE-4259-8B90-DCFD0BB90F90}" destId="{2632855E-51A2-4C72-B483-69E53E7DD75C}" srcOrd="1" destOrd="0" presId="urn:microsoft.com/office/officeart/2005/8/layout/orgChart1"/>
    <dgm:cxn modelId="{B63E0544-F030-45BD-B53B-E2E784319F75}" type="presParOf" srcId="{D37E3758-05F4-47A2-BE91-07B93E248B1D}" destId="{80B7AA48-4B40-4589-AE96-570F8AB329D5}" srcOrd="1" destOrd="0" presId="urn:microsoft.com/office/officeart/2005/8/layout/orgChart1"/>
    <dgm:cxn modelId="{66F82EE6-1A71-4F47-8E57-89894C3B6B94}" type="presParOf" srcId="{D37E3758-05F4-47A2-BE91-07B93E248B1D}" destId="{F19F8978-1316-4D7D-A65D-785CA3BFD827}" srcOrd="2" destOrd="0" presId="urn:microsoft.com/office/officeart/2005/8/layout/orgChart1"/>
    <dgm:cxn modelId="{4CEDA268-0C7E-4DE1-98BB-E7E3C522CDAF}" type="presParOf" srcId="{FAE9E838-2D9F-48CF-9E56-B6F8543C307C}" destId="{AE1D7D39-BA6C-484D-A20B-0F1893FECA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CBF35-2CCF-47A9-8A88-BF03F4DCD4B0}">
      <dsp:nvSpPr>
        <dsp:cNvPr id="0" name=""/>
        <dsp:cNvSpPr/>
      </dsp:nvSpPr>
      <dsp:spPr>
        <a:xfrm>
          <a:off x="3053397" y="816995"/>
          <a:ext cx="2391439" cy="27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47"/>
              </a:lnTo>
              <a:lnTo>
                <a:pt x="2391439" y="138347"/>
              </a:lnTo>
              <a:lnTo>
                <a:pt x="2391439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3FA9FF-20B3-415C-B34D-C542FC4CC6F1}">
      <dsp:nvSpPr>
        <dsp:cNvPr id="0" name=""/>
        <dsp:cNvSpPr/>
      </dsp:nvSpPr>
      <dsp:spPr>
        <a:xfrm>
          <a:off x="3053397" y="816995"/>
          <a:ext cx="797146" cy="27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47"/>
              </a:lnTo>
              <a:lnTo>
                <a:pt x="797146" y="138347"/>
              </a:lnTo>
              <a:lnTo>
                <a:pt x="797146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EF553-5656-4CD2-8696-5925E6889FE8}">
      <dsp:nvSpPr>
        <dsp:cNvPr id="0" name=""/>
        <dsp:cNvSpPr/>
      </dsp:nvSpPr>
      <dsp:spPr>
        <a:xfrm>
          <a:off x="2256250" y="816995"/>
          <a:ext cx="797146" cy="276695"/>
        </a:xfrm>
        <a:custGeom>
          <a:avLst/>
          <a:gdLst/>
          <a:ahLst/>
          <a:cxnLst/>
          <a:rect l="0" t="0" r="0" b="0"/>
          <a:pathLst>
            <a:path>
              <a:moveTo>
                <a:pt x="797146" y="0"/>
              </a:moveTo>
              <a:lnTo>
                <a:pt x="797146" y="138347"/>
              </a:lnTo>
              <a:lnTo>
                <a:pt x="0" y="138347"/>
              </a:lnTo>
              <a:lnTo>
                <a:pt x="0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1D479-DD09-46DD-9BD5-1860A51A32C9}">
      <dsp:nvSpPr>
        <dsp:cNvPr id="0" name=""/>
        <dsp:cNvSpPr/>
      </dsp:nvSpPr>
      <dsp:spPr>
        <a:xfrm>
          <a:off x="661957" y="816995"/>
          <a:ext cx="2391439" cy="276695"/>
        </a:xfrm>
        <a:custGeom>
          <a:avLst/>
          <a:gdLst/>
          <a:ahLst/>
          <a:cxnLst/>
          <a:rect l="0" t="0" r="0" b="0"/>
          <a:pathLst>
            <a:path>
              <a:moveTo>
                <a:pt x="2391439" y="0"/>
              </a:moveTo>
              <a:lnTo>
                <a:pt x="2391439" y="138347"/>
              </a:lnTo>
              <a:lnTo>
                <a:pt x="0" y="138347"/>
              </a:lnTo>
              <a:lnTo>
                <a:pt x="0" y="27669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369FE-E427-4B30-84CD-BBFEF032C1E3}">
      <dsp:nvSpPr>
        <dsp:cNvPr id="0" name=""/>
        <dsp:cNvSpPr/>
      </dsp:nvSpPr>
      <dsp:spPr>
        <a:xfrm>
          <a:off x="1893068" y="158196"/>
          <a:ext cx="2320658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Критерии оценки рейтинга конкурентоспособности, подготовленный престижным Бизнес-институтом 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IMD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893068" y="158196"/>
        <a:ext cx="2320658" cy="658798"/>
      </dsp:txXfrm>
    </dsp:sp>
    <dsp:sp modelId="{D390111B-9AE9-411A-BC07-DDE16F8444DA}">
      <dsp:nvSpPr>
        <dsp:cNvPr id="0" name=""/>
        <dsp:cNvSpPr/>
      </dsp:nvSpPr>
      <dsp:spPr>
        <a:xfrm>
          <a:off x="3158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Качество государственного регулирования</a:t>
          </a:r>
        </a:p>
      </dsp:txBody>
      <dsp:txXfrm>
        <a:off x="3158" y="1093690"/>
        <a:ext cx="1317597" cy="658798"/>
      </dsp:txXfrm>
    </dsp:sp>
    <dsp:sp modelId="{59A77747-BB5B-4031-A447-22D3991BD097}">
      <dsp:nvSpPr>
        <dsp:cNvPr id="0" name=""/>
        <dsp:cNvSpPr/>
      </dsp:nvSpPr>
      <dsp:spPr>
        <a:xfrm>
          <a:off x="1597452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Эффективность бизнеса</a:t>
          </a:r>
        </a:p>
      </dsp:txBody>
      <dsp:txXfrm>
        <a:off x="1597452" y="1093690"/>
        <a:ext cx="1317597" cy="658798"/>
      </dsp:txXfrm>
    </dsp:sp>
    <dsp:sp modelId="{38DC1C50-189F-4D2D-8F0D-DF2E71199073}">
      <dsp:nvSpPr>
        <dsp:cNvPr id="0" name=""/>
        <dsp:cNvSpPr/>
      </dsp:nvSpPr>
      <dsp:spPr>
        <a:xfrm>
          <a:off x="3191745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Социальная и транспортная инфраструктура</a:t>
          </a:r>
        </a:p>
      </dsp:txBody>
      <dsp:txXfrm>
        <a:off x="3191745" y="1093690"/>
        <a:ext cx="1317597" cy="658798"/>
      </dsp:txXfrm>
    </dsp:sp>
    <dsp:sp modelId="{E74AB204-F868-4B57-A4A7-35349D7E3FA2}">
      <dsp:nvSpPr>
        <dsp:cNvPr id="0" name=""/>
        <dsp:cNvSpPr/>
      </dsp:nvSpPr>
      <dsp:spPr>
        <a:xfrm>
          <a:off x="4786038" y="1093690"/>
          <a:ext cx="1317597" cy="6587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Макроэкономические показатели</a:t>
          </a:r>
        </a:p>
      </dsp:txBody>
      <dsp:txXfrm>
        <a:off x="4786038" y="1093690"/>
        <a:ext cx="1317597" cy="658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2023-09-12T11:05:00Z</dcterms:created>
  <dcterms:modified xsi:type="dcterms:W3CDTF">2023-09-12T11:05:00Z</dcterms:modified>
</cp:coreProperties>
</file>