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ABF52" w14:textId="15631A1D" w:rsidR="00E57202" w:rsidRDefault="00E57202">
      <w:pPr>
        <w:pStyle w:val="a3"/>
        <w:ind w:left="3474"/>
        <w:rPr>
          <w:sz w:val="20"/>
        </w:rPr>
      </w:pPr>
    </w:p>
    <w:p w14:paraId="4297FF06" w14:textId="77777777" w:rsidR="00E57202" w:rsidRDefault="00E57202">
      <w:pPr>
        <w:pStyle w:val="a3"/>
        <w:jc w:val="center"/>
        <w:sectPr w:rsidR="00E57202">
          <w:type w:val="continuous"/>
          <w:pgSz w:w="11900" w:h="16850"/>
          <w:pgMar w:top="1140" w:right="425" w:bottom="280" w:left="1700" w:header="720" w:footer="720" w:gutter="0"/>
          <w:cols w:space="720"/>
        </w:sectPr>
      </w:pPr>
    </w:p>
    <w:p w14:paraId="5C1F5C33" w14:textId="77777777" w:rsidR="00E57202" w:rsidRDefault="0044308C">
      <w:pPr>
        <w:pStyle w:val="1"/>
        <w:ind w:right="138"/>
        <w:jc w:val="center"/>
      </w:pPr>
      <w:r>
        <w:rPr>
          <w:spacing w:val="-2"/>
        </w:rPr>
        <w:lastRenderedPageBreak/>
        <w:t>Содержание.</w:t>
      </w:r>
    </w:p>
    <w:p w14:paraId="3A20F442" w14:textId="77777777" w:rsidR="00E57202" w:rsidRDefault="00E57202">
      <w:pPr>
        <w:pStyle w:val="1"/>
        <w:jc w:val="center"/>
        <w:sectPr w:rsidR="00E57202">
          <w:footerReference w:type="default" r:id="rId7"/>
          <w:pgSz w:w="11910" w:h="16840"/>
          <w:pgMar w:top="1520" w:right="425" w:bottom="1585" w:left="1700" w:header="0" w:footer="1058" w:gutter="0"/>
          <w:pgNumType w:start="2"/>
          <w:cols w:space="720"/>
        </w:sectPr>
      </w:pPr>
    </w:p>
    <w:sdt>
      <w:sdtPr>
        <w:id w:val="902725916"/>
        <w:docPartObj>
          <w:docPartGallery w:val="Table of Contents"/>
          <w:docPartUnique/>
        </w:docPartObj>
      </w:sdtPr>
      <w:sdtEndPr/>
      <w:sdtContent>
        <w:p w14:paraId="1D4758C0" w14:textId="77777777" w:rsidR="00E57202" w:rsidRDefault="00C32CEA">
          <w:pPr>
            <w:pStyle w:val="10"/>
            <w:tabs>
              <w:tab w:val="left" w:leader="dot" w:pos="9491"/>
            </w:tabs>
            <w:spacing w:before="278"/>
            <w:ind w:left="0" w:right="143"/>
            <w:jc w:val="center"/>
            <w:rPr>
              <w:b w:val="0"/>
            </w:rPr>
          </w:pPr>
          <w:hyperlink w:anchor="_bookmark0" w:history="1">
            <w:r w:rsidR="0044308C">
              <w:t>Вступление,</w:t>
            </w:r>
            <w:r w:rsidR="0044308C">
              <w:rPr>
                <w:spacing w:val="-8"/>
              </w:rPr>
              <w:t xml:space="preserve"> </w:t>
            </w:r>
            <w:r w:rsidR="0044308C">
              <w:t>или</w:t>
            </w:r>
            <w:r w:rsidR="0044308C">
              <w:rPr>
                <w:spacing w:val="-8"/>
              </w:rPr>
              <w:t xml:space="preserve"> </w:t>
            </w:r>
            <w:r w:rsidR="0044308C">
              <w:t>предпосылки</w:t>
            </w:r>
            <w:r w:rsidR="0044308C">
              <w:rPr>
                <w:spacing w:val="-8"/>
              </w:rPr>
              <w:t xml:space="preserve"> </w:t>
            </w:r>
            <w:r w:rsidR="0044308C">
              <w:rPr>
                <w:spacing w:val="-2"/>
              </w:rPr>
              <w:t>исследования</w:t>
            </w:r>
            <w:r w:rsidR="0044308C">
              <w:rPr>
                <w:b w:val="0"/>
              </w:rPr>
              <w:tab/>
            </w:r>
            <w:r w:rsidR="0044308C">
              <w:rPr>
                <w:b w:val="0"/>
                <w:spacing w:val="-10"/>
              </w:rPr>
              <w:t>4</w:t>
            </w:r>
          </w:hyperlink>
        </w:p>
        <w:p w14:paraId="5524903F" w14:textId="77777777" w:rsidR="00E57202" w:rsidRDefault="00C32CEA">
          <w:pPr>
            <w:pStyle w:val="10"/>
            <w:tabs>
              <w:tab w:val="left" w:leader="dot" w:pos="9491"/>
            </w:tabs>
            <w:spacing w:before="281"/>
            <w:ind w:left="0" w:right="143"/>
            <w:jc w:val="center"/>
            <w:rPr>
              <w:b w:val="0"/>
            </w:rPr>
          </w:pPr>
          <w:hyperlink w:anchor="_bookmark1" w:history="1">
            <w:r w:rsidR="0044308C">
              <w:t>Глава</w:t>
            </w:r>
            <w:r w:rsidR="0044308C">
              <w:rPr>
                <w:spacing w:val="-5"/>
              </w:rPr>
              <w:t xml:space="preserve"> </w:t>
            </w:r>
            <w:r w:rsidR="0044308C">
              <w:t>1.</w:t>
            </w:r>
            <w:r w:rsidR="0044308C">
              <w:rPr>
                <w:spacing w:val="-6"/>
              </w:rPr>
              <w:t xml:space="preserve"> </w:t>
            </w:r>
            <w:r w:rsidR="0044308C">
              <w:t>Договор</w:t>
            </w:r>
            <w:r w:rsidR="0044308C">
              <w:rPr>
                <w:spacing w:val="-5"/>
              </w:rPr>
              <w:t xml:space="preserve"> </w:t>
            </w:r>
            <w:r w:rsidR="0044308C">
              <w:t>купли-продажи</w:t>
            </w:r>
            <w:r w:rsidR="0044308C">
              <w:rPr>
                <w:spacing w:val="-6"/>
              </w:rPr>
              <w:t xml:space="preserve"> </w:t>
            </w:r>
            <w:r w:rsidR="0044308C">
              <w:t>товаров</w:t>
            </w:r>
            <w:r w:rsidR="0044308C">
              <w:rPr>
                <w:spacing w:val="-6"/>
              </w:rPr>
              <w:t xml:space="preserve"> </w:t>
            </w:r>
            <w:r w:rsidR="0044308C">
              <w:t>по</w:t>
            </w:r>
            <w:r w:rsidR="0044308C">
              <w:rPr>
                <w:spacing w:val="-7"/>
              </w:rPr>
              <w:t xml:space="preserve"> </w:t>
            </w:r>
            <w:r w:rsidR="0044308C">
              <w:t>английскому</w:t>
            </w:r>
            <w:r w:rsidR="0044308C">
              <w:rPr>
                <w:spacing w:val="-4"/>
              </w:rPr>
              <w:t xml:space="preserve"> </w:t>
            </w:r>
            <w:r w:rsidR="0044308C">
              <w:rPr>
                <w:spacing w:val="-2"/>
              </w:rPr>
              <w:t>праву</w:t>
            </w:r>
            <w:r w:rsidR="0044308C">
              <w:rPr>
                <w:b w:val="0"/>
              </w:rPr>
              <w:tab/>
            </w:r>
            <w:r w:rsidR="0044308C">
              <w:rPr>
                <w:b w:val="0"/>
                <w:spacing w:val="-10"/>
              </w:rPr>
              <w:t>7</w:t>
            </w:r>
          </w:hyperlink>
        </w:p>
        <w:p w14:paraId="76BE9A33" w14:textId="77777777" w:rsidR="00E57202" w:rsidRDefault="00C32CEA">
          <w:pPr>
            <w:pStyle w:val="2"/>
            <w:numPr>
              <w:ilvl w:val="0"/>
              <w:numId w:val="9"/>
            </w:numPr>
            <w:tabs>
              <w:tab w:val="left" w:pos="474"/>
              <w:tab w:val="left" w:leader="dot" w:pos="9493"/>
            </w:tabs>
            <w:spacing w:before="280"/>
            <w:ind w:hanging="232"/>
          </w:pPr>
          <w:hyperlink w:anchor="_bookmark2" w:history="1">
            <w:proofErr w:type="spellStart"/>
            <w:r w:rsidR="0044308C">
              <w:t>Sale</w:t>
            </w:r>
            <w:proofErr w:type="spellEnd"/>
            <w:r w:rsidR="0044308C">
              <w:rPr>
                <w:spacing w:val="-5"/>
              </w:rPr>
              <w:t xml:space="preserve"> </w:t>
            </w:r>
            <w:proofErr w:type="spellStart"/>
            <w:r w:rsidR="0044308C">
              <w:t>of</w:t>
            </w:r>
            <w:proofErr w:type="spellEnd"/>
            <w:r w:rsidR="0044308C">
              <w:rPr>
                <w:spacing w:val="-3"/>
              </w:rPr>
              <w:t xml:space="preserve"> </w:t>
            </w:r>
            <w:proofErr w:type="spellStart"/>
            <w:r w:rsidR="0044308C">
              <w:t>Goods</w:t>
            </w:r>
            <w:proofErr w:type="spellEnd"/>
            <w:r w:rsidR="0044308C">
              <w:rPr>
                <w:spacing w:val="-1"/>
              </w:rPr>
              <w:t xml:space="preserve"> </w:t>
            </w:r>
            <w:r w:rsidR="0044308C">
              <w:t>Act</w:t>
            </w:r>
            <w:r w:rsidR="0044308C">
              <w:rPr>
                <w:spacing w:val="-5"/>
              </w:rPr>
              <w:t xml:space="preserve"> </w:t>
            </w:r>
            <w:r w:rsidR="0044308C">
              <w:rPr>
                <w:spacing w:val="-4"/>
              </w:rPr>
              <w:t>1979</w:t>
            </w:r>
            <w:r w:rsidR="0044308C">
              <w:tab/>
            </w:r>
            <w:r w:rsidR="0044308C">
              <w:rPr>
                <w:spacing w:val="-12"/>
              </w:rPr>
              <w:t>7</w:t>
            </w:r>
          </w:hyperlink>
        </w:p>
        <w:p w14:paraId="092E8427" w14:textId="77777777" w:rsidR="00E57202" w:rsidRDefault="00C32CEA">
          <w:pPr>
            <w:pStyle w:val="2"/>
            <w:numPr>
              <w:ilvl w:val="0"/>
              <w:numId w:val="9"/>
            </w:numPr>
            <w:tabs>
              <w:tab w:val="left" w:pos="568"/>
              <w:tab w:val="left" w:leader="dot" w:pos="9493"/>
            </w:tabs>
            <w:ind w:left="568" w:hanging="326"/>
          </w:pPr>
          <w:hyperlink w:anchor="_bookmark3" w:history="1">
            <w:r w:rsidR="0044308C">
              <w:t>Требования,</w:t>
            </w:r>
            <w:r w:rsidR="0044308C">
              <w:rPr>
                <w:spacing w:val="-8"/>
              </w:rPr>
              <w:t xml:space="preserve"> </w:t>
            </w:r>
            <w:r w:rsidR="0044308C">
              <w:t>предъявляемые</w:t>
            </w:r>
            <w:r w:rsidR="0044308C">
              <w:rPr>
                <w:spacing w:val="-5"/>
              </w:rPr>
              <w:t xml:space="preserve"> </w:t>
            </w:r>
            <w:r w:rsidR="0044308C">
              <w:t>к</w:t>
            </w:r>
            <w:r w:rsidR="0044308C">
              <w:rPr>
                <w:spacing w:val="-4"/>
              </w:rPr>
              <w:t xml:space="preserve"> </w:t>
            </w:r>
            <w:r w:rsidR="0044308C">
              <w:rPr>
                <w:spacing w:val="-2"/>
              </w:rPr>
              <w:t>товарам</w:t>
            </w:r>
            <w:r w:rsidR="0044308C">
              <w:tab/>
            </w:r>
            <w:r w:rsidR="0044308C">
              <w:rPr>
                <w:spacing w:val="-10"/>
              </w:rPr>
              <w:t>7</w:t>
            </w:r>
          </w:hyperlink>
        </w:p>
        <w:p w14:paraId="589075C1" w14:textId="77777777" w:rsidR="00E57202" w:rsidRDefault="00C32CEA">
          <w:pPr>
            <w:pStyle w:val="2"/>
            <w:numPr>
              <w:ilvl w:val="0"/>
              <w:numId w:val="9"/>
            </w:numPr>
            <w:tabs>
              <w:tab w:val="left" w:pos="661"/>
              <w:tab w:val="left" w:leader="dot" w:pos="9493"/>
            </w:tabs>
            <w:spacing w:before="282"/>
            <w:ind w:left="661" w:hanging="419"/>
          </w:pPr>
          <w:hyperlink w:anchor="_bookmark4" w:history="1">
            <w:r w:rsidR="0044308C">
              <w:t>Цена</w:t>
            </w:r>
            <w:r w:rsidR="0044308C">
              <w:rPr>
                <w:spacing w:val="-3"/>
              </w:rPr>
              <w:t xml:space="preserve"> </w:t>
            </w:r>
            <w:r w:rsidR="0044308C">
              <w:rPr>
                <w:spacing w:val="-2"/>
              </w:rPr>
              <w:t>товаров</w:t>
            </w:r>
            <w:r w:rsidR="0044308C">
              <w:tab/>
            </w:r>
            <w:r w:rsidR="0044308C">
              <w:rPr>
                <w:spacing w:val="-10"/>
              </w:rPr>
              <w:t>9</w:t>
            </w:r>
          </w:hyperlink>
        </w:p>
        <w:p w14:paraId="39023FAF" w14:textId="77777777" w:rsidR="00E57202" w:rsidRDefault="00C32CEA">
          <w:pPr>
            <w:pStyle w:val="2"/>
            <w:numPr>
              <w:ilvl w:val="0"/>
              <w:numId w:val="9"/>
            </w:numPr>
            <w:tabs>
              <w:tab w:val="left" w:pos="674"/>
              <w:tab w:val="left" w:leader="dot" w:pos="9351"/>
            </w:tabs>
            <w:ind w:left="674" w:hanging="432"/>
          </w:pPr>
          <w:hyperlink w:anchor="_bookmark5" w:history="1">
            <w:r w:rsidR="0044308C">
              <w:t>Договор</w:t>
            </w:r>
            <w:r w:rsidR="0044308C">
              <w:rPr>
                <w:spacing w:val="-7"/>
              </w:rPr>
              <w:t xml:space="preserve"> </w:t>
            </w:r>
            <w:r w:rsidR="0044308C">
              <w:t>купли-продажи</w:t>
            </w:r>
            <w:r w:rsidR="0044308C">
              <w:rPr>
                <w:spacing w:val="-5"/>
              </w:rPr>
              <w:t xml:space="preserve"> </w:t>
            </w:r>
            <w:r w:rsidR="0044308C">
              <w:t>товаров</w:t>
            </w:r>
            <w:r w:rsidR="0044308C">
              <w:rPr>
                <w:spacing w:val="-6"/>
              </w:rPr>
              <w:t xml:space="preserve"> </w:t>
            </w:r>
            <w:r w:rsidR="0044308C">
              <w:t>и</w:t>
            </w:r>
            <w:r w:rsidR="0044308C">
              <w:rPr>
                <w:spacing w:val="-7"/>
              </w:rPr>
              <w:t xml:space="preserve"> </w:t>
            </w:r>
            <w:r w:rsidR="0044308C">
              <w:t>встречное</w:t>
            </w:r>
            <w:r w:rsidR="0044308C">
              <w:rPr>
                <w:spacing w:val="-5"/>
              </w:rPr>
              <w:t xml:space="preserve"> </w:t>
            </w:r>
            <w:r w:rsidR="0044308C">
              <w:rPr>
                <w:spacing w:val="-2"/>
              </w:rPr>
              <w:t>удовлетворение</w:t>
            </w:r>
            <w:r w:rsidR="0044308C">
              <w:tab/>
            </w:r>
            <w:r w:rsidR="0044308C">
              <w:rPr>
                <w:spacing w:val="-5"/>
              </w:rPr>
              <w:t>10</w:t>
            </w:r>
          </w:hyperlink>
        </w:p>
        <w:p w14:paraId="2651FCDC" w14:textId="77777777" w:rsidR="00E57202" w:rsidRDefault="00C32CEA">
          <w:pPr>
            <w:pStyle w:val="2"/>
            <w:numPr>
              <w:ilvl w:val="0"/>
              <w:numId w:val="9"/>
            </w:numPr>
            <w:tabs>
              <w:tab w:val="left" w:pos="581"/>
              <w:tab w:val="left" w:leader="dot" w:pos="9351"/>
            </w:tabs>
            <w:ind w:left="581" w:hanging="339"/>
          </w:pPr>
          <w:hyperlink w:anchor="_bookmark6" w:history="1">
            <w:r w:rsidR="0044308C">
              <w:t>Что</w:t>
            </w:r>
            <w:r w:rsidR="0044308C">
              <w:rPr>
                <w:spacing w:val="-4"/>
              </w:rPr>
              <w:t xml:space="preserve"> </w:t>
            </w:r>
            <w:r w:rsidR="0044308C">
              <w:t>такое</w:t>
            </w:r>
            <w:r w:rsidR="0044308C">
              <w:rPr>
                <w:spacing w:val="-6"/>
              </w:rPr>
              <w:t xml:space="preserve"> </w:t>
            </w:r>
            <w:r w:rsidR="0044308C">
              <w:t>поставка</w:t>
            </w:r>
            <w:r w:rsidR="0044308C">
              <w:rPr>
                <w:spacing w:val="-4"/>
              </w:rPr>
              <w:t xml:space="preserve"> </w:t>
            </w:r>
            <w:r w:rsidR="0044308C">
              <w:t>(</w:t>
            </w:r>
            <w:proofErr w:type="spellStart"/>
            <w:r w:rsidR="0044308C">
              <w:rPr>
                <w:i/>
              </w:rPr>
              <w:t>delivery</w:t>
            </w:r>
            <w:proofErr w:type="spellEnd"/>
            <w:r w:rsidR="0044308C">
              <w:t>)</w:t>
            </w:r>
            <w:r w:rsidR="0044308C">
              <w:rPr>
                <w:spacing w:val="-3"/>
              </w:rPr>
              <w:t xml:space="preserve"> </w:t>
            </w:r>
            <w:r w:rsidR="0044308C">
              <w:rPr>
                <w:spacing w:val="-2"/>
              </w:rPr>
              <w:t>товаров?</w:t>
            </w:r>
            <w:r w:rsidR="0044308C">
              <w:tab/>
            </w:r>
            <w:r w:rsidR="0044308C">
              <w:rPr>
                <w:spacing w:val="-5"/>
              </w:rPr>
              <w:t>11</w:t>
            </w:r>
          </w:hyperlink>
        </w:p>
        <w:p w14:paraId="325E470F" w14:textId="77777777" w:rsidR="00E57202" w:rsidRDefault="00C32CEA">
          <w:pPr>
            <w:pStyle w:val="2"/>
            <w:numPr>
              <w:ilvl w:val="0"/>
              <w:numId w:val="9"/>
            </w:numPr>
            <w:tabs>
              <w:tab w:val="left" w:pos="675"/>
              <w:tab w:val="left" w:leader="dot" w:pos="9351"/>
            </w:tabs>
            <w:spacing w:before="280" w:line="362" w:lineRule="auto"/>
            <w:ind w:left="242" w:right="144" w:firstLine="0"/>
          </w:pPr>
          <w:hyperlink w:anchor="_bookmark7" w:history="1">
            <w:r w:rsidR="0044308C">
              <w:t>Соотношение передачи собственности в товарах (передача распоряжения</w:t>
            </w:r>
          </w:hyperlink>
          <w:r w:rsidR="0044308C">
            <w:t xml:space="preserve"> </w:t>
          </w:r>
          <w:hyperlink w:anchor="_bookmark7" w:history="1">
            <w:r w:rsidR="0044308C">
              <w:t>товарами)</w:t>
            </w:r>
            <w:r w:rsidR="0044308C">
              <w:rPr>
                <w:spacing w:val="-7"/>
              </w:rPr>
              <w:t xml:space="preserve"> </w:t>
            </w:r>
            <w:r w:rsidR="0044308C">
              <w:t>и</w:t>
            </w:r>
            <w:r w:rsidR="0044308C">
              <w:rPr>
                <w:spacing w:val="-6"/>
              </w:rPr>
              <w:t xml:space="preserve"> </w:t>
            </w:r>
            <w:r w:rsidR="0044308C">
              <w:t>передачи</w:t>
            </w:r>
            <w:r w:rsidR="0044308C">
              <w:rPr>
                <w:spacing w:val="-7"/>
              </w:rPr>
              <w:t xml:space="preserve"> </w:t>
            </w:r>
            <w:r w:rsidR="0044308C">
              <w:t>правового</w:t>
            </w:r>
            <w:r w:rsidR="0044308C">
              <w:rPr>
                <w:spacing w:val="-5"/>
              </w:rPr>
              <w:t xml:space="preserve"> </w:t>
            </w:r>
            <w:r w:rsidR="0044308C">
              <w:rPr>
                <w:spacing w:val="-2"/>
              </w:rPr>
              <w:t>титула</w:t>
            </w:r>
            <w:r w:rsidR="0044308C">
              <w:tab/>
            </w:r>
            <w:r w:rsidR="0044308C">
              <w:rPr>
                <w:spacing w:val="-5"/>
              </w:rPr>
              <w:t>16</w:t>
            </w:r>
          </w:hyperlink>
        </w:p>
        <w:p w14:paraId="65D8DAB2" w14:textId="77777777" w:rsidR="00E57202" w:rsidRDefault="00C32CEA">
          <w:pPr>
            <w:pStyle w:val="2"/>
            <w:numPr>
              <w:ilvl w:val="0"/>
              <w:numId w:val="9"/>
            </w:numPr>
            <w:tabs>
              <w:tab w:val="left" w:pos="769"/>
              <w:tab w:val="left" w:leader="dot" w:pos="9351"/>
            </w:tabs>
            <w:spacing w:before="115"/>
            <w:ind w:left="769" w:hanging="527"/>
          </w:pPr>
          <w:hyperlink w:anchor="_bookmark8" w:history="1">
            <w:r w:rsidR="0044308C">
              <w:t>Переход</w:t>
            </w:r>
            <w:r w:rsidR="0044308C">
              <w:rPr>
                <w:spacing w:val="-10"/>
              </w:rPr>
              <w:t xml:space="preserve"> </w:t>
            </w:r>
            <w:r w:rsidR="0044308C">
              <w:t>собственности</w:t>
            </w:r>
            <w:r w:rsidR="0044308C">
              <w:rPr>
                <w:spacing w:val="-4"/>
              </w:rPr>
              <w:t xml:space="preserve"> </w:t>
            </w:r>
            <w:r w:rsidR="0044308C">
              <w:t>в</w:t>
            </w:r>
            <w:r w:rsidR="0044308C">
              <w:rPr>
                <w:spacing w:val="-7"/>
              </w:rPr>
              <w:t xml:space="preserve"> </w:t>
            </w:r>
            <w:r w:rsidR="0044308C">
              <w:t>товарах</w:t>
            </w:r>
            <w:r w:rsidR="0044308C">
              <w:rPr>
                <w:spacing w:val="-5"/>
              </w:rPr>
              <w:t xml:space="preserve"> </w:t>
            </w:r>
            <w:r w:rsidR="0044308C">
              <w:t>(переход</w:t>
            </w:r>
            <w:r w:rsidR="0044308C">
              <w:rPr>
                <w:spacing w:val="-5"/>
              </w:rPr>
              <w:t xml:space="preserve"> </w:t>
            </w:r>
            <w:r w:rsidR="0044308C">
              <w:rPr>
                <w:spacing w:val="-2"/>
              </w:rPr>
              <w:t>распоряжения)</w:t>
            </w:r>
            <w:r w:rsidR="0044308C">
              <w:tab/>
            </w:r>
            <w:r w:rsidR="0044308C">
              <w:rPr>
                <w:spacing w:val="-5"/>
              </w:rPr>
              <w:t>17</w:t>
            </w:r>
          </w:hyperlink>
        </w:p>
        <w:p w14:paraId="4B4ACD1C" w14:textId="77777777" w:rsidR="00E57202" w:rsidRDefault="00C32CEA">
          <w:pPr>
            <w:pStyle w:val="2"/>
            <w:numPr>
              <w:ilvl w:val="0"/>
              <w:numId w:val="9"/>
            </w:numPr>
            <w:tabs>
              <w:tab w:val="left" w:pos="862"/>
              <w:tab w:val="left" w:leader="dot" w:pos="9351"/>
            </w:tabs>
            <w:spacing w:line="360" w:lineRule="auto"/>
            <w:ind w:left="242" w:right="144" w:firstLine="0"/>
          </w:pPr>
          <w:hyperlink w:anchor="_bookmark9" w:history="1">
            <w:r w:rsidR="0044308C">
              <w:t xml:space="preserve">Действие </w:t>
            </w:r>
            <w:proofErr w:type="spellStart"/>
            <w:r w:rsidR="0044308C">
              <w:t>эстоппеля</w:t>
            </w:r>
            <w:proofErr w:type="spellEnd"/>
            <w:r w:rsidR="0044308C">
              <w:t xml:space="preserve"> при передаче собственности в товарах</w:t>
            </w:r>
          </w:hyperlink>
          <w:r w:rsidR="0044308C">
            <w:t xml:space="preserve"> </w:t>
          </w:r>
          <w:hyperlink w:anchor="_bookmark9" w:history="1">
            <w:r w:rsidR="0044308C">
              <w:rPr>
                <w:spacing w:val="-2"/>
              </w:rPr>
              <w:t>(распоряжения)</w:t>
            </w:r>
            <w:r w:rsidR="0044308C">
              <w:tab/>
            </w:r>
            <w:r w:rsidR="0044308C">
              <w:rPr>
                <w:spacing w:val="-6"/>
              </w:rPr>
              <w:t>21</w:t>
            </w:r>
          </w:hyperlink>
        </w:p>
        <w:p w14:paraId="0FAB7AF9" w14:textId="77777777" w:rsidR="00E57202" w:rsidRDefault="00C32CEA">
          <w:pPr>
            <w:pStyle w:val="2"/>
            <w:numPr>
              <w:ilvl w:val="0"/>
              <w:numId w:val="9"/>
            </w:numPr>
            <w:tabs>
              <w:tab w:val="left" w:pos="674"/>
              <w:tab w:val="left" w:leader="dot" w:pos="9351"/>
            </w:tabs>
            <w:spacing w:before="121"/>
            <w:ind w:left="674" w:hanging="432"/>
          </w:pPr>
          <w:hyperlink w:anchor="_bookmark10" w:history="1">
            <w:r w:rsidR="0044308C">
              <w:t>Торговое</w:t>
            </w:r>
            <w:r w:rsidR="0044308C">
              <w:rPr>
                <w:spacing w:val="-11"/>
              </w:rPr>
              <w:t xml:space="preserve"> </w:t>
            </w:r>
            <w:r w:rsidR="0044308C">
              <w:t>посредничество</w:t>
            </w:r>
            <w:r w:rsidR="0044308C">
              <w:rPr>
                <w:spacing w:val="-5"/>
              </w:rPr>
              <w:t xml:space="preserve"> </w:t>
            </w:r>
            <w:r w:rsidR="0044308C">
              <w:t>в</w:t>
            </w:r>
            <w:r w:rsidR="0044308C">
              <w:rPr>
                <w:spacing w:val="-10"/>
              </w:rPr>
              <w:t xml:space="preserve"> </w:t>
            </w:r>
            <w:r w:rsidR="0044308C">
              <w:t>договоре</w:t>
            </w:r>
            <w:r w:rsidR="0044308C">
              <w:rPr>
                <w:spacing w:val="-7"/>
              </w:rPr>
              <w:t xml:space="preserve"> </w:t>
            </w:r>
            <w:r w:rsidR="0044308C">
              <w:t>купли-продажи</w:t>
            </w:r>
            <w:r w:rsidR="0044308C">
              <w:rPr>
                <w:spacing w:val="-5"/>
              </w:rPr>
              <w:t xml:space="preserve"> </w:t>
            </w:r>
            <w:r w:rsidR="0044308C">
              <w:rPr>
                <w:spacing w:val="-2"/>
              </w:rPr>
              <w:t>товаров</w:t>
            </w:r>
            <w:r w:rsidR="0044308C">
              <w:tab/>
            </w:r>
            <w:r w:rsidR="0044308C">
              <w:rPr>
                <w:spacing w:val="-5"/>
              </w:rPr>
              <w:t>24</w:t>
            </w:r>
          </w:hyperlink>
        </w:p>
        <w:p w14:paraId="40996717" w14:textId="77777777" w:rsidR="00E57202" w:rsidRDefault="00C32CEA">
          <w:pPr>
            <w:pStyle w:val="3"/>
            <w:numPr>
              <w:ilvl w:val="0"/>
              <w:numId w:val="9"/>
            </w:numPr>
            <w:tabs>
              <w:tab w:val="left" w:pos="581"/>
              <w:tab w:val="left" w:leader="dot" w:pos="9351"/>
            </w:tabs>
            <w:spacing w:line="360" w:lineRule="auto"/>
            <w:ind w:left="242" w:firstLine="0"/>
            <w:rPr>
              <w:b w:val="0"/>
              <w:i w:val="0"/>
              <w:sz w:val="28"/>
            </w:rPr>
          </w:pPr>
          <w:hyperlink w:anchor="_bookmark11" w:history="1">
            <w:r w:rsidR="0044308C">
              <w:rPr>
                <w:b w:val="0"/>
                <w:i w:val="0"/>
                <w:sz w:val="28"/>
              </w:rPr>
              <w:t>Доктрина риска (</w:t>
            </w:r>
            <w:proofErr w:type="spellStart"/>
            <w:r w:rsidR="0044308C">
              <w:rPr>
                <w:b w:val="0"/>
                <w:sz w:val="28"/>
              </w:rPr>
              <w:t>doctrines</w:t>
            </w:r>
            <w:proofErr w:type="spellEnd"/>
            <w:r w:rsidR="0044308C">
              <w:rPr>
                <w:b w:val="0"/>
                <w:sz w:val="28"/>
              </w:rPr>
              <w:t xml:space="preserve"> </w:t>
            </w:r>
            <w:proofErr w:type="spellStart"/>
            <w:r w:rsidR="0044308C">
              <w:rPr>
                <w:b w:val="0"/>
                <w:sz w:val="28"/>
              </w:rPr>
              <w:t>of</w:t>
            </w:r>
            <w:proofErr w:type="spellEnd"/>
            <w:r w:rsidR="0044308C">
              <w:rPr>
                <w:b w:val="0"/>
                <w:sz w:val="28"/>
              </w:rPr>
              <w:t xml:space="preserve"> </w:t>
            </w:r>
            <w:proofErr w:type="spellStart"/>
            <w:r w:rsidR="0044308C">
              <w:rPr>
                <w:b w:val="0"/>
                <w:sz w:val="28"/>
              </w:rPr>
              <w:t>risk</w:t>
            </w:r>
            <w:proofErr w:type="spellEnd"/>
            <w:r w:rsidR="0044308C">
              <w:rPr>
                <w:b w:val="0"/>
                <w:i w:val="0"/>
                <w:sz w:val="28"/>
              </w:rPr>
              <w:t>) и доктрина неисполнения обязательств</w:t>
            </w:r>
          </w:hyperlink>
          <w:r w:rsidR="0044308C">
            <w:rPr>
              <w:b w:val="0"/>
              <w:i w:val="0"/>
              <w:sz w:val="28"/>
            </w:rPr>
            <w:t xml:space="preserve"> </w:t>
          </w:r>
          <w:hyperlink w:anchor="_bookmark11" w:history="1">
            <w:r w:rsidR="0044308C">
              <w:rPr>
                <w:b w:val="0"/>
                <w:i w:val="0"/>
                <w:sz w:val="28"/>
              </w:rPr>
              <w:t>(</w:t>
            </w:r>
            <w:proofErr w:type="spellStart"/>
            <w:r w:rsidR="0044308C">
              <w:rPr>
                <w:b w:val="0"/>
                <w:sz w:val="28"/>
              </w:rPr>
              <w:t>doctrines</w:t>
            </w:r>
            <w:proofErr w:type="spellEnd"/>
            <w:r w:rsidR="0044308C">
              <w:rPr>
                <w:b w:val="0"/>
                <w:sz w:val="28"/>
              </w:rPr>
              <w:t xml:space="preserve"> </w:t>
            </w:r>
            <w:proofErr w:type="spellStart"/>
            <w:r w:rsidR="0044308C">
              <w:rPr>
                <w:b w:val="0"/>
                <w:sz w:val="28"/>
              </w:rPr>
              <w:t>of</w:t>
            </w:r>
            <w:proofErr w:type="spellEnd"/>
            <w:r w:rsidR="0044308C">
              <w:rPr>
                <w:b w:val="0"/>
                <w:sz w:val="28"/>
              </w:rPr>
              <w:t xml:space="preserve"> </w:t>
            </w:r>
            <w:proofErr w:type="spellStart"/>
            <w:r w:rsidR="0044308C">
              <w:rPr>
                <w:b w:val="0"/>
                <w:sz w:val="28"/>
              </w:rPr>
              <w:t>frustration</w:t>
            </w:r>
            <w:proofErr w:type="spellEnd"/>
            <w:r w:rsidR="0044308C">
              <w:rPr>
                <w:b w:val="0"/>
                <w:i w:val="0"/>
                <w:sz w:val="28"/>
              </w:rPr>
              <w:t>)</w:t>
            </w:r>
            <w:r w:rsidR="0044308C">
              <w:rPr>
                <w:b w:val="0"/>
                <w:i w:val="0"/>
                <w:sz w:val="28"/>
              </w:rPr>
              <w:tab/>
            </w:r>
            <w:r w:rsidR="0044308C">
              <w:rPr>
                <w:b w:val="0"/>
                <w:i w:val="0"/>
                <w:spacing w:val="-6"/>
                <w:sz w:val="28"/>
              </w:rPr>
              <w:t>26</w:t>
            </w:r>
          </w:hyperlink>
        </w:p>
        <w:p w14:paraId="5814C5E1" w14:textId="77777777" w:rsidR="00E57202" w:rsidRDefault="00C32CEA">
          <w:pPr>
            <w:pStyle w:val="2"/>
            <w:numPr>
              <w:ilvl w:val="0"/>
              <w:numId w:val="9"/>
            </w:numPr>
            <w:tabs>
              <w:tab w:val="left" w:pos="675"/>
            </w:tabs>
            <w:spacing w:before="119"/>
            <w:ind w:left="675" w:hanging="433"/>
          </w:pPr>
          <w:hyperlink w:anchor="_bookmark12" w:history="1">
            <w:proofErr w:type="spellStart"/>
            <w:r w:rsidR="0044308C">
              <w:t>Офертно</w:t>
            </w:r>
            <w:proofErr w:type="spellEnd"/>
            <w:r w:rsidR="0044308C">
              <w:t>-акцептный</w:t>
            </w:r>
            <w:r w:rsidR="0044308C">
              <w:rPr>
                <w:spacing w:val="-11"/>
              </w:rPr>
              <w:t xml:space="preserve"> </w:t>
            </w:r>
            <w:r w:rsidR="0044308C">
              <w:t>способ</w:t>
            </w:r>
            <w:r w:rsidR="0044308C">
              <w:rPr>
                <w:spacing w:val="-8"/>
              </w:rPr>
              <w:t xml:space="preserve"> </w:t>
            </w:r>
            <w:r w:rsidR="0044308C">
              <w:t>заключения</w:t>
            </w:r>
            <w:r w:rsidR="0044308C">
              <w:rPr>
                <w:spacing w:val="-12"/>
              </w:rPr>
              <w:t xml:space="preserve"> </w:t>
            </w:r>
            <w:r w:rsidR="0044308C">
              <w:t>договора</w:t>
            </w:r>
            <w:r w:rsidR="0044308C">
              <w:rPr>
                <w:spacing w:val="-9"/>
              </w:rPr>
              <w:t xml:space="preserve"> </w:t>
            </w:r>
            <w:r w:rsidR="0044308C">
              <w:t>купли-продажи</w:t>
            </w:r>
            <w:r w:rsidR="0044308C">
              <w:rPr>
                <w:spacing w:val="-8"/>
              </w:rPr>
              <w:t xml:space="preserve"> </w:t>
            </w:r>
            <w:r w:rsidR="0044308C">
              <w:rPr>
                <w:spacing w:val="-2"/>
              </w:rPr>
              <w:t>товаров</w:t>
            </w:r>
          </w:hyperlink>
        </w:p>
        <w:p w14:paraId="2FF8317D" w14:textId="77777777" w:rsidR="00E57202" w:rsidRDefault="00C32CEA">
          <w:pPr>
            <w:pStyle w:val="2"/>
            <w:tabs>
              <w:tab w:val="left" w:leader="dot" w:pos="9351"/>
            </w:tabs>
            <w:spacing w:before="160"/>
            <w:ind w:left="249"/>
          </w:pPr>
          <w:hyperlink w:anchor="_bookmark12" w:history="1">
            <w:r w:rsidR="0044308C">
              <w:rPr>
                <w:spacing w:val="-10"/>
              </w:rPr>
              <w:t>.</w:t>
            </w:r>
            <w:r w:rsidR="0044308C">
              <w:tab/>
            </w:r>
            <w:r w:rsidR="0044308C">
              <w:rPr>
                <w:spacing w:val="-5"/>
              </w:rPr>
              <w:t>29</w:t>
            </w:r>
          </w:hyperlink>
        </w:p>
        <w:p w14:paraId="5F8F5FB3" w14:textId="77777777" w:rsidR="00E57202" w:rsidRDefault="00C32CEA">
          <w:pPr>
            <w:pStyle w:val="2"/>
            <w:numPr>
              <w:ilvl w:val="0"/>
              <w:numId w:val="9"/>
            </w:numPr>
            <w:tabs>
              <w:tab w:val="left" w:pos="769"/>
              <w:tab w:val="left" w:leader="dot" w:pos="9351"/>
            </w:tabs>
            <w:spacing w:before="283"/>
            <w:ind w:left="769" w:hanging="527"/>
          </w:pPr>
          <w:hyperlink w:anchor="_bookmark13" w:history="1">
            <w:r w:rsidR="0044308C">
              <w:t>Исполнение</w:t>
            </w:r>
            <w:r w:rsidR="0044308C">
              <w:rPr>
                <w:spacing w:val="-9"/>
              </w:rPr>
              <w:t xml:space="preserve"> </w:t>
            </w:r>
            <w:r w:rsidR="0044308C">
              <w:t>договора</w:t>
            </w:r>
            <w:r w:rsidR="0044308C">
              <w:rPr>
                <w:spacing w:val="-9"/>
              </w:rPr>
              <w:t xml:space="preserve"> </w:t>
            </w:r>
            <w:r w:rsidR="0044308C">
              <w:t>купли-продажи</w:t>
            </w:r>
            <w:r w:rsidR="0044308C">
              <w:rPr>
                <w:spacing w:val="-8"/>
              </w:rPr>
              <w:t xml:space="preserve"> </w:t>
            </w:r>
            <w:r w:rsidR="0044308C">
              <w:rPr>
                <w:spacing w:val="-2"/>
              </w:rPr>
              <w:t>товаров</w:t>
            </w:r>
            <w:r w:rsidR="0044308C">
              <w:tab/>
            </w:r>
            <w:r w:rsidR="0044308C">
              <w:rPr>
                <w:spacing w:val="-5"/>
              </w:rPr>
              <w:t>35</w:t>
            </w:r>
          </w:hyperlink>
        </w:p>
        <w:p w14:paraId="1A574752" w14:textId="77777777" w:rsidR="00E57202" w:rsidRDefault="00C32CEA">
          <w:pPr>
            <w:pStyle w:val="2"/>
            <w:numPr>
              <w:ilvl w:val="0"/>
              <w:numId w:val="9"/>
            </w:numPr>
            <w:tabs>
              <w:tab w:val="left" w:pos="862"/>
              <w:tab w:val="left" w:leader="dot" w:pos="9351"/>
            </w:tabs>
            <w:ind w:left="862" w:hanging="620"/>
          </w:pPr>
          <w:hyperlink w:anchor="_bookmark14" w:history="1">
            <w:r w:rsidR="0044308C">
              <w:t>Расторжение</w:t>
            </w:r>
            <w:r w:rsidR="0044308C">
              <w:rPr>
                <w:spacing w:val="-8"/>
              </w:rPr>
              <w:t xml:space="preserve"> </w:t>
            </w:r>
            <w:r w:rsidR="0044308C">
              <w:t>договора</w:t>
            </w:r>
            <w:r w:rsidR="0044308C">
              <w:rPr>
                <w:spacing w:val="-8"/>
              </w:rPr>
              <w:t xml:space="preserve"> </w:t>
            </w:r>
            <w:r w:rsidR="0044308C">
              <w:t>купли-продажи</w:t>
            </w:r>
            <w:r w:rsidR="0044308C">
              <w:rPr>
                <w:spacing w:val="-6"/>
              </w:rPr>
              <w:t xml:space="preserve"> </w:t>
            </w:r>
            <w:r w:rsidR="0044308C">
              <w:rPr>
                <w:spacing w:val="-2"/>
              </w:rPr>
              <w:t>товаров</w:t>
            </w:r>
            <w:r w:rsidR="0044308C">
              <w:tab/>
            </w:r>
            <w:r w:rsidR="0044308C">
              <w:rPr>
                <w:spacing w:val="-5"/>
              </w:rPr>
              <w:t>38</w:t>
            </w:r>
          </w:hyperlink>
        </w:p>
        <w:p w14:paraId="2157E0D8" w14:textId="77777777" w:rsidR="00E57202" w:rsidRDefault="00C32CEA">
          <w:pPr>
            <w:pStyle w:val="2"/>
            <w:numPr>
              <w:ilvl w:val="0"/>
              <w:numId w:val="9"/>
            </w:numPr>
            <w:tabs>
              <w:tab w:val="left" w:pos="875"/>
              <w:tab w:val="left" w:leader="dot" w:pos="9351"/>
            </w:tabs>
            <w:spacing w:before="280" w:line="360" w:lineRule="auto"/>
            <w:ind w:left="242" w:right="144" w:firstLine="0"/>
          </w:pPr>
          <w:hyperlink w:anchor="_bookmark15" w:history="1">
            <w:r w:rsidR="0044308C">
              <w:t>Средства правовой защиты, доступные покупателю и продавцу, когда</w:t>
            </w:r>
          </w:hyperlink>
          <w:r w:rsidR="0044308C">
            <w:t xml:space="preserve"> </w:t>
          </w:r>
          <w:hyperlink w:anchor="_bookmark15" w:history="1">
            <w:r w:rsidR="0044308C">
              <w:t>другая сторона нарушает договор</w:t>
            </w:r>
            <w:r w:rsidR="0044308C">
              <w:tab/>
            </w:r>
            <w:r w:rsidR="0044308C">
              <w:rPr>
                <w:spacing w:val="-6"/>
              </w:rPr>
              <w:t>46</w:t>
            </w:r>
          </w:hyperlink>
        </w:p>
        <w:p w14:paraId="43597FF5" w14:textId="77777777" w:rsidR="00E57202" w:rsidRDefault="00C32CEA">
          <w:pPr>
            <w:pStyle w:val="10"/>
            <w:tabs>
              <w:tab w:val="left" w:leader="dot" w:pos="9351"/>
            </w:tabs>
            <w:spacing w:after="20" w:line="355" w:lineRule="auto"/>
            <w:rPr>
              <w:b w:val="0"/>
            </w:rPr>
          </w:pPr>
          <w:hyperlink w:anchor="_bookmark16" w:history="1">
            <w:r w:rsidR="0044308C">
              <w:t>Глава 2. Договор международной купли-продажи товаров по Венской</w:t>
            </w:r>
          </w:hyperlink>
          <w:r w:rsidR="0044308C">
            <w:t xml:space="preserve"> </w:t>
          </w:r>
          <w:hyperlink w:anchor="_bookmark16" w:history="1">
            <w:r w:rsidR="0044308C">
              <w:t>конвенции 1980 г</w:t>
            </w:r>
            <w:r w:rsidR="0044308C">
              <w:rPr>
                <w:b w:val="0"/>
              </w:rPr>
              <w:tab/>
            </w:r>
            <w:r w:rsidR="0044308C">
              <w:rPr>
                <w:b w:val="0"/>
                <w:spacing w:val="-6"/>
              </w:rPr>
              <w:t>62</w:t>
            </w:r>
          </w:hyperlink>
        </w:p>
        <w:p w14:paraId="5B8EAA67" w14:textId="77777777" w:rsidR="00E57202" w:rsidRDefault="00C32CEA">
          <w:pPr>
            <w:pStyle w:val="2"/>
            <w:numPr>
              <w:ilvl w:val="0"/>
              <w:numId w:val="8"/>
            </w:numPr>
            <w:tabs>
              <w:tab w:val="left" w:pos="474"/>
              <w:tab w:val="left" w:leader="dot" w:pos="9351"/>
            </w:tabs>
            <w:spacing w:before="68" w:line="362" w:lineRule="auto"/>
            <w:ind w:right="144" w:firstLine="0"/>
          </w:pPr>
          <w:hyperlink w:anchor="_bookmark17" w:history="1">
            <w:r w:rsidR="0044308C">
              <w:t>Общие замечания. Конвенция ООН (ЮНИСИТРАЛ) о договорах</w:t>
            </w:r>
          </w:hyperlink>
          <w:r w:rsidR="0044308C">
            <w:t xml:space="preserve"> </w:t>
          </w:r>
          <w:hyperlink w:anchor="_bookmark17" w:history="1">
            <w:r w:rsidR="0044308C">
              <w:t>международной</w:t>
            </w:r>
            <w:r w:rsidR="0044308C">
              <w:rPr>
                <w:spacing w:val="-11"/>
              </w:rPr>
              <w:t xml:space="preserve"> </w:t>
            </w:r>
            <w:r w:rsidR="0044308C">
              <w:t>купли-продажи</w:t>
            </w:r>
            <w:r w:rsidR="0044308C">
              <w:rPr>
                <w:spacing w:val="-10"/>
              </w:rPr>
              <w:t xml:space="preserve"> </w:t>
            </w:r>
            <w:r w:rsidR="0044308C">
              <w:rPr>
                <w:spacing w:val="-2"/>
              </w:rPr>
              <w:t>товаров</w:t>
            </w:r>
            <w:r w:rsidR="0044308C">
              <w:tab/>
            </w:r>
            <w:r w:rsidR="0044308C">
              <w:rPr>
                <w:spacing w:val="-5"/>
              </w:rPr>
              <w:t>62</w:t>
            </w:r>
          </w:hyperlink>
        </w:p>
        <w:p w14:paraId="0B2C0770" w14:textId="77777777" w:rsidR="00E57202" w:rsidRDefault="00C32CEA">
          <w:pPr>
            <w:pStyle w:val="2"/>
            <w:numPr>
              <w:ilvl w:val="0"/>
              <w:numId w:val="8"/>
            </w:numPr>
            <w:tabs>
              <w:tab w:val="left" w:pos="568"/>
              <w:tab w:val="left" w:leader="dot" w:pos="9351"/>
            </w:tabs>
            <w:spacing w:before="115"/>
            <w:ind w:left="568" w:hanging="326"/>
          </w:pPr>
          <w:hyperlink w:anchor="_bookmark18" w:history="1">
            <w:r w:rsidR="0044308C">
              <w:t>Принципы</w:t>
            </w:r>
            <w:r w:rsidR="0044308C">
              <w:rPr>
                <w:spacing w:val="-9"/>
              </w:rPr>
              <w:t xml:space="preserve"> </w:t>
            </w:r>
            <w:r w:rsidR="0044308C">
              <w:t>применения</w:t>
            </w:r>
            <w:r w:rsidR="0044308C">
              <w:rPr>
                <w:spacing w:val="-8"/>
              </w:rPr>
              <w:t xml:space="preserve"> </w:t>
            </w:r>
            <w:r w:rsidR="0044308C">
              <w:t>Венской</w:t>
            </w:r>
            <w:r w:rsidR="0044308C">
              <w:rPr>
                <w:spacing w:val="-8"/>
              </w:rPr>
              <w:t xml:space="preserve"> </w:t>
            </w:r>
            <w:r w:rsidR="0044308C">
              <w:rPr>
                <w:spacing w:val="-2"/>
              </w:rPr>
              <w:t>конвенции</w:t>
            </w:r>
            <w:r w:rsidR="0044308C">
              <w:tab/>
            </w:r>
            <w:r w:rsidR="0044308C">
              <w:rPr>
                <w:spacing w:val="-5"/>
              </w:rPr>
              <w:t>63</w:t>
            </w:r>
          </w:hyperlink>
        </w:p>
        <w:p w14:paraId="33261B3F" w14:textId="77777777" w:rsidR="00E57202" w:rsidRDefault="00C32CEA">
          <w:pPr>
            <w:pStyle w:val="2"/>
            <w:numPr>
              <w:ilvl w:val="0"/>
              <w:numId w:val="8"/>
            </w:numPr>
            <w:tabs>
              <w:tab w:val="left" w:pos="661"/>
              <w:tab w:val="left" w:leader="dot" w:pos="9351"/>
            </w:tabs>
            <w:spacing w:line="360" w:lineRule="auto"/>
            <w:ind w:right="144" w:firstLine="0"/>
          </w:pPr>
          <w:hyperlink w:anchor="_bookmark19" w:history="1">
            <w:proofErr w:type="spellStart"/>
            <w:r w:rsidR="0044308C">
              <w:t>Офертно</w:t>
            </w:r>
            <w:proofErr w:type="spellEnd"/>
            <w:r w:rsidR="0044308C">
              <w:t>-акцептный способ заключения договора международной купли-</w:t>
            </w:r>
          </w:hyperlink>
          <w:r w:rsidR="0044308C">
            <w:t xml:space="preserve"> </w:t>
          </w:r>
          <w:hyperlink w:anchor="_bookmark19" w:history="1">
            <w:r w:rsidR="0044308C">
              <w:t>продажи товаров по Венской конвенции 1980 г.</w:t>
            </w:r>
            <w:r w:rsidR="0044308C">
              <w:tab/>
            </w:r>
            <w:r w:rsidR="0044308C">
              <w:rPr>
                <w:spacing w:val="-6"/>
              </w:rPr>
              <w:t>65</w:t>
            </w:r>
          </w:hyperlink>
        </w:p>
        <w:p w14:paraId="57F00545" w14:textId="77777777" w:rsidR="00E57202" w:rsidRDefault="00C32CEA">
          <w:pPr>
            <w:pStyle w:val="2"/>
            <w:numPr>
              <w:ilvl w:val="0"/>
              <w:numId w:val="8"/>
            </w:numPr>
            <w:tabs>
              <w:tab w:val="left" w:pos="674"/>
              <w:tab w:val="left" w:leader="dot" w:pos="9351"/>
            </w:tabs>
            <w:spacing w:before="121" w:line="360" w:lineRule="auto"/>
            <w:ind w:right="144" w:firstLine="0"/>
          </w:pPr>
          <w:hyperlink w:anchor="_bookmark20" w:history="1">
            <w:r w:rsidR="0044308C">
              <w:t>Основные обязанности продавца по договору международной купли-</w:t>
            </w:r>
          </w:hyperlink>
          <w:r w:rsidR="0044308C">
            <w:t xml:space="preserve"> </w:t>
          </w:r>
          <w:hyperlink w:anchor="_bookmark20" w:history="1">
            <w:r w:rsidR="0044308C">
              <w:t>продажи</w:t>
            </w:r>
            <w:r w:rsidR="0044308C">
              <w:rPr>
                <w:spacing w:val="-6"/>
              </w:rPr>
              <w:t xml:space="preserve"> </w:t>
            </w:r>
            <w:r w:rsidR="0044308C">
              <w:rPr>
                <w:spacing w:val="-2"/>
              </w:rPr>
              <w:t>товаров</w:t>
            </w:r>
            <w:r w:rsidR="0044308C">
              <w:tab/>
            </w:r>
            <w:r w:rsidR="0044308C">
              <w:rPr>
                <w:spacing w:val="-5"/>
              </w:rPr>
              <w:t>70</w:t>
            </w:r>
          </w:hyperlink>
        </w:p>
        <w:p w14:paraId="2E07098D" w14:textId="77777777" w:rsidR="00E57202" w:rsidRDefault="00C32CEA">
          <w:pPr>
            <w:pStyle w:val="2"/>
            <w:numPr>
              <w:ilvl w:val="0"/>
              <w:numId w:val="8"/>
            </w:numPr>
            <w:tabs>
              <w:tab w:val="left" w:pos="581"/>
              <w:tab w:val="left" w:leader="dot" w:pos="9351"/>
            </w:tabs>
            <w:spacing w:before="119"/>
            <w:ind w:left="581" w:hanging="339"/>
          </w:pPr>
          <w:hyperlink w:anchor="_bookmark21" w:history="1">
            <w:r w:rsidR="0044308C">
              <w:t>Переход</w:t>
            </w:r>
            <w:r w:rsidR="0044308C">
              <w:rPr>
                <w:spacing w:val="-5"/>
              </w:rPr>
              <w:t xml:space="preserve"> </w:t>
            </w:r>
            <w:r w:rsidR="0044308C">
              <w:rPr>
                <w:spacing w:val="-2"/>
              </w:rPr>
              <w:t>риска</w:t>
            </w:r>
            <w:r w:rsidR="0044308C">
              <w:tab/>
            </w:r>
            <w:r w:rsidR="0044308C">
              <w:rPr>
                <w:spacing w:val="-5"/>
              </w:rPr>
              <w:t>71</w:t>
            </w:r>
          </w:hyperlink>
        </w:p>
        <w:p w14:paraId="5F0625C3" w14:textId="77777777" w:rsidR="00E57202" w:rsidRDefault="00C32CEA">
          <w:pPr>
            <w:pStyle w:val="2"/>
            <w:numPr>
              <w:ilvl w:val="0"/>
              <w:numId w:val="8"/>
            </w:numPr>
            <w:tabs>
              <w:tab w:val="left" w:pos="675"/>
              <w:tab w:val="left" w:leader="dot" w:pos="9351"/>
            </w:tabs>
            <w:ind w:left="675" w:hanging="433"/>
          </w:pPr>
          <w:hyperlink w:anchor="_bookmark22" w:history="1">
            <w:r w:rsidR="0044308C">
              <w:t>Средства</w:t>
            </w:r>
            <w:r w:rsidR="0044308C">
              <w:rPr>
                <w:spacing w:val="-7"/>
              </w:rPr>
              <w:t xml:space="preserve"> </w:t>
            </w:r>
            <w:r w:rsidR="0044308C">
              <w:t>правовой</w:t>
            </w:r>
            <w:r w:rsidR="0044308C">
              <w:rPr>
                <w:spacing w:val="-7"/>
              </w:rPr>
              <w:t xml:space="preserve"> </w:t>
            </w:r>
            <w:r w:rsidR="0044308C">
              <w:rPr>
                <w:spacing w:val="-2"/>
              </w:rPr>
              <w:t>защиты</w:t>
            </w:r>
            <w:r w:rsidR="0044308C">
              <w:tab/>
            </w:r>
            <w:r w:rsidR="0044308C">
              <w:rPr>
                <w:spacing w:val="-7"/>
              </w:rPr>
              <w:t>72</w:t>
            </w:r>
          </w:hyperlink>
        </w:p>
        <w:p w14:paraId="09E384E2" w14:textId="77777777" w:rsidR="00E57202" w:rsidRDefault="00C32CEA">
          <w:pPr>
            <w:pStyle w:val="2"/>
            <w:numPr>
              <w:ilvl w:val="0"/>
              <w:numId w:val="8"/>
            </w:numPr>
            <w:tabs>
              <w:tab w:val="left" w:pos="769"/>
              <w:tab w:val="left" w:leader="dot" w:pos="9351"/>
            </w:tabs>
            <w:spacing w:before="283"/>
            <w:ind w:left="769" w:hanging="527"/>
          </w:pPr>
          <w:hyperlink w:anchor="_bookmark23" w:history="1">
            <w:r w:rsidR="0044308C">
              <w:t>Освобождение</w:t>
            </w:r>
            <w:r w:rsidR="0044308C">
              <w:rPr>
                <w:spacing w:val="-9"/>
              </w:rPr>
              <w:t xml:space="preserve"> </w:t>
            </w:r>
            <w:r w:rsidR="0044308C">
              <w:t>от</w:t>
            </w:r>
            <w:r w:rsidR="0044308C">
              <w:rPr>
                <w:spacing w:val="-4"/>
              </w:rPr>
              <w:t xml:space="preserve"> </w:t>
            </w:r>
            <w:r w:rsidR="0044308C">
              <w:rPr>
                <w:spacing w:val="-2"/>
              </w:rPr>
              <w:t>ответственности</w:t>
            </w:r>
            <w:r w:rsidR="0044308C">
              <w:tab/>
            </w:r>
            <w:r w:rsidR="0044308C">
              <w:rPr>
                <w:spacing w:val="-5"/>
              </w:rPr>
              <w:t>83</w:t>
            </w:r>
          </w:hyperlink>
        </w:p>
        <w:p w14:paraId="786D79CF" w14:textId="77777777" w:rsidR="00E57202" w:rsidRDefault="00C32CEA">
          <w:pPr>
            <w:pStyle w:val="2"/>
            <w:numPr>
              <w:ilvl w:val="0"/>
              <w:numId w:val="8"/>
            </w:numPr>
            <w:tabs>
              <w:tab w:val="left" w:pos="862"/>
              <w:tab w:val="left" w:leader="dot" w:pos="9351"/>
            </w:tabs>
            <w:spacing w:before="280"/>
            <w:ind w:left="862" w:hanging="620"/>
          </w:pPr>
          <w:hyperlink w:anchor="_bookmark24" w:history="1">
            <w:r w:rsidR="0044308C">
              <w:t>Какую</w:t>
            </w:r>
            <w:r w:rsidR="0044308C">
              <w:rPr>
                <w:spacing w:val="-5"/>
              </w:rPr>
              <w:t xml:space="preserve"> </w:t>
            </w:r>
            <w:r w:rsidR="0044308C">
              <w:t>роль</w:t>
            </w:r>
            <w:r w:rsidR="0044308C">
              <w:rPr>
                <w:spacing w:val="-4"/>
              </w:rPr>
              <w:t xml:space="preserve"> </w:t>
            </w:r>
            <w:r w:rsidR="0044308C">
              <w:t>играет</w:t>
            </w:r>
            <w:r w:rsidR="0044308C">
              <w:rPr>
                <w:spacing w:val="-3"/>
              </w:rPr>
              <w:t xml:space="preserve"> </w:t>
            </w:r>
            <w:r w:rsidR="0044308C">
              <w:t>Венская</w:t>
            </w:r>
            <w:r w:rsidR="0044308C">
              <w:rPr>
                <w:spacing w:val="-3"/>
              </w:rPr>
              <w:t xml:space="preserve"> </w:t>
            </w:r>
            <w:r w:rsidR="0044308C">
              <w:t>конвенция</w:t>
            </w:r>
            <w:r w:rsidR="0044308C">
              <w:rPr>
                <w:spacing w:val="-6"/>
              </w:rPr>
              <w:t xml:space="preserve"> </w:t>
            </w:r>
            <w:r w:rsidR="0044308C">
              <w:t>1980</w:t>
            </w:r>
            <w:r w:rsidR="0044308C">
              <w:rPr>
                <w:spacing w:val="-2"/>
              </w:rPr>
              <w:t xml:space="preserve"> </w:t>
            </w:r>
            <w:r w:rsidR="0044308C">
              <w:rPr>
                <w:spacing w:val="-5"/>
              </w:rPr>
              <w:t>г.?</w:t>
            </w:r>
            <w:r w:rsidR="0044308C">
              <w:tab/>
            </w:r>
            <w:r w:rsidR="0044308C">
              <w:rPr>
                <w:spacing w:val="-5"/>
              </w:rPr>
              <w:t>85</w:t>
            </w:r>
          </w:hyperlink>
        </w:p>
        <w:p w14:paraId="1AE704BF" w14:textId="77777777" w:rsidR="00E57202" w:rsidRDefault="00C32CEA">
          <w:pPr>
            <w:pStyle w:val="10"/>
            <w:tabs>
              <w:tab w:val="left" w:leader="dot" w:pos="9351"/>
            </w:tabs>
            <w:spacing w:before="285" w:line="355" w:lineRule="auto"/>
            <w:rPr>
              <w:b w:val="0"/>
            </w:rPr>
          </w:pPr>
          <w:hyperlink w:anchor="_bookmark25" w:history="1">
            <w:r w:rsidR="0044308C">
              <w:t>Глава 3. Торговая купля-продажа в российском праве: основные</w:t>
            </w:r>
          </w:hyperlink>
          <w:r w:rsidR="0044308C">
            <w:t xml:space="preserve"> </w:t>
          </w:r>
          <w:hyperlink w:anchor="_bookmark25" w:history="1">
            <w:r w:rsidR="0044308C">
              <w:t>концептуальные</w:t>
            </w:r>
            <w:r w:rsidR="0044308C">
              <w:rPr>
                <w:spacing w:val="-10"/>
              </w:rPr>
              <w:t xml:space="preserve"> </w:t>
            </w:r>
            <w:r w:rsidR="0044308C">
              <w:t>предпосылки</w:t>
            </w:r>
            <w:r w:rsidR="0044308C">
              <w:rPr>
                <w:spacing w:val="-8"/>
              </w:rPr>
              <w:t xml:space="preserve"> </w:t>
            </w:r>
            <w:r w:rsidR="0044308C">
              <w:t>и</w:t>
            </w:r>
            <w:r w:rsidR="0044308C">
              <w:rPr>
                <w:spacing w:val="-9"/>
              </w:rPr>
              <w:t xml:space="preserve"> </w:t>
            </w:r>
            <w:r w:rsidR="0044308C">
              <w:t>современное</w:t>
            </w:r>
            <w:r w:rsidR="0044308C">
              <w:rPr>
                <w:spacing w:val="-7"/>
              </w:rPr>
              <w:t xml:space="preserve"> </w:t>
            </w:r>
            <w:r w:rsidR="0044308C">
              <w:rPr>
                <w:spacing w:val="-2"/>
              </w:rPr>
              <w:t>законодательство</w:t>
            </w:r>
            <w:r w:rsidR="0044308C">
              <w:rPr>
                <w:b w:val="0"/>
              </w:rPr>
              <w:tab/>
            </w:r>
            <w:r w:rsidR="0044308C">
              <w:rPr>
                <w:b w:val="0"/>
                <w:spacing w:val="-5"/>
              </w:rPr>
              <w:t>87</w:t>
            </w:r>
          </w:hyperlink>
        </w:p>
        <w:p w14:paraId="2BADC152" w14:textId="77777777" w:rsidR="00E57202" w:rsidRDefault="00C32CEA">
          <w:pPr>
            <w:pStyle w:val="10"/>
            <w:tabs>
              <w:tab w:val="left" w:leader="dot" w:pos="9351"/>
            </w:tabs>
            <w:spacing w:before="135" w:line="355" w:lineRule="auto"/>
            <w:rPr>
              <w:b w:val="0"/>
            </w:rPr>
          </w:pPr>
          <w:hyperlink w:anchor="_bookmark26" w:history="1">
            <w:r w:rsidR="0044308C">
              <w:t>Заключение, или сравнительно-правовой</w:t>
            </w:r>
            <w:r w:rsidR="0044308C">
              <w:rPr>
                <w:spacing w:val="-1"/>
              </w:rPr>
              <w:t xml:space="preserve"> </w:t>
            </w:r>
            <w:r w:rsidR="0044308C">
              <w:t>анализ договорных типов купли-</w:t>
            </w:r>
          </w:hyperlink>
          <w:r w:rsidR="0044308C">
            <w:t xml:space="preserve"> </w:t>
          </w:r>
          <w:hyperlink w:anchor="_bookmark26" w:history="1">
            <w:r w:rsidR="0044308C">
              <w:t>продажи</w:t>
            </w:r>
            <w:r w:rsidR="0044308C">
              <w:rPr>
                <w:spacing w:val="-8"/>
              </w:rPr>
              <w:t xml:space="preserve"> </w:t>
            </w:r>
            <w:r w:rsidR="0044308C">
              <w:t>товаров</w:t>
            </w:r>
            <w:r w:rsidR="0044308C">
              <w:rPr>
                <w:spacing w:val="-8"/>
              </w:rPr>
              <w:t xml:space="preserve"> </w:t>
            </w:r>
            <w:r w:rsidR="0044308C">
              <w:t>по</w:t>
            </w:r>
            <w:r w:rsidR="0044308C">
              <w:rPr>
                <w:spacing w:val="-5"/>
              </w:rPr>
              <w:t xml:space="preserve"> </w:t>
            </w:r>
            <w:r w:rsidR="0044308C">
              <w:t>российскому</w:t>
            </w:r>
            <w:r w:rsidR="0044308C">
              <w:rPr>
                <w:spacing w:val="-6"/>
              </w:rPr>
              <w:t xml:space="preserve"> </w:t>
            </w:r>
            <w:r w:rsidR="0044308C">
              <w:t>и</w:t>
            </w:r>
            <w:r w:rsidR="0044308C">
              <w:rPr>
                <w:spacing w:val="-9"/>
              </w:rPr>
              <w:t xml:space="preserve"> </w:t>
            </w:r>
            <w:r w:rsidR="0044308C">
              <w:t>английскому</w:t>
            </w:r>
            <w:r w:rsidR="0044308C">
              <w:rPr>
                <w:spacing w:val="-5"/>
              </w:rPr>
              <w:t xml:space="preserve"> </w:t>
            </w:r>
            <w:r w:rsidR="0044308C">
              <w:rPr>
                <w:spacing w:val="-2"/>
              </w:rPr>
              <w:t>праву</w:t>
            </w:r>
            <w:r w:rsidR="0044308C">
              <w:rPr>
                <w:b w:val="0"/>
              </w:rPr>
              <w:tab/>
            </w:r>
            <w:r w:rsidR="0044308C">
              <w:rPr>
                <w:b w:val="0"/>
                <w:spacing w:val="-5"/>
              </w:rPr>
              <w:t>94</w:t>
            </w:r>
          </w:hyperlink>
        </w:p>
        <w:p w14:paraId="43DE2787" w14:textId="77777777" w:rsidR="00E57202" w:rsidRDefault="00C32CEA">
          <w:pPr>
            <w:pStyle w:val="10"/>
            <w:tabs>
              <w:tab w:val="left" w:leader="dot" w:pos="9212"/>
            </w:tabs>
            <w:spacing w:before="127"/>
            <w:ind w:right="0"/>
            <w:rPr>
              <w:b w:val="0"/>
            </w:rPr>
          </w:pPr>
          <w:hyperlink w:anchor="_bookmark27" w:history="1">
            <w:r w:rsidR="0044308C">
              <w:t>Список</w:t>
            </w:r>
            <w:r w:rsidR="0044308C">
              <w:rPr>
                <w:spacing w:val="-13"/>
              </w:rPr>
              <w:t xml:space="preserve"> </w:t>
            </w:r>
            <w:r w:rsidR="0044308C">
              <w:t>использованных</w:t>
            </w:r>
            <w:r w:rsidR="0044308C">
              <w:rPr>
                <w:spacing w:val="-9"/>
              </w:rPr>
              <w:t xml:space="preserve"> </w:t>
            </w:r>
            <w:r w:rsidR="0044308C">
              <w:t>литературных</w:t>
            </w:r>
            <w:r w:rsidR="0044308C">
              <w:rPr>
                <w:spacing w:val="-9"/>
              </w:rPr>
              <w:t xml:space="preserve"> </w:t>
            </w:r>
            <w:r w:rsidR="0044308C">
              <w:rPr>
                <w:spacing w:val="-2"/>
              </w:rPr>
              <w:t>источников</w:t>
            </w:r>
            <w:r w:rsidR="0044308C">
              <w:rPr>
                <w:b w:val="0"/>
              </w:rPr>
              <w:tab/>
            </w:r>
            <w:r w:rsidR="0044308C">
              <w:rPr>
                <w:b w:val="0"/>
                <w:spacing w:val="-5"/>
              </w:rPr>
              <w:t>100</w:t>
            </w:r>
          </w:hyperlink>
        </w:p>
      </w:sdtContent>
    </w:sdt>
    <w:p w14:paraId="3C9F3D7C" w14:textId="77777777" w:rsidR="00E57202" w:rsidRDefault="00E57202">
      <w:pPr>
        <w:pStyle w:val="10"/>
        <w:rPr>
          <w:b w:val="0"/>
        </w:rPr>
        <w:sectPr w:rsidR="00E57202">
          <w:type w:val="continuous"/>
          <w:pgSz w:w="11910" w:h="16840"/>
          <w:pgMar w:top="1058" w:right="425" w:bottom="1585" w:left="1700" w:header="0" w:footer="1058" w:gutter="0"/>
          <w:cols w:space="720"/>
        </w:sectPr>
      </w:pPr>
    </w:p>
    <w:p w14:paraId="440696E9" w14:textId="77777777" w:rsidR="00E57202" w:rsidRDefault="0044308C">
      <w:pPr>
        <w:pStyle w:val="1"/>
        <w:ind w:right="133"/>
        <w:jc w:val="center"/>
      </w:pPr>
      <w:bookmarkStart w:id="0" w:name="_bookmark0"/>
      <w:bookmarkEnd w:id="0"/>
      <w:r>
        <w:lastRenderedPageBreak/>
        <w:t>Вступление,</w:t>
      </w:r>
      <w:r>
        <w:rPr>
          <w:spacing w:val="-7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предпосылки</w:t>
      </w:r>
      <w:r>
        <w:rPr>
          <w:spacing w:val="-7"/>
        </w:rPr>
        <w:t xml:space="preserve"> </w:t>
      </w:r>
      <w:r>
        <w:rPr>
          <w:spacing w:val="-2"/>
        </w:rPr>
        <w:t>исследования</w:t>
      </w:r>
    </w:p>
    <w:p w14:paraId="4BD852D1" w14:textId="77777777" w:rsidR="00E57202" w:rsidRDefault="00E57202">
      <w:pPr>
        <w:pStyle w:val="a3"/>
        <w:spacing w:before="319"/>
        <w:rPr>
          <w:b/>
        </w:rPr>
      </w:pPr>
    </w:p>
    <w:p w14:paraId="44EE0487" w14:textId="77777777" w:rsidR="00E57202" w:rsidRDefault="0044308C">
      <w:pPr>
        <w:pStyle w:val="a3"/>
        <w:spacing w:line="360" w:lineRule="auto"/>
        <w:ind w:left="2" w:right="134" w:firstLine="566"/>
        <w:jc w:val="both"/>
      </w:pPr>
      <w:r>
        <w:t>Майкл Бридж (</w:t>
      </w:r>
      <w:r>
        <w:rPr>
          <w:i/>
        </w:rPr>
        <w:t>Michael Bridge</w:t>
      </w:r>
      <w:r>
        <w:t>), профессор Лондонской школы экономики (</w:t>
      </w:r>
      <w:r>
        <w:rPr>
          <w:i/>
        </w:rPr>
        <w:t>London</w:t>
      </w:r>
      <w:r>
        <w:rPr>
          <w:i/>
          <w:spacing w:val="-9"/>
        </w:rPr>
        <w:t xml:space="preserve"> </w:t>
      </w:r>
      <w:r>
        <w:rPr>
          <w:i/>
        </w:rPr>
        <w:t>School</w:t>
      </w:r>
      <w:r>
        <w:rPr>
          <w:i/>
          <w:spacing w:val="-12"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  <w:spacing w:val="-9"/>
        </w:rPr>
        <w:t xml:space="preserve"> </w:t>
      </w:r>
      <w:r>
        <w:rPr>
          <w:i/>
        </w:rPr>
        <w:t>Economics</w:t>
      </w:r>
      <w:r>
        <w:t>)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работе</w:t>
      </w:r>
      <w:r>
        <w:rPr>
          <w:spacing w:val="-10"/>
        </w:rPr>
        <w:t xml:space="preserve"> </w:t>
      </w:r>
      <w:r>
        <w:t>«The</w:t>
      </w:r>
      <w:r>
        <w:rPr>
          <w:spacing w:val="-10"/>
        </w:rPr>
        <w:t xml:space="preserve"> </w:t>
      </w:r>
      <w:r>
        <w:t>International</w:t>
      </w:r>
      <w:r>
        <w:rPr>
          <w:spacing w:val="-6"/>
        </w:rPr>
        <w:t xml:space="preserve"> </w:t>
      </w:r>
      <w:proofErr w:type="spellStart"/>
      <w:r>
        <w:t>Sale</w:t>
      </w:r>
      <w:proofErr w:type="spellEnd"/>
      <w:r>
        <w:rPr>
          <w:spacing w:val="-10"/>
        </w:rPr>
        <w:t xml:space="preserve"> </w:t>
      </w:r>
      <w:proofErr w:type="spellStart"/>
      <w:r>
        <w:t>of</w:t>
      </w:r>
      <w:proofErr w:type="spellEnd"/>
      <w:r>
        <w:rPr>
          <w:spacing w:val="-10"/>
        </w:rPr>
        <w:t xml:space="preserve"> </w:t>
      </w:r>
      <w:proofErr w:type="spellStart"/>
      <w:r>
        <w:t>Goods</w:t>
      </w:r>
      <w:proofErr w:type="spellEnd"/>
      <w:r>
        <w:t>:</w:t>
      </w:r>
      <w:r>
        <w:rPr>
          <w:spacing w:val="-9"/>
        </w:rP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>» пишет,</w:t>
      </w:r>
      <w:r>
        <w:rPr>
          <w:spacing w:val="-2"/>
        </w:rPr>
        <w:t xml:space="preserve"> </w:t>
      </w:r>
      <w:r>
        <w:t>что «соображения удобства и оперативности способствуют заключению сделок с документами, а не с товарами в международной торговле. Кроме того, многие такие сделки выполняют меновую функцию (</w:t>
      </w:r>
      <w:r>
        <w:rPr>
          <w:i/>
        </w:rPr>
        <w:t xml:space="preserve">a </w:t>
      </w:r>
      <w:proofErr w:type="spellStart"/>
      <w:r>
        <w:rPr>
          <w:i/>
        </w:rPr>
        <w:t>market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function</w:t>
      </w:r>
      <w:proofErr w:type="spellEnd"/>
      <w:r>
        <w:t>),</w:t>
      </w:r>
      <w:r>
        <w:rPr>
          <w:spacing w:val="-14"/>
        </w:rPr>
        <w:t xml:space="preserve"> </w:t>
      </w:r>
      <w:r>
        <w:t>отличную</w:t>
      </w:r>
      <w:r>
        <w:rPr>
          <w:spacing w:val="-12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любой</w:t>
      </w:r>
      <w:r>
        <w:rPr>
          <w:spacing w:val="-15"/>
        </w:rPr>
        <w:t xml:space="preserve"> </w:t>
      </w:r>
      <w:r>
        <w:t>функции,</w:t>
      </w:r>
      <w:r>
        <w:rPr>
          <w:spacing w:val="-16"/>
        </w:rPr>
        <w:t xml:space="preserve"> </w:t>
      </w:r>
      <w:r>
        <w:t>связанной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физическим</w:t>
      </w:r>
      <w:r>
        <w:rPr>
          <w:spacing w:val="-16"/>
        </w:rPr>
        <w:t xml:space="preserve"> </w:t>
      </w:r>
      <w:r>
        <w:t>использованием товаров,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которым</w:t>
      </w:r>
      <w:r>
        <w:rPr>
          <w:spacing w:val="-18"/>
        </w:rPr>
        <w:t xml:space="preserve"> </w:t>
      </w:r>
      <w:r>
        <w:t>относится</w:t>
      </w:r>
      <w:r>
        <w:rPr>
          <w:spacing w:val="-17"/>
        </w:rPr>
        <w:t xml:space="preserve"> </w:t>
      </w:r>
      <w:r>
        <w:t>сделка</w:t>
      </w:r>
      <w:r>
        <w:rPr>
          <w:spacing w:val="-18"/>
        </w:rPr>
        <w:t xml:space="preserve"> </w:t>
      </w:r>
      <w:r>
        <w:t>(</w:t>
      </w:r>
      <w:proofErr w:type="spellStart"/>
      <w:r>
        <w:rPr>
          <w:i/>
        </w:rPr>
        <w:t>transaction</w:t>
      </w:r>
      <w:proofErr w:type="spellEnd"/>
      <w:r>
        <w:t>)»</w:t>
      </w:r>
      <w:r>
        <w:rPr>
          <w:vertAlign w:val="superscript"/>
        </w:rPr>
        <w:t>1</w:t>
      </w:r>
      <w:r>
        <w:t>.</w:t>
      </w:r>
      <w:r>
        <w:rPr>
          <w:spacing w:val="-17"/>
        </w:rPr>
        <w:t xml:space="preserve"> </w:t>
      </w:r>
      <w:r>
        <w:t>Другими</w:t>
      </w:r>
      <w:r>
        <w:rPr>
          <w:spacing w:val="-18"/>
        </w:rPr>
        <w:t xml:space="preserve"> </w:t>
      </w:r>
      <w:r>
        <w:t>словами,</w:t>
      </w:r>
      <w:r>
        <w:rPr>
          <w:spacing w:val="-17"/>
        </w:rPr>
        <w:t xml:space="preserve"> </w:t>
      </w:r>
      <w:r>
        <w:t>торговец- посредник эксплуатирует не потребительскую, а меновую стоимость товаров. Отсюда, физически эти товарами он может (и предпочитает!) даже «не видеть»: коммерсант покупает товары, чтобы в дальнейшем выступить их продавцом, иными словами, ему необходимо извлекать из вещей их меновую стоимость и обладать возможностью распорядиться собственностью в этих товарах. Правовым средством, т. е. юридическим способом решения субъектами поставленной задачи, или достижения указанной цели</w:t>
      </w:r>
      <w:r>
        <w:rPr>
          <w:vertAlign w:val="superscript"/>
        </w:rPr>
        <w:t>2</w:t>
      </w:r>
      <w:r>
        <w:t xml:space="preserve">, служит </w:t>
      </w:r>
      <w:r>
        <w:rPr>
          <w:b/>
          <w:i/>
        </w:rPr>
        <w:t xml:space="preserve">договор торговой (коммерческой, посреднической) купли-продажи </w:t>
      </w:r>
      <w:r>
        <w:t>(договор купли- продажи товаров).</w:t>
      </w:r>
    </w:p>
    <w:p w14:paraId="7A307865" w14:textId="77777777" w:rsidR="00E57202" w:rsidRDefault="0044308C">
      <w:pPr>
        <w:pStyle w:val="a3"/>
        <w:spacing w:before="1" w:line="360" w:lineRule="auto"/>
        <w:ind w:left="2" w:right="135" w:firstLine="566"/>
        <w:jc w:val="both"/>
      </w:pPr>
      <w:r>
        <w:t>Тем не менее, договор торговой купли-продажи, или договор купли- продажи товаров отличается в разных правопорядках, поэтому целью нашей работы является проведение комплексного сравнительно-правового анализа между английским договором купли-продажи товаров и договором купли- продажи товаров по российскому праву.</w:t>
      </w:r>
    </w:p>
    <w:sectPr w:rsidR="00E57202" w:rsidSect="00480722">
      <w:footerReference w:type="default" r:id="rId8"/>
      <w:pgSz w:w="11910" w:h="16840"/>
      <w:pgMar w:top="1040" w:right="425" w:bottom="0" w:left="1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021A0" w14:textId="77777777" w:rsidR="00C32CEA" w:rsidRDefault="00C32CEA">
      <w:r>
        <w:separator/>
      </w:r>
    </w:p>
  </w:endnote>
  <w:endnote w:type="continuationSeparator" w:id="0">
    <w:p w14:paraId="186B33BE" w14:textId="77777777" w:rsidR="00C32CEA" w:rsidRDefault="00C3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ED26A" w14:textId="77777777" w:rsidR="00E57202" w:rsidRDefault="0044308C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696448" behindDoc="1" locked="0" layoutInCell="1" allowOverlap="1" wp14:anchorId="076677A7" wp14:editId="0108FF7D">
              <wp:simplePos x="0" y="0"/>
              <wp:positionH relativeFrom="page">
                <wp:posOffset>4065396</wp:posOffset>
              </wp:positionH>
              <wp:positionV relativeFrom="page">
                <wp:posOffset>9880633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932C6C" w14:textId="77777777" w:rsidR="00E57202" w:rsidRDefault="0044308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6677A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20.1pt;margin-top:778pt;width:13pt;height:15.3pt;z-index:-1662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" filled="f" stroked="f">
              <v:textbox inset="0,0,0,0">
                <w:txbxContent>
                  <w:p w14:paraId="2F932C6C" w14:textId="77777777" w:rsidR="00E57202" w:rsidRDefault="0044308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825EB" w14:textId="77777777" w:rsidR="00E57202" w:rsidRDefault="00E57202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78C18" w14:textId="77777777" w:rsidR="00C32CEA" w:rsidRDefault="00C32CEA">
      <w:r>
        <w:separator/>
      </w:r>
    </w:p>
  </w:footnote>
  <w:footnote w:type="continuationSeparator" w:id="0">
    <w:p w14:paraId="129526B2" w14:textId="77777777" w:rsidR="00C32CEA" w:rsidRDefault="00C32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1834"/>
    <w:multiLevelType w:val="hybridMultilevel"/>
    <w:tmpl w:val="7000388E"/>
    <w:lvl w:ilvl="0" w:tplc="FABEFDC2">
      <w:start w:val="15"/>
      <w:numFmt w:val="decimal"/>
      <w:lvlText w:val="%1."/>
      <w:lvlJc w:val="left"/>
      <w:pPr>
        <w:ind w:left="854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3C4BCE">
      <w:numFmt w:val="bullet"/>
      <w:lvlText w:val="•"/>
      <w:lvlJc w:val="left"/>
      <w:pPr>
        <w:ind w:left="1752" w:hanging="564"/>
      </w:pPr>
      <w:rPr>
        <w:rFonts w:hint="default"/>
        <w:lang w:val="ru-RU" w:eastAsia="en-US" w:bidi="ar-SA"/>
      </w:rPr>
    </w:lvl>
    <w:lvl w:ilvl="2" w:tplc="B6E03C5A">
      <w:numFmt w:val="bullet"/>
      <w:lvlText w:val="•"/>
      <w:lvlJc w:val="left"/>
      <w:pPr>
        <w:ind w:left="2644" w:hanging="564"/>
      </w:pPr>
      <w:rPr>
        <w:rFonts w:hint="default"/>
        <w:lang w:val="ru-RU" w:eastAsia="en-US" w:bidi="ar-SA"/>
      </w:rPr>
    </w:lvl>
    <w:lvl w:ilvl="3" w:tplc="CDB8A354">
      <w:numFmt w:val="bullet"/>
      <w:lvlText w:val="•"/>
      <w:lvlJc w:val="left"/>
      <w:pPr>
        <w:ind w:left="3536" w:hanging="564"/>
      </w:pPr>
      <w:rPr>
        <w:rFonts w:hint="default"/>
        <w:lang w:val="ru-RU" w:eastAsia="en-US" w:bidi="ar-SA"/>
      </w:rPr>
    </w:lvl>
    <w:lvl w:ilvl="4" w:tplc="79F2A25C">
      <w:numFmt w:val="bullet"/>
      <w:lvlText w:val="•"/>
      <w:lvlJc w:val="left"/>
      <w:pPr>
        <w:ind w:left="4428" w:hanging="564"/>
      </w:pPr>
      <w:rPr>
        <w:rFonts w:hint="default"/>
        <w:lang w:val="ru-RU" w:eastAsia="en-US" w:bidi="ar-SA"/>
      </w:rPr>
    </w:lvl>
    <w:lvl w:ilvl="5" w:tplc="45845756">
      <w:numFmt w:val="bullet"/>
      <w:lvlText w:val="•"/>
      <w:lvlJc w:val="left"/>
      <w:pPr>
        <w:ind w:left="5320" w:hanging="564"/>
      </w:pPr>
      <w:rPr>
        <w:rFonts w:hint="default"/>
        <w:lang w:val="ru-RU" w:eastAsia="en-US" w:bidi="ar-SA"/>
      </w:rPr>
    </w:lvl>
    <w:lvl w:ilvl="6" w:tplc="0EC27ED0">
      <w:numFmt w:val="bullet"/>
      <w:lvlText w:val="•"/>
      <w:lvlJc w:val="left"/>
      <w:pPr>
        <w:ind w:left="6212" w:hanging="564"/>
      </w:pPr>
      <w:rPr>
        <w:rFonts w:hint="default"/>
        <w:lang w:val="ru-RU" w:eastAsia="en-US" w:bidi="ar-SA"/>
      </w:rPr>
    </w:lvl>
    <w:lvl w:ilvl="7" w:tplc="8CD68DBA">
      <w:numFmt w:val="bullet"/>
      <w:lvlText w:val="•"/>
      <w:lvlJc w:val="left"/>
      <w:pPr>
        <w:ind w:left="7104" w:hanging="564"/>
      </w:pPr>
      <w:rPr>
        <w:rFonts w:hint="default"/>
        <w:lang w:val="ru-RU" w:eastAsia="en-US" w:bidi="ar-SA"/>
      </w:rPr>
    </w:lvl>
    <w:lvl w:ilvl="8" w:tplc="85A477A2">
      <w:numFmt w:val="bullet"/>
      <w:lvlText w:val="•"/>
      <w:lvlJc w:val="left"/>
      <w:pPr>
        <w:ind w:left="7997" w:hanging="564"/>
      </w:pPr>
      <w:rPr>
        <w:rFonts w:hint="default"/>
        <w:lang w:val="ru-RU" w:eastAsia="en-US" w:bidi="ar-SA"/>
      </w:rPr>
    </w:lvl>
  </w:abstractNum>
  <w:abstractNum w:abstractNumId="1" w15:restartNumberingAfterBreak="0">
    <w:nsid w:val="0D9A7AB5"/>
    <w:multiLevelType w:val="hybridMultilevel"/>
    <w:tmpl w:val="814A5156"/>
    <w:lvl w:ilvl="0" w:tplc="A676AA04">
      <w:start w:val="4"/>
      <w:numFmt w:val="decimal"/>
      <w:lvlText w:val="%1."/>
      <w:lvlJc w:val="left"/>
      <w:pPr>
        <w:ind w:left="854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86E84">
      <w:numFmt w:val="bullet"/>
      <w:lvlText w:val="•"/>
      <w:lvlJc w:val="left"/>
      <w:pPr>
        <w:ind w:left="1752" w:hanging="564"/>
      </w:pPr>
      <w:rPr>
        <w:rFonts w:hint="default"/>
        <w:lang w:val="ru-RU" w:eastAsia="en-US" w:bidi="ar-SA"/>
      </w:rPr>
    </w:lvl>
    <w:lvl w:ilvl="2" w:tplc="28CC97E6">
      <w:numFmt w:val="bullet"/>
      <w:lvlText w:val="•"/>
      <w:lvlJc w:val="left"/>
      <w:pPr>
        <w:ind w:left="2644" w:hanging="564"/>
      </w:pPr>
      <w:rPr>
        <w:rFonts w:hint="default"/>
        <w:lang w:val="ru-RU" w:eastAsia="en-US" w:bidi="ar-SA"/>
      </w:rPr>
    </w:lvl>
    <w:lvl w:ilvl="3" w:tplc="FD4E4C8A">
      <w:numFmt w:val="bullet"/>
      <w:lvlText w:val="•"/>
      <w:lvlJc w:val="left"/>
      <w:pPr>
        <w:ind w:left="3536" w:hanging="564"/>
      </w:pPr>
      <w:rPr>
        <w:rFonts w:hint="default"/>
        <w:lang w:val="ru-RU" w:eastAsia="en-US" w:bidi="ar-SA"/>
      </w:rPr>
    </w:lvl>
    <w:lvl w:ilvl="4" w:tplc="A3B62C38">
      <w:numFmt w:val="bullet"/>
      <w:lvlText w:val="•"/>
      <w:lvlJc w:val="left"/>
      <w:pPr>
        <w:ind w:left="4428" w:hanging="564"/>
      </w:pPr>
      <w:rPr>
        <w:rFonts w:hint="default"/>
        <w:lang w:val="ru-RU" w:eastAsia="en-US" w:bidi="ar-SA"/>
      </w:rPr>
    </w:lvl>
    <w:lvl w:ilvl="5" w:tplc="EE5E1262">
      <w:numFmt w:val="bullet"/>
      <w:lvlText w:val="•"/>
      <w:lvlJc w:val="left"/>
      <w:pPr>
        <w:ind w:left="5320" w:hanging="564"/>
      </w:pPr>
      <w:rPr>
        <w:rFonts w:hint="default"/>
        <w:lang w:val="ru-RU" w:eastAsia="en-US" w:bidi="ar-SA"/>
      </w:rPr>
    </w:lvl>
    <w:lvl w:ilvl="6" w:tplc="7FBA8C8C">
      <w:numFmt w:val="bullet"/>
      <w:lvlText w:val="•"/>
      <w:lvlJc w:val="left"/>
      <w:pPr>
        <w:ind w:left="6212" w:hanging="564"/>
      </w:pPr>
      <w:rPr>
        <w:rFonts w:hint="default"/>
        <w:lang w:val="ru-RU" w:eastAsia="en-US" w:bidi="ar-SA"/>
      </w:rPr>
    </w:lvl>
    <w:lvl w:ilvl="7" w:tplc="69C0898C">
      <w:numFmt w:val="bullet"/>
      <w:lvlText w:val="•"/>
      <w:lvlJc w:val="left"/>
      <w:pPr>
        <w:ind w:left="7104" w:hanging="564"/>
      </w:pPr>
      <w:rPr>
        <w:rFonts w:hint="default"/>
        <w:lang w:val="ru-RU" w:eastAsia="en-US" w:bidi="ar-SA"/>
      </w:rPr>
    </w:lvl>
    <w:lvl w:ilvl="8" w:tplc="380808FE">
      <w:numFmt w:val="bullet"/>
      <w:lvlText w:val="•"/>
      <w:lvlJc w:val="left"/>
      <w:pPr>
        <w:ind w:left="7997" w:hanging="564"/>
      </w:pPr>
      <w:rPr>
        <w:rFonts w:hint="default"/>
        <w:lang w:val="ru-RU" w:eastAsia="en-US" w:bidi="ar-SA"/>
      </w:rPr>
    </w:lvl>
  </w:abstractNum>
  <w:abstractNum w:abstractNumId="2" w15:restartNumberingAfterBreak="0">
    <w:nsid w:val="18A5236A"/>
    <w:multiLevelType w:val="hybridMultilevel"/>
    <w:tmpl w:val="8FEE2252"/>
    <w:lvl w:ilvl="0" w:tplc="EADE00DC">
      <w:start w:val="1"/>
      <w:numFmt w:val="upperRoman"/>
      <w:lvlText w:val="%1."/>
      <w:lvlJc w:val="left"/>
      <w:pPr>
        <w:ind w:left="242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388934">
      <w:numFmt w:val="bullet"/>
      <w:lvlText w:val="•"/>
      <w:lvlJc w:val="left"/>
      <w:pPr>
        <w:ind w:left="1194" w:hanging="233"/>
      </w:pPr>
      <w:rPr>
        <w:rFonts w:hint="default"/>
        <w:lang w:val="ru-RU" w:eastAsia="en-US" w:bidi="ar-SA"/>
      </w:rPr>
    </w:lvl>
    <w:lvl w:ilvl="2" w:tplc="F7BC7608">
      <w:numFmt w:val="bullet"/>
      <w:lvlText w:val="•"/>
      <w:lvlJc w:val="left"/>
      <w:pPr>
        <w:ind w:left="2148" w:hanging="233"/>
      </w:pPr>
      <w:rPr>
        <w:rFonts w:hint="default"/>
        <w:lang w:val="ru-RU" w:eastAsia="en-US" w:bidi="ar-SA"/>
      </w:rPr>
    </w:lvl>
    <w:lvl w:ilvl="3" w:tplc="AD2CFF26">
      <w:numFmt w:val="bullet"/>
      <w:lvlText w:val="•"/>
      <w:lvlJc w:val="left"/>
      <w:pPr>
        <w:ind w:left="3102" w:hanging="233"/>
      </w:pPr>
      <w:rPr>
        <w:rFonts w:hint="default"/>
        <w:lang w:val="ru-RU" w:eastAsia="en-US" w:bidi="ar-SA"/>
      </w:rPr>
    </w:lvl>
    <w:lvl w:ilvl="4" w:tplc="0120A47A">
      <w:numFmt w:val="bullet"/>
      <w:lvlText w:val="•"/>
      <w:lvlJc w:val="left"/>
      <w:pPr>
        <w:ind w:left="4056" w:hanging="233"/>
      </w:pPr>
      <w:rPr>
        <w:rFonts w:hint="default"/>
        <w:lang w:val="ru-RU" w:eastAsia="en-US" w:bidi="ar-SA"/>
      </w:rPr>
    </w:lvl>
    <w:lvl w:ilvl="5" w:tplc="4E7C4D4C">
      <w:numFmt w:val="bullet"/>
      <w:lvlText w:val="•"/>
      <w:lvlJc w:val="left"/>
      <w:pPr>
        <w:ind w:left="5010" w:hanging="233"/>
      </w:pPr>
      <w:rPr>
        <w:rFonts w:hint="default"/>
        <w:lang w:val="ru-RU" w:eastAsia="en-US" w:bidi="ar-SA"/>
      </w:rPr>
    </w:lvl>
    <w:lvl w:ilvl="6" w:tplc="D2F46C46">
      <w:numFmt w:val="bullet"/>
      <w:lvlText w:val="•"/>
      <w:lvlJc w:val="left"/>
      <w:pPr>
        <w:ind w:left="5964" w:hanging="233"/>
      </w:pPr>
      <w:rPr>
        <w:rFonts w:hint="default"/>
        <w:lang w:val="ru-RU" w:eastAsia="en-US" w:bidi="ar-SA"/>
      </w:rPr>
    </w:lvl>
    <w:lvl w:ilvl="7" w:tplc="119E33C8">
      <w:numFmt w:val="bullet"/>
      <w:lvlText w:val="•"/>
      <w:lvlJc w:val="left"/>
      <w:pPr>
        <w:ind w:left="6918" w:hanging="233"/>
      </w:pPr>
      <w:rPr>
        <w:rFonts w:hint="default"/>
        <w:lang w:val="ru-RU" w:eastAsia="en-US" w:bidi="ar-SA"/>
      </w:rPr>
    </w:lvl>
    <w:lvl w:ilvl="8" w:tplc="F33E4EA0">
      <w:numFmt w:val="bullet"/>
      <w:lvlText w:val="•"/>
      <w:lvlJc w:val="left"/>
      <w:pPr>
        <w:ind w:left="7873" w:hanging="233"/>
      </w:pPr>
      <w:rPr>
        <w:rFonts w:hint="default"/>
        <w:lang w:val="ru-RU" w:eastAsia="en-US" w:bidi="ar-SA"/>
      </w:rPr>
    </w:lvl>
  </w:abstractNum>
  <w:abstractNum w:abstractNumId="3" w15:restartNumberingAfterBreak="0">
    <w:nsid w:val="20D245E3"/>
    <w:multiLevelType w:val="hybridMultilevel"/>
    <w:tmpl w:val="BEECDB08"/>
    <w:lvl w:ilvl="0" w:tplc="75662574">
      <w:start w:val="1"/>
      <w:numFmt w:val="lowerRoman"/>
      <w:lvlText w:val="%1."/>
      <w:lvlJc w:val="left"/>
      <w:pPr>
        <w:ind w:left="2" w:hanging="21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8E3EB0">
      <w:start w:val="1"/>
      <w:numFmt w:val="upperRoman"/>
      <w:lvlText w:val="%2."/>
      <w:lvlJc w:val="left"/>
      <w:pPr>
        <w:ind w:left="2" w:hanging="32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31E6C9E">
      <w:start w:val="1"/>
      <w:numFmt w:val="lowerRoman"/>
      <w:lvlText w:val="%3."/>
      <w:lvlJc w:val="left"/>
      <w:pPr>
        <w:ind w:left="2" w:hanging="23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76A282BE">
      <w:numFmt w:val="bullet"/>
      <w:lvlText w:val="•"/>
      <w:lvlJc w:val="left"/>
      <w:pPr>
        <w:ind w:left="2934" w:hanging="233"/>
      </w:pPr>
      <w:rPr>
        <w:rFonts w:hint="default"/>
        <w:lang w:val="ru-RU" w:eastAsia="en-US" w:bidi="ar-SA"/>
      </w:rPr>
    </w:lvl>
    <w:lvl w:ilvl="4" w:tplc="14A07EFA">
      <w:numFmt w:val="bullet"/>
      <w:lvlText w:val="•"/>
      <w:lvlJc w:val="left"/>
      <w:pPr>
        <w:ind w:left="3912" w:hanging="233"/>
      </w:pPr>
      <w:rPr>
        <w:rFonts w:hint="default"/>
        <w:lang w:val="ru-RU" w:eastAsia="en-US" w:bidi="ar-SA"/>
      </w:rPr>
    </w:lvl>
    <w:lvl w:ilvl="5" w:tplc="A51820D6">
      <w:numFmt w:val="bullet"/>
      <w:lvlText w:val="•"/>
      <w:lvlJc w:val="left"/>
      <w:pPr>
        <w:ind w:left="4890" w:hanging="233"/>
      </w:pPr>
      <w:rPr>
        <w:rFonts w:hint="default"/>
        <w:lang w:val="ru-RU" w:eastAsia="en-US" w:bidi="ar-SA"/>
      </w:rPr>
    </w:lvl>
    <w:lvl w:ilvl="6" w:tplc="0B66C370">
      <w:numFmt w:val="bullet"/>
      <w:lvlText w:val="•"/>
      <w:lvlJc w:val="left"/>
      <w:pPr>
        <w:ind w:left="5868" w:hanging="233"/>
      </w:pPr>
      <w:rPr>
        <w:rFonts w:hint="default"/>
        <w:lang w:val="ru-RU" w:eastAsia="en-US" w:bidi="ar-SA"/>
      </w:rPr>
    </w:lvl>
    <w:lvl w:ilvl="7" w:tplc="2FE6F710">
      <w:numFmt w:val="bullet"/>
      <w:lvlText w:val="•"/>
      <w:lvlJc w:val="left"/>
      <w:pPr>
        <w:ind w:left="6846" w:hanging="233"/>
      </w:pPr>
      <w:rPr>
        <w:rFonts w:hint="default"/>
        <w:lang w:val="ru-RU" w:eastAsia="en-US" w:bidi="ar-SA"/>
      </w:rPr>
    </w:lvl>
    <w:lvl w:ilvl="8" w:tplc="D44267DC">
      <w:numFmt w:val="bullet"/>
      <w:lvlText w:val="•"/>
      <w:lvlJc w:val="left"/>
      <w:pPr>
        <w:ind w:left="7825" w:hanging="233"/>
      </w:pPr>
      <w:rPr>
        <w:rFonts w:hint="default"/>
        <w:lang w:val="ru-RU" w:eastAsia="en-US" w:bidi="ar-SA"/>
      </w:rPr>
    </w:lvl>
  </w:abstractNum>
  <w:abstractNum w:abstractNumId="4" w15:restartNumberingAfterBreak="0">
    <w:nsid w:val="360B7AD9"/>
    <w:multiLevelType w:val="hybridMultilevel"/>
    <w:tmpl w:val="55C02122"/>
    <w:lvl w:ilvl="0" w:tplc="594636C8">
      <w:start w:val="33"/>
      <w:numFmt w:val="decimal"/>
      <w:lvlText w:val="%1."/>
      <w:lvlJc w:val="left"/>
      <w:pPr>
        <w:ind w:left="854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563604">
      <w:numFmt w:val="bullet"/>
      <w:lvlText w:val="•"/>
      <w:lvlJc w:val="left"/>
      <w:pPr>
        <w:ind w:left="1752" w:hanging="564"/>
      </w:pPr>
      <w:rPr>
        <w:rFonts w:hint="default"/>
        <w:lang w:val="ru-RU" w:eastAsia="en-US" w:bidi="ar-SA"/>
      </w:rPr>
    </w:lvl>
    <w:lvl w:ilvl="2" w:tplc="AE00A198">
      <w:numFmt w:val="bullet"/>
      <w:lvlText w:val="•"/>
      <w:lvlJc w:val="left"/>
      <w:pPr>
        <w:ind w:left="2644" w:hanging="564"/>
      </w:pPr>
      <w:rPr>
        <w:rFonts w:hint="default"/>
        <w:lang w:val="ru-RU" w:eastAsia="en-US" w:bidi="ar-SA"/>
      </w:rPr>
    </w:lvl>
    <w:lvl w:ilvl="3" w:tplc="D4627576">
      <w:numFmt w:val="bullet"/>
      <w:lvlText w:val="•"/>
      <w:lvlJc w:val="left"/>
      <w:pPr>
        <w:ind w:left="3536" w:hanging="564"/>
      </w:pPr>
      <w:rPr>
        <w:rFonts w:hint="default"/>
        <w:lang w:val="ru-RU" w:eastAsia="en-US" w:bidi="ar-SA"/>
      </w:rPr>
    </w:lvl>
    <w:lvl w:ilvl="4" w:tplc="D4CE989C">
      <w:numFmt w:val="bullet"/>
      <w:lvlText w:val="•"/>
      <w:lvlJc w:val="left"/>
      <w:pPr>
        <w:ind w:left="4428" w:hanging="564"/>
      </w:pPr>
      <w:rPr>
        <w:rFonts w:hint="default"/>
        <w:lang w:val="ru-RU" w:eastAsia="en-US" w:bidi="ar-SA"/>
      </w:rPr>
    </w:lvl>
    <w:lvl w:ilvl="5" w:tplc="1EF60A3C">
      <w:numFmt w:val="bullet"/>
      <w:lvlText w:val="•"/>
      <w:lvlJc w:val="left"/>
      <w:pPr>
        <w:ind w:left="5320" w:hanging="564"/>
      </w:pPr>
      <w:rPr>
        <w:rFonts w:hint="default"/>
        <w:lang w:val="ru-RU" w:eastAsia="en-US" w:bidi="ar-SA"/>
      </w:rPr>
    </w:lvl>
    <w:lvl w:ilvl="6" w:tplc="F2426CB4">
      <w:numFmt w:val="bullet"/>
      <w:lvlText w:val="•"/>
      <w:lvlJc w:val="left"/>
      <w:pPr>
        <w:ind w:left="6212" w:hanging="564"/>
      </w:pPr>
      <w:rPr>
        <w:rFonts w:hint="default"/>
        <w:lang w:val="ru-RU" w:eastAsia="en-US" w:bidi="ar-SA"/>
      </w:rPr>
    </w:lvl>
    <w:lvl w:ilvl="7" w:tplc="D6984564">
      <w:numFmt w:val="bullet"/>
      <w:lvlText w:val="•"/>
      <w:lvlJc w:val="left"/>
      <w:pPr>
        <w:ind w:left="7104" w:hanging="564"/>
      </w:pPr>
      <w:rPr>
        <w:rFonts w:hint="default"/>
        <w:lang w:val="ru-RU" w:eastAsia="en-US" w:bidi="ar-SA"/>
      </w:rPr>
    </w:lvl>
    <w:lvl w:ilvl="8" w:tplc="83A4C2C6">
      <w:numFmt w:val="bullet"/>
      <w:lvlText w:val="•"/>
      <w:lvlJc w:val="left"/>
      <w:pPr>
        <w:ind w:left="7997" w:hanging="564"/>
      </w:pPr>
      <w:rPr>
        <w:rFonts w:hint="default"/>
        <w:lang w:val="ru-RU" w:eastAsia="en-US" w:bidi="ar-SA"/>
      </w:rPr>
    </w:lvl>
  </w:abstractNum>
  <w:abstractNum w:abstractNumId="5" w15:restartNumberingAfterBreak="0">
    <w:nsid w:val="527A66EA"/>
    <w:multiLevelType w:val="hybridMultilevel"/>
    <w:tmpl w:val="B4106C42"/>
    <w:lvl w:ilvl="0" w:tplc="9B6AE06E">
      <w:start w:val="23"/>
      <w:numFmt w:val="decimal"/>
      <w:lvlText w:val="%1."/>
      <w:lvlJc w:val="left"/>
      <w:pPr>
        <w:ind w:left="854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42E620">
      <w:numFmt w:val="bullet"/>
      <w:lvlText w:val="•"/>
      <w:lvlJc w:val="left"/>
      <w:pPr>
        <w:ind w:left="1752" w:hanging="564"/>
      </w:pPr>
      <w:rPr>
        <w:rFonts w:hint="default"/>
        <w:lang w:val="ru-RU" w:eastAsia="en-US" w:bidi="ar-SA"/>
      </w:rPr>
    </w:lvl>
    <w:lvl w:ilvl="2" w:tplc="EEBA0948">
      <w:numFmt w:val="bullet"/>
      <w:lvlText w:val="•"/>
      <w:lvlJc w:val="left"/>
      <w:pPr>
        <w:ind w:left="2644" w:hanging="564"/>
      </w:pPr>
      <w:rPr>
        <w:rFonts w:hint="default"/>
        <w:lang w:val="ru-RU" w:eastAsia="en-US" w:bidi="ar-SA"/>
      </w:rPr>
    </w:lvl>
    <w:lvl w:ilvl="3" w:tplc="5D04E742">
      <w:numFmt w:val="bullet"/>
      <w:lvlText w:val="•"/>
      <w:lvlJc w:val="left"/>
      <w:pPr>
        <w:ind w:left="3536" w:hanging="564"/>
      </w:pPr>
      <w:rPr>
        <w:rFonts w:hint="default"/>
        <w:lang w:val="ru-RU" w:eastAsia="en-US" w:bidi="ar-SA"/>
      </w:rPr>
    </w:lvl>
    <w:lvl w:ilvl="4" w:tplc="58BEDB34">
      <w:numFmt w:val="bullet"/>
      <w:lvlText w:val="•"/>
      <w:lvlJc w:val="left"/>
      <w:pPr>
        <w:ind w:left="4428" w:hanging="564"/>
      </w:pPr>
      <w:rPr>
        <w:rFonts w:hint="default"/>
        <w:lang w:val="ru-RU" w:eastAsia="en-US" w:bidi="ar-SA"/>
      </w:rPr>
    </w:lvl>
    <w:lvl w:ilvl="5" w:tplc="03A8B5AC">
      <w:numFmt w:val="bullet"/>
      <w:lvlText w:val="•"/>
      <w:lvlJc w:val="left"/>
      <w:pPr>
        <w:ind w:left="5320" w:hanging="564"/>
      </w:pPr>
      <w:rPr>
        <w:rFonts w:hint="default"/>
        <w:lang w:val="ru-RU" w:eastAsia="en-US" w:bidi="ar-SA"/>
      </w:rPr>
    </w:lvl>
    <w:lvl w:ilvl="6" w:tplc="FA041044">
      <w:numFmt w:val="bullet"/>
      <w:lvlText w:val="•"/>
      <w:lvlJc w:val="left"/>
      <w:pPr>
        <w:ind w:left="6212" w:hanging="564"/>
      </w:pPr>
      <w:rPr>
        <w:rFonts w:hint="default"/>
        <w:lang w:val="ru-RU" w:eastAsia="en-US" w:bidi="ar-SA"/>
      </w:rPr>
    </w:lvl>
    <w:lvl w:ilvl="7" w:tplc="4B043158">
      <w:numFmt w:val="bullet"/>
      <w:lvlText w:val="•"/>
      <w:lvlJc w:val="left"/>
      <w:pPr>
        <w:ind w:left="7104" w:hanging="564"/>
      </w:pPr>
      <w:rPr>
        <w:rFonts w:hint="default"/>
        <w:lang w:val="ru-RU" w:eastAsia="en-US" w:bidi="ar-SA"/>
      </w:rPr>
    </w:lvl>
    <w:lvl w:ilvl="8" w:tplc="8D9E5D3A">
      <w:numFmt w:val="bullet"/>
      <w:lvlText w:val="•"/>
      <w:lvlJc w:val="left"/>
      <w:pPr>
        <w:ind w:left="7997" w:hanging="564"/>
      </w:pPr>
      <w:rPr>
        <w:rFonts w:hint="default"/>
        <w:lang w:val="ru-RU" w:eastAsia="en-US" w:bidi="ar-SA"/>
      </w:rPr>
    </w:lvl>
  </w:abstractNum>
  <w:abstractNum w:abstractNumId="6" w15:restartNumberingAfterBreak="0">
    <w:nsid w:val="541A358C"/>
    <w:multiLevelType w:val="hybridMultilevel"/>
    <w:tmpl w:val="D1F2D59E"/>
    <w:lvl w:ilvl="0" w:tplc="CA8C00CA">
      <w:start w:val="1"/>
      <w:numFmt w:val="upperRoman"/>
      <w:lvlText w:val="%1."/>
      <w:lvlJc w:val="left"/>
      <w:pPr>
        <w:ind w:left="2" w:hanging="25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BFB8A1C0">
      <w:start w:val="1"/>
      <w:numFmt w:val="lowerRoman"/>
      <w:lvlText w:val="%2)"/>
      <w:lvlJc w:val="left"/>
      <w:pPr>
        <w:ind w:left="854" w:hanging="286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 w:tplc="D854B6C0">
      <w:numFmt w:val="bullet"/>
      <w:lvlText w:val="•"/>
      <w:lvlJc w:val="left"/>
      <w:pPr>
        <w:ind w:left="1851" w:hanging="286"/>
      </w:pPr>
      <w:rPr>
        <w:rFonts w:hint="default"/>
        <w:lang w:val="ru-RU" w:eastAsia="en-US" w:bidi="ar-SA"/>
      </w:rPr>
    </w:lvl>
    <w:lvl w:ilvl="3" w:tplc="8F589E74">
      <w:numFmt w:val="bullet"/>
      <w:lvlText w:val="•"/>
      <w:lvlJc w:val="left"/>
      <w:pPr>
        <w:ind w:left="2842" w:hanging="286"/>
      </w:pPr>
      <w:rPr>
        <w:rFonts w:hint="default"/>
        <w:lang w:val="ru-RU" w:eastAsia="en-US" w:bidi="ar-SA"/>
      </w:rPr>
    </w:lvl>
    <w:lvl w:ilvl="4" w:tplc="629EC3B8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5" w:tplc="2202F512">
      <w:numFmt w:val="bullet"/>
      <w:lvlText w:val="•"/>
      <w:lvlJc w:val="left"/>
      <w:pPr>
        <w:ind w:left="4825" w:hanging="286"/>
      </w:pPr>
      <w:rPr>
        <w:rFonts w:hint="default"/>
        <w:lang w:val="ru-RU" w:eastAsia="en-US" w:bidi="ar-SA"/>
      </w:rPr>
    </w:lvl>
    <w:lvl w:ilvl="6" w:tplc="6BDC36D6">
      <w:numFmt w:val="bullet"/>
      <w:lvlText w:val="•"/>
      <w:lvlJc w:val="left"/>
      <w:pPr>
        <w:ind w:left="5816" w:hanging="286"/>
      </w:pPr>
      <w:rPr>
        <w:rFonts w:hint="default"/>
        <w:lang w:val="ru-RU" w:eastAsia="en-US" w:bidi="ar-SA"/>
      </w:rPr>
    </w:lvl>
    <w:lvl w:ilvl="7" w:tplc="0EB46576">
      <w:numFmt w:val="bullet"/>
      <w:lvlText w:val="•"/>
      <w:lvlJc w:val="left"/>
      <w:pPr>
        <w:ind w:left="6807" w:hanging="286"/>
      </w:pPr>
      <w:rPr>
        <w:rFonts w:hint="default"/>
        <w:lang w:val="ru-RU" w:eastAsia="en-US" w:bidi="ar-SA"/>
      </w:rPr>
    </w:lvl>
    <w:lvl w:ilvl="8" w:tplc="D458D84A">
      <w:numFmt w:val="bullet"/>
      <w:lvlText w:val="•"/>
      <w:lvlJc w:val="left"/>
      <w:pPr>
        <w:ind w:left="7798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67BC6F44"/>
    <w:multiLevelType w:val="hybridMultilevel"/>
    <w:tmpl w:val="B3509F1A"/>
    <w:lvl w:ilvl="0" w:tplc="262E406A">
      <w:start w:val="1"/>
      <w:numFmt w:val="lowerRoman"/>
      <w:lvlText w:val="%1)"/>
      <w:lvlJc w:val="left"/>
      <w:pPr>
        <w:ind w:left="796" w:hanging="22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87E00942">
      <w:numFmt w:val="bullet"/>
      <w:lvlText w:val="•"/>
      <w:lvlJc w:val="left"/>
      <w:pPr>
        <w:ind w:left="1698" w:hanging="228"/>
      </w:pPr>
      <w:rPr>
        <w:rFonts w:hint="default"/>
        <w:lang w:val="ru-RU" w:eastAsia="en-US" w:bidi="ar-SA"/>
      </w:rPr>
    </w:lvl>
    <w:lvl w:ilvl="2" w:tplc="8432D630">
      <w:numFmt w:val="bullet"/>
      <w:lvlText w:val="•"/>
      <w:lvlJc w:val="left"/>
      <w:pPr>
        <w:ind w:left="2596" w:hanging="228"/>
      </w:pPr>
      <w:rPr>
        <w:rFonts w:hint="default"/>
        <w:lang w:val="ru-RU" w:eastAsia="en-US" w:bidi="ar-SA"/>
      </w:rPr>
    </w:lvl>
    <w:lvl w:ilvl="3" w:tplc="98B010F0">
      <w:numFmt w:val="bullet"/>
      <w:lvlText w:val="•"/>
      <w:lvlJc w:val="left"/>
      <w:pPr>
        <w:ind w:left="3494" w:hanging="228"/>
      </w:pPr>
      <w:rPr>
        <w:rFonts w:hint="default"/>
        <w:lang w:val="ru-RU" w:eastAsia="en-US" w:bidi="ar-SA"/>
      </w:rPr>
    </w:lvl>
    <w:lvl w:ilvl="4" w:tplc="268E9760">
      <w:numFmt w:val="bullet"/>
      <w:lvlText w:val="•"/>
      <w:lvlJc w:val="left"/>
      <w:pPr>
        <w:ind w:left="4392" w:hanging="228"/>
      </w:pPr>
      <w:rPr>
        <w:rFonts w:hint="default"/>
        <w:lang w:val="ru-RU" w:eastAsia="en-US" w:bidi="ar-SA"/>
      </w:rPr>
    </w:lvl>
    <w:lvl w:ilvl="5" w:tplc="B37C4492">
      <w:numFmt w:val="bullet"/>
      <w:lvlText w:val="•"/>
      <w:lvlJc w:val="left"/>
      <w:pPr>
        <w:ind w:left="5290" w:hanging="228"/>
      </w:pPr>
      <w:rPr>
        <w:rFonts w:hint="default"/>
        <w:lang w:val="ru-RU" w:eastAsia="en-US" w:bidi="ar-SA"/>
      </w:rPr>
    </w:lvl>
    <w:lvl w:ilvl="6" w:tplc="085AD8D0">
      <w:numFmt w:val="bullet"/>
      <w:lvlText w:val="•"/>
      <w:lvlJc w:val="left"/>
      <w:pPr>
        <w:ind w:left="6188" w:hanging="228"/>
      </w:pPr>
      <w:rPr>
        <w:rFonts w:hint="default"/>
        <w:lang w:val="ru-RU" w:eastAsia="en-US" w:bidi="ar-SA"/>
      </w:rPr>
    </w:lvl>
    <w:lvl w:ilvl="7" w:tplc="3360648C">
      <w:numFmt w:val="bullet"/>
      <w:lvlText w:val="•"/>
      <w:lvlJc w:val="left"/>
      <w:pPr>
        <w:ind w:left="7086" w:hanging="228"/>
      </w:pPr>
      <w:rPr>
        <w:rFonts w:hint="default"/>
        <w:lang w:val="ru-RU" w:eastAsia="en-US" w:bidi="ar-SA"/>
      </w:rPr>
    </w:lvl>
    <w:lvl w:ilvl="8" w:tplc="EBD605CC">
      <w:numFmt w:val="bullet"/>
      <w:lvlText w:val="•"/>
      <w:lvlJc w:val="left"/>
      <w:pPr>
        <w:ind w:left="7985" w:hanging="228"/>
      </w:pPr>
      <w:rPr>
        <w:rFonts w:hint="default"/>
        <w:lang w:val="ru-RU" w:eastAsia="en-US" w:bidi="ar-SA"/>
      </w:rPr>
    </w:lvl>
  </w:abstractNum>
  <w:abstractNum w:abstractNumId="8" w15:restartNumberingAfterBreak="0">
    <w:nsid w:val="72C82997"/>
    <w:multiLevelType w:val="hybridMultilevel"/>
    <w:tmpl w:val="A6E405DE"/>
    <w:lvl w:ilvl="0" w:tplc="5D6085AE">
      <w:start w:val="1"/>
      <w:numFmt w:val="upperRoman"/>
      <w:lvlText w:val="%1."/>
      <w:lvlJc w:val="left"/>
      <w:pPr>
        <w:ind w:left="474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74D46A">
      <w:numFmt w:val="bullet"/>
      <w:lvlText w:val="•"/>
      <w:lvlJc w:val="left"/>
      <w:pPr>
        <w:ind w:left="1410" w:hanging="233"/>
      </w:pPr>
      <w:rPr>
        <w:rFonts w:hint="default"/>
        <w:lang w:val="ru-RU" w:eastAsia="en-US" w:bidi="ar-SA"/>
      </w:rPr>
    </w:lvl>
    <w:lvl w:ilvl="2" w:tplc="6A8AB336">
      <w:numFmt w:val="bullet"/>
      <w:lvlText w:val="•"/>
      <w:lvlJc w:val="left"/>
      <w:pPr>
        <w:ind w:left="2340" w:hanging="233"/>
      </w:pPr>
      <w:rPr>
        <w:rFonts w:hint="default"/>
        <w:lang w:val="ru-RU" w:eastAsia="en-US" w:bidi="ar-SA"/>
      </w:rPr>
    </w:lvl>
    <w:lvl w:ilvl="3" w:tplc="BA968C94">
      <w:numFmt w:val="bullet"/>
      <w:lvlText w:val="•"/>
      <w:lvlJc w:val="left"/>
      <w:pPr>
        <w:ind w:left="3270" w:hanging="233"/>
      </w:pPr>
      <w:rPr>
        <w:rFonts w:hint="default"/>
        <w:lang w:val="ru-RU" w:eastAsia="en-US" w:bidi="ar-SA"/>
      </w:rPr>
    </w:lvl>
    <w:lvl w:ilvl="4" w:tplc="753AAA48">
      <w:numFmt w:val="bullet"/>
      <w:lvlText w:val="•"/>
      <w:lvlJc w:val="left"/>
      <w:pPr>
        <w:ind w:left="4200" w:hanging="233"/>
      </w:pPr>
      <w:rPr>
        <w:rFonts w:hint="default"/>
        <w:lang w:val="ru-RU" w:eastAsia="en-US" w:bidi="ar-SA"/>
      </w:rPr>
    </w:lvl>
    <w:lvl w:ilvl="5" w:tplc="281C0926">
      <w:numFmt w:val="bullet"/>
      <w:lvlText w:val="•"/>
      <w:lvlJc w:val="left"/>
      <w:pPr>
        <w:ind w:left="5130" w:hanging="233"/>
      </w:pPr>
      <w:rPr>
        <w:rFonts w:hint="default"/>
        <w:lang w:val="ru-RU" w:eastAsia="en-US" w:bidi="ar-SA"/>
      </w:rPr>
    </w:lvl>
    <w:lvl w:ilvl="6" w:tplc="669E3448">
      <w:numFmt w:val="bullet"/>
      <w:lvlText w:val="•"/>
      <w:lvlJc w:val="left"/>
      <w:pPr>
        <w:ind w:left="6060" w:hanging="233"/>
      </w:pPr>
      <w:rPr>
        <w:rFonts w:hint="default"/>
        <w:lang w:val="ru-RU" w:eastAsia="en-US" w:bidi="ar-SA"/>
      </w:rPr>
    </w:lvl>
    <w:lvl w:ilvl="7" w:tplc="057CE3AC">
      <w:numFmt w:val="bullet"/>
      <w:lvlText w:val="•"/>
      <w:lvlJc w:val="left"/>
      <w:pPr>
        <w:ind w:left="6990" w:hanging="233"/>
      </w:pPr>
      <w:rPr>
        <w:rFonts w:hint="default"/>
        <w:lang w:val="ru-RU" w:eastAsia="en-US" w:bidi="ar-SA"/>
      </w:rPr>
    </w:lvl>
    <w:lvl w:ilvl="8" w:tplc="DAD24DF8">
      <w:numFmt w:val="bullet"/>
      <w:lvlText w:val="•"/>
      <w:lvlJc w:val="left"/>
      <w:pPr>
        <w:ind w:left="7921" w:hanging="23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7202"/>
    <w:rsid w:val="0044308C"/>
    <w:rsid w:val="00480722"/>
    <w:rsid w:val="00A81D76"/>
    <w:rsid w:val="00C32CEA"/>
    <w:rsid w:val="00E5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324D"/>
  <w15:docId w15:val="{A6FA5D0D-FA44-4E16-BCB4-5D2FF281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6"/>
      <w:ind w:left="2" w:right="144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spacing w:before="281"/>
      <w:ind w:left="242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281"/>
      <w:ind w:left="242" w:right="144"/>
    </w:pPr>
    <w:rPr>
      <w:b/>
      <w:bCs/>
      <w:i/>
      <w:iCs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666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Матвей Пензин</dc:creator>
  <cp:lastModifiedBy>Ivan V.</cp:lastModifiedBy>
  <cp:revision>4</cp:revision>
  <dcterms:created xsi:type="dcterms:W3CDTF">2025-01-14T06:59:00Z</dcterms:created>
  <dcterms:modified xsi:type="dcterms:W3CDTF">2025-01-31T03:54:00Z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2016</vt:lpwstr>
  </property>
</Properties>
</file>