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38" w:rsidRDefault="00A63A38" w:rsidP="00A63A38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63A38" w:rsidRDefault="00A63A38" w:rsidP="00A63A38">
      <w:r>
        <w:t>Верно</w:t>
      </w:r>
    </w:p>
    <w:p w:rsidR="00A63A38" w:rsidRDefault="00A63A38" w:rsidP="00A63A38">
      <w:r>
        <w:t>Баллов: 1,0 из 1,0</w:t>
      </w:r>
    </w:p>
    <w:p w:rsidR="00A63A38" w:rsidRDefault="00A63A38" w:rsidP="00A63A38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A63A38" w:rsidRDefault="00A63A38" w:rsidP="00A63A38">
      <w:pPr>
        <w:pStyle w:val="4"/>
      </w:pPr>
      <w:r>
        <w:t>Текст вопроса</w:t>
      </w:r>
    </w:p>
    <w:p w:rsidR="00A63A38" w:rsidRDefault="00A63A38" w:rsidP="00A63A38">
      <w:pPr>
        <w:pStyle w:val="a3"/>
      </w:pPr>
      <w:r>
        <w:t xml:space="preserve">Для расчета суммы процентов по вознаграждению арбитражного управляющего балансовая стоимость активов должника определяется по данным </w:t>
      </w:r>
      <w:proofErr w:type="spellStart"/>
      <w:r>
        <w:t>_________по</w:t>
      </w:r>
      <w:proofErr w:type="spellEnd"/>
      <w:r>
        <w:t xml:space="preserve"> состоянию на последнюю отчетную дату, предшествующую дате введения соответствующей процедуры, применяемой в деле о банкротстве.</w:t>
      </w:r>
    </w:p>
    <w:p w:rsidR="00A63A38" w:rsidRDefault="00A63A38" w:rsidP="00A63A38">
      <w:r>
        <w:t>Выберите один ответ:</w:t>
      </w:r>
    </w:p>
    <w:p w:rsidR="00A63A38" w:rsidRDefault="00A63A38" w:rsidP="00A63A38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A63A38" w:rsidRDefault="00A63A38" w:rsidP="00A63A38">
      <w:pPr>
        <w:pStyle w:val="a3"/>
      </w:pPr>
      <w:r>
        <w:t>финансовой отчетности</w:t>
      </w:r>
    </w:p>
    <w:p w:rsidR="00A63A38" w:rsidRDefault="00A63A38" w:rsidP="00A63A38">
      <w:r>
        <w:object w:dxaOrig="1440" w:dyaOrig="1440">
          <v:shape id="_x0000_i1039" type="#_x0000_t75" style="width:16.5pt;height:14pt" o:ole="">
            <v:imagedata r:id="rId6" o:title=""/>
          </v:shape>
          <w:control r:id="rId8" w:name="DefaultOcxName2" w:shapeid="_x0000_i1039"/>
        </w:object>
      </w:r>
    </w:p>
    <w:p w:rsidR="00A63A38" w:rsidRDefault="00A63A38" w:rsidP="00A63A38">
      <w:pPr>
        <w:pStyle w:val="a3"/>
      </w:pPr>
      <w:r>
        <w:t>балансовой стоимости</w:t>
      </w:r>
    </w:p>
    <w:p w:rsidR="00A63A38" w:rsidRDefault="00A63A38" w:rsidP="00A63A38">
      <w:r>
        <w:object w:dxaOrig="1440" w:dyaOrig="1440">
          <v:shape id="_x0000_i1038" type="#_x0000_t75" style="width:16.5pt;height:14pt" o:ole="">
            <v:imagedata r:id="rId9" o:title=""/>
          </v:shape>
          <w:control r:id="rId10" w:name="DefaultOcxName3" w:shapeid="_x0000_i1038"/>
        </w:object>
      </w:r>
    </w:p>
    <w:p w:rsidR="00A63A38" w:rsidRDefault="00A63A38" w:rsidP="00A63A38">
      <w:pPr>
        <w:pStyle w:val="a3"/>
      </w:pPr>
      <w:r>
        <w:t>бухгалтерской отчетности</w:t>
      </w:r>
    </w:p>
    <w:p w:rsidR="00A63A38" w:rsidRDefault="00A63A38" w:rsidP="00A63A38">
      <w:r>
        <w:pict>
          <v:shape id="_x0000_i1025" type="#_x0000_t75" alt="Верно" style="width:24pt;height:24pt"/>
        </w:pict>
      </w:r>
    </w:p>
    <w:p w:rsidR="00A63A38" w:rsidRDefault="00A63A38" w:rsidP="00A63A38">
      <w:r>
        <w:object w:dxaOrig="1440" w:dyaOrig="1440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A63A38" w:rsidRDefault="00A63A38" w:rsidP="00A63A38">
      <w:pPr>
        <w:pStyle w:val="a3"/>
      </w:pPr>
      <w:r>
        <w:t>отчета о движении денежных средств</w:t>
      </w:r>
    </w:p>
    <w:p w:rsidR="00A63A38" w:rsidRDefault="00A63A38" w:rsidP="00A63A38">
      <w:pPr>
        <w:pStyle w:val="4"/>
      </w:pPr>
      <w:r>
        <w:t>Отзыв</w:t>
      </w:r>
    </w:p>
    <w:p w:rsidR="00A63A38" w:rsidRDefault="00A63A38" w:rsidP="00A63A38">
      <w:r w:rsidRPr="006D0E6B">
        <w:rPr>
          <w:highlight w:val="yellow"/>
        </w:rPr>
        <w:t>Правильный ответ: бухгалтерской отчетности</w:t>
      </w:r>
    </w:p>
    <w:p w:rsidR="006053C0" w:rsidRDefault="006053C0"/>
    <w:sectPr w:rsidR="006053C0" w:rsidSect="0060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38"/>
    <w:rsid w:val="006053C0"/>
    <w:rsid w:val="006D0E6B"/>
    <w:rsid w:val="00A6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38"/>
  </w:style>
  <w:style w:type="paragraph" w:styleId="3">
    <w:name w:val="heading 3"/>
    <w:basedOn w:val="a"/>
    <w:next w:val="a"/>
    <w:link w:val="30"/>
    <w:uiPriority w:val="9"/>
    <w:unhideWhenUsed/>
    <w:qFormat/>
    <w:rsid w:val="00A63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3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A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3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63A38"/>
  </w:style>
  <w:style w:type="character" w:customStyle="1" w:styleId="questionflagtext">
    <w:name w:val="questionflagtext"/>
    <w:basedOn w:val="a0"/>
    <w:rsid w:val="00A63A38"/>
  </w:style>
  <w:style w:type="paragraph" w:styleId="a3">
    <w:name w:val="Normal (Web)"/>
    <w:basedOn w:val="a"/>
    <w:uiPriority w:val="99"/>
    <w:semiHidden/>
    <w:unhideWhenUsed/>
    <w:rsid w:val="00A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2023-07-29T20:57:00Z</dcterms:created>
  <dcterms:modified xsi:type="dcterms:W3CDTF">2023-07-29T20:58:00Z</dcterms:modified>
</cp:coreProperties>
</file>