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C3" w:rsidRDefault="003451C3" w:rsidP="003451C3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3451C3" w:rsidRDefault="003451C3" w:rsidP="003451C3">
      <w:r>
        <w:t>Верно</w:t>
      </w:r>
    </w:p>
    <w:p w:rsidR="003451C3" w:rsidRDefault="003451C3" w:rsidP="003451C3">
      <w:r>
        <w:t>Баллов: 1,0 из 1,0</w:t>
      </w:r>
    </w:p>
    <w:p w:rsidR="003451C3" w:rsidRDefault="003451C3" w:rsidP="003451C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3451C3" w:rsidRDefault="003451C3" w:rsidP="003451C3">
      <w:pPr>
        <w:pStyle w:val="4"/>
      </w:pPr>
      <w:r>
        <w:t>Текст вопроса</w:t>
      </w:r>
    </w:p>
    <w:p w:rsidR="003451C3" w:rsidRDefault="003451C3" w:rsidP="003451C3">
      <w:pPr>
        <w:pStyle w:val="a3"/>
      </w:pPr>
      <w:r>
        <w:t>Между Анциферовым и Сидоровым после просмотра документального фильма «Пожиратель сердец» о серийном убийце А. В. Бычкове возникла дискуссия относительно причин формирования криминогенных качеств у преступника. Анциферов настаивал на том, что во всем виновата мать А. В. Бычкова, которая практически не занималась его воспитанием и подвергала в детстве телесным наказаниям.  </w:t>
      </w:r>
      <w:proofErr w:type="gramStart"/>
      <w:r>
        <w:t>Сторонником</w:t>
      </w:r>
      <w:proofErr w:type="gramEnd"/>
      <w:r>
        <w:t xml:space="preserve"> какого криминологического направления является Анциферов?   </w:t>
      </w:r>
    </w:p>
    <w:p w:rsidR="003451C3" w:rsidRDefault="003451C3" w:rsidP="003451C3">
      <w:r>
        <w:t>Выберите один ответ:</w:t>
      </w:r>
    </w:p>
    <w:p w:rsidR="003451C3" w:rsidRDefault="003451C3" w:rsidP="003451C3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3451C3" w:rsidRDefault="003451C3" w:rsidP="003451C3">
      <w:pPr>
        <w:pStyle w:val="a3"/>
      </w:pPr>
      <w:r>
        <w:t>Теологического</w:t>
      </w:r>
    </w:p>
    <w:p w:rsidR="003451C3" w:rsidRDefault="003451C3" w:rsidP="003451C3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3451C3" w:rsidRDefault="003451C3" w:rsidP="003451C3">
      <w:pPr>
        <w:pStyle w:val="a3"/>
      </w:pPr>
      <w:r>
        <w:t>Социологического</w:t>
      </w:r>
    </w:p>
    <w:p w:rsidR="003451C3" w:rsidRDefault="003451C3" w:rsidP="003451C3">
      <w:r>
        <w:pict>
          <v:shape id="_x0000_i1025" type="#_x0000_t75" alt="Верно" style="width:24.15pt;height:24.15pt"/>
        </w:pict>
      </w:r>
    </w:p>
    <w:p w:rsidR="003451C3" w:rsidRDefault="003451C3" w:rsidP="003451C3">
      <w:r>
        <w:object w:dxaOrig="1440" w:dyaOrig="1440">
          <v:shape id="_x0000_i1038" type="#_x0000_t75" style="width:16.6pt;height:14.1pt" o:ole="">
            <v:imagedata r:id="rId6" o:title=""/>
          </v:shape>
          <w:control r:id="rId10" w:name="DefaultOcxName3" w:shapeid="_x0000_i1038"/>
        </w:object>
      </w:r>
    </w:p>
    <w:p w:rsidR="003451C3" w:rsidRDefault="003451C3" w:rsidP="003451C3">
      <w:pPr>
        <w:pStyle w:val="a3"/>
      </w:pPr>
      <w:r>
        <w:t>Биологического</w:t>
      </w:r>
    </w:p>
    <w:p w:rsidR="003451C3" w:rsidRDefault="003451C3" w:rsidP="003451C3">
      <w:r>
        <w:object w:dxaOrig="1440" w:dyaOrig="1440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3451C3" w:rsidRDefault="003451C3" w:rsidP="003451C3">
      <w:pPr>
        <w:pStyle w:val="a3"/>
      </w:pPr>
      <w:r>
        <w:t>Психологического</w:t>
      </w:r>
    </w:p>
    <w:p w:rsidR="005A1AB7" w:rsidRDefault="005A1AB7"/>
    <w:sectPr w:rsidR="005A1AB7" w:rsidSect="005A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451C3"/>
    <w:rsid w:val="003451C3"/>
    <w:rsid w:val="005A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C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45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51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3451C3"/>
  </w:style>
  <w:style w:type="character" w:customStyle="1" w:styleId="questionflagtext">
    <w:name w:val="questionflagtext"/>
    <w:basedOn w:val="a0"/>
    <w:rsid w:val="003451C3"/>
  </w:style>
  <w:style w:type="paragraph" w:styleId="a3">
    <w:name w:val="Normal (Web)"/>
    <w:basedOn w:val="a"/>
    <w:uiPriority w:val="99"/>
    <w:unhideWhenUsed/>
    <w:rsid w:val="0034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2024-03-18T20:16:00Z</dcterms:created>
  <dcterms:modified xsi:type="dcterms:W3CDTF">2024-03-18T20:16:00Z</dcterms:modified>
</cp:coreProperties>
</file>