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20038509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24A750" w14:textId="07E9F397" w:rsidR="00180E39" w:rsidRPr="00FA2B7C" w:rsidRDefault="00180E39" w:rsidP="00180E3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A2B7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2338FD7" w14:textId="77777777" w:rsidR="00180E39" w:rsidRPr="00FA2B7C" w:rsidRDefault="00180E39" w:rsidP="00F55997">
          <w:pPr>
            <w:spacing w:after="0" w:line="480" w:lineRule="auto"/>
            <w:rPr>
              <w:sz w:val="28"/>
              <w:szCs w:val="28"/>
              <w:lang w:eastAsia="ru-RU"/>
            </w:rPr>
          </w:pPr>
        </w:p>
        <w:p w14:paraId="4F21F489" w14:textId="77777777" w:rsidR="00FA2B7C" w:rsidRPr="00FA2B7C" w:rsidRDefault="00180E39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FA2B7C">
            <w:rPr>
              <w:sz w:val="28"/>
              <w:szCs w:val="28"/>
            </w:rPr>
            <w:fldChar w:fldCharType="begin"/>
          </w:r>
          <w:r w:rsidRPr="00FA2B7C">
            <w:rPr>
              <w:sz w:val="28"/>
              <w:szCs w:val="28"/>
            </w:rPr>
            <w:instrText xml:space="preserve"> TOC \o "1-3" \h \z \u </w:instrText>
          </w:r>
          <w:r w:rsidRPr="00FA2B7C">
            <w:rPr>
              <w:sz w:val="28"/>
              <w:szCs w:val="28"/>
            </w:rPr>
            <w:fldChar w:fldCharType="separate"/>
          </w:r>
          <w:hyperlink w:anchor="_Toc136887249" w:history="1">
            <w:r w:rsidR="00FA2B7C" w:rsidRPr="00FA2B7C">
              <w:rPr>
                <w:rStyle w:val="a5"/>
                <w:noProof/>
                <w:sz w:val="28"/>
                <w:szCs w:val="28"/>
              </w:rPr>
              <w:t>Введение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_Toc136887249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3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F05E8" w14:textId="77777777" w:rsidR="00FA2B7C" w:rsidRPr="00FA2B7C" w:rsidRDefault="00410556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0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 Теоретические аспекты бизнес-анализа и организации потребительского кредитования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_Toc136887250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6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282D4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1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1.1 Понятие бизнес-анализа, его цели и основные задачи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_Toc136887251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6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1C7ED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2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1.2 Причины возникновения и этапы становления бизнес-анализа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_Toc136887252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9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F7876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3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1.3 Экономическая сущность потребительского кредитования, специфика и классификация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_Toc136887253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14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7D0488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4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1.4 Механизм потребительского кредитования, нормативно-правовое регулирование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_Toc136887254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18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23C20E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5" w:history="1">
            <w:r w:rsidR="00FA2B7C" w:rsidRPr="00FA2B7C">
              <w:rPr>
                <w:rStyle w:val="a5"/>
                <w:noProof/>
                <w:sz w:val="28"/>
                <w:szCs w:val="28"/>
              </w:rPr>
              <w:t>1.5 Процесс управления организацией потребительского кредитования в коммерческом банке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_Toc136887255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21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D8553F" w14:textId="77777777" w:rsidR="00FA2B7C" w:rsidRPr="00FA2B7C" w:rsidRDefault="00410556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6" w:history="1">
            <w:r w:rsidR="00FA2B7C" w:rsidRPr="00FA2B7C">
              <w:rPr>
                <w:rStyle w:val="a5"/>
                <w:noProof/>
                <w:sz w:val="28"/>
                <w:szCs w:val="28"/>
              </w:rPr>
              <w:t>2 Анализ механизма организации банковского потребительского кредитования в ПАО «УБРиР»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_Toc136887256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26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B3AA4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7" w:history="1">
            <w:r w:rsidR="00FA2B7C" w:rsidRPr="00FA2B7C">
              <w:rPr>
                <w:rStyle w:val="a5"/>
                <w:noProof/>
                <w:sz w:val="28"/>
                <w:szCs w:val="28"/>
              </w:rPr>
              <w:t>2.1 Характеристика ПАО «УБРиР»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_Toc136887257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26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155683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8" w:history="1">
            <w:r w:rsidR="00FA2B7C" w:rsidRPr="00FA2B7C">
              <w:rPr>
                <w:rStyle w:val="a5"/>
                <w:noProof/>
                <w:sz w:val="28"/>
                <w:szCs w:val="28"/>
              </w:rPr>
              <w:t>2.2 Анализ динамики и структуры потребительских кредитов в ПАО «УБРиР»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_Toc136887258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31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A48429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59" w:history="1">
            <w:r w:rsidR="00FA2B7C" w:rsidRPr="00FA2B7C">
              <w:rPr>
                <w:rStyle w:val="a5"/>
                <w:noProof/>
                <w:sz w:val="28"/>
                <w:szCs w:val="28"/>
              </w:rPr>
              <w:t>2.3 Пути минимизации кредитных рисков в коммерческом банке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_Toc136887259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40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6EBE96" w14:textId="77777777" w:rsidR="00FA2B7C" w:rsidRPr="00FA2B7C" w:rsidRDefault="00410556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0" w:history="1">
            <w:r w:rsidR="00FA2B7C" w:rsidRPr="00FA2B7C">
              <w:rPr>
                <w:rStyle w:val="a5"/>
                <w:noProof/>
                <w:sz w:val="28"/>
                <w:szCs w:val="28"/>
              </w:rPr>
              <w:t>3 Рекомендации по совершенствованию потребительского кредитования в ПАО «УБРиР»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_Toc136887260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47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9258FA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1" w:history="1">
            <w:r w:rsidR="00FA2B7C" w:rsidRPr="00FA2B7C">
              <w:rPr>
                <w:rStyle w:val="a5"/>
                <w:noProof/>
                <w:sz w:val="28"/>
                <w:szCs w:val="28"/>
              </w:rPr>
              <w:t>3.1 Мероприятия по совершенствованию потребительского кредитования в ПАО «УБРиР»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_Toc136887261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47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C26DF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2" w:history="1">
            <w:r w:rsidR="00FA2B7C" w:rsidRPr="00FA2B7C">
              <w:rPr>
                <w:rStyle w:val="a5"/>
                <w:noProof/>
                <w:sz w:val="28"/>
                <w:szCs w:val="28"/>
              </w:rPr>
              <w:t>3.2 Экономическое обоснование предложенных мероприятий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_Toc136887262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53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BE765" w14:textId="77777777" w:rsidR="00FA2B7C" w:rsidRPr="00FA2B7C" w:rsidRDefault="00410556" w:rsidP="00FA2B7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3" w:history="1">
            <w:r w:rsidR="00FA2B7C" w:rsidRPr="00FA2B7C">
              <w:rPr>
                <w:rStyle w:val="a5"/>
                <w:noProof/>
                <w:sz w:val="28"/>
                <w:szCs w:val="28"/>
              </w:rPr>
              <w:t>3.3 Совершенствование законодательного регулирования в сфере потребительского кредитования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_Toc136887263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55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88D1E0" w14:textId="77777777" w:rsidR="00FA2B7C" w:rsidRPr="00FA2B7C" w:rsidRDefault="00410556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4" w:history="1">
            <w:r w:rsidR="00FA2B7C" w:rsidRPr="00FA2B7C">
              <w:rPr>
                <w:rStyle w:val="a5"/>
                <w:noProof/>
                <w:sz w:val="28"/>
                <w:szCs w:val="28"/>
              </w:rPr>
              <w:t>Заключение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_Toc136887264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61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86375" w14:textId="77777777" w:rsidR="00FA2B7C" w:rsidRPr="00FA2B7C" w:rsidRDefault="00410556" w:rsidP="00FA2B7C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6887265" w:history="1">
            <w:r w:rsidR="00FA2B7C" w:rsidRPr="00FA2B7C">
              <w:rPr>
                <w:rStyle w:val="a5"/>
                <w:noProof/>
                <w:sz w:val="28"/>
                <w:szCs w:val="28"/>
              </w:rPr>
              <w:t>Список использованных источников</w:t>
            </w:r>
            <w:r w:rsidR="00FA2B7C" w:rsidRPr="00FA2B7C">
              <w:rPr>
                <w:noProof/>
                <w:webHidden/>
                <w:sz w:val="28"/>
                <w:szCs w:val="28"/>
              </w:rPr>
              <w:tab/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begin"/>
            </w:r>
            <w:r w:rsidR="00FA2B7C" w:rsidRPr="00FA2B7C">
              <w:rPr>
                <w:noProof/>
                <w:webHidden/>
                <w:sz w:val="28"/>
                <w:szCs w:val="28"/>
              </w:rPr>
              <w:instrText xml:space="preserve"> PAGEREF _Toc136887265 \h </w:instrText>
            </w:r>
            <w:r w:rsidR="00FA2B7C" w:rsidRPr="00FA2B7C">
              <w:rPr>
                <w:noProof/>
                <w:webHidden/>
                <w:sz w:val="28"/>
                <w:szCs w:val="28"/>
              </w:rPr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2B7C" w:rsidRPr="00FA2B7C">
              <w:rPr>
                <w:noProof/>
                <w:webHidden/>
                <w:sz w:val="28"/>
                <w:szCs w:val="28"/>
              </w:rPr>
              <w:t>64</w:t>
            </w:r>
            <w:r w:rsidR="00FA2B7C" w:rsidRPr="00FA2B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3C3441" w14:textId="77777777" w:rsidR="00180E39" w:rsidRDefault="00180E39" w:rsidP="00FA2B7C">
          <w:pPr>
            <w:spacing w:after="0" w:line="360" w:lineRule="auto"/>
            <w:jc w:val="both"/>
          </w:pPr>
          <w:r w:rsidRPr="00FA2B7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7AD76A9" w14:textId="77777777" w:rsidR="004D7397" w:rsidRDefault="004D7397" w:rsidP="00180E39">
      <w:pPr>
        <w:pStyle w:val="a0"/>
        <w:sectPr w:rsidR="004D7397" w:rsidSect="00F55997">
          <w:footerReference w:type="default" r:id="rId8"/>
          <w:pgSz w:w="11906" w:h="16838"/>
          <w:pgMar w:top="1134" w:right="851" w:bottom="1134" w:left="1701" w:header="1134" w:footer="1020" w:gutter="0"/>
          <w:cols w:space="708"/>
          <w:titlePg/>
          <w:docGrid w:linePitch="360"/>
        </w:sectPr>
      </w:pPr>
    </w:p>
    <w:p w14:paraId="44ADEB17" w14:textId="77777777" w:rsidR="00E879A7" w:rsidRDefault="00E879A7" w:rsidP="007E0A6F">
      <w:pPr>
        <w:pStyle w:val="1"/>
        <w:spacing w:before="0"/>
      </w:pPr>
      <w:bookmarkStart w:id="0" w:name="_Toc136887249"/>
      <w:r>
        <w:lastRenderedPageBreak/>
        <w:t>ВВЕДЕНИЕ</w:t>
      </w:r>
      <w:bookmarkEnd w:id="0"/>
    </w:p>
    <w:p w14:paraId="5F20A5F3" w14:textId="77777777" w:rsidR="00E879A7" w:rsidRDefault="00E879A7" w:rsidP="00180E39">
      <w:pPr>
        <w:spacing w:after="0" w:line="480" w:lineRule="auto"/>
        <w:jc w:val="center"/>
        <w:rPr>
          <w:sz w:val="28"/>
        </w:rPr>
      </w:pPr>
    </w:p>
    <w:p w14:paraId="028B37E5" w14:textId="77777777" w:rsidR="00506979" w:rsidRDefault="00506979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5A03F5">
        <w:rPr>
          <w:i/>
          <w:sz w:val="28"/>
        </w:rPr>
        <w:t xml:space="preserve">Актуальность </w:t>
      </w:r>
      <w:r w:rsidR="00041E38" w:rsidRPr="005A03F5">
        <w:rPr>
          <w:i/>
          <w:sz w:val="28"/>
        </w:rPr>
        <w:t>выбранной темы</w:t>
      </w:r>
      <w:r w:rsidRPr="005A03F5">
        <w:rPr>
          <w:i/>
          <w:sz w:val="28"/>
        </w:rPr>
        <w:t>.</w:t>
      </w:r>
      <w:r>
        <w:rPr>
          <w:sz w:val="28"/>
        </w:rPr>
        <w:t xml:space="preserve"> Несмотря на рост потребительского кредитования в России, в банковском секторе, остаются серьезные проблемы, связанные с высокими процентными ставками, наличием большого количества мошенников, высокой доли просроченных кредитов. В условиях жесткой конкуренции и санкций успех кредитных организаций во многом зависит от владения современными технологиями управления и оптимизации кредитного процесса как основного бизнес-процесса банка. Кредитный процесс является финансово и социально значимым, поэтому он должен отвечать всем современным требованиям рынка и должен быть восприимчив к изменениям. </w:t>
      </w:r>
      <w:r w:rsidRPr="0007197B">
        <w:rPr>
          <w:sz w:val="28"/>
        </w:rPr>
        <w:t>Поэтому банк для успешной финансовой деятельности обязан проводить мероприятия, направленные на улучшение процесса потребительского кредитования. При проведении таких мер банк минимизирует риски невозврата кредитов и снизит затраты на осуществление банковских операций.</w:t>
      </w:r>
    </w:p>
    <w:p w14:paraId="31EBECC9" w14:textId="77777777" w:rsidR="001F21F3" w:rsidRDefault="001F21F3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5A03F5">
        <w:rPr>
          <w:i/>
          <w:sz w:val="28"/>
        </w:rPr>
        <w:t>Проблема исследования</w:t>
      </w:r>
      <w:r w:rsidR="00DF7EBB" w:rsidRPr="005A03F5">
        <w:rPr>
          <w:i/>
          <w:sz w:val="28"/>
        </w:rPr>
        <w:t xml:space="preserve"> для</w:t>
      </w:r>
      <w:r w:rsidR="00041E38" w:rsidRPr="005A03F5">
        <w:rPr>
          <w:i/>
          <w:sz w:val="28"/>
        </w:rPr>
        <w:t xml:space="preserve"> данной выпускной квалификационной работы</w:t>
      </w:r>
      <w:r w:rsidRPr="005A03F5">
        <w:rPr>
          <w:i/>
          <w:sz w:val="28"/>
        </w:rPr>
        <w:t>.</w:t>
      </w:r>
      <w:r>
        <w:rPr>
          <w:sz w:val="28"/>
        </w:rPr>
        <w:t xml:space="preserve"> </w:t>
      </w:r>
      <w:r w:rsidR="00E67367">
        <w:rPr>
          <w:sz w:val="28"/>
        </w:rPr>
        <w:t xml:space="preserve">Рост потребительских кредитов может вызвать закредитованность населения. Следствием этого является увеличение просроченных и невозвратных кредитов. Поэтому, для того чтобы избежать данной ситуации Правительство РФ должно своевременно применять все возможные меры для улучшения экономики страны. Банки должны использовать методы совершенствования предоставления потребительских кредитов заемщикам. </w:t>
      </w:r>
    </w:p>
    <w:p w14:paraId="42E7B563" w14:textId="77777777" w:rsidR="00E67367" w:rsidRDefault="001543D7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5A03F5">
        <w:rPr>
          <w:i/>
          <w:sz w:val="28"/>
        </w:rPr>
        <w:t>Цель</w:t>
      </w:r>
      <w:r w:rsidR="00041E38" w:rsidRPr="005A03F5">
        <w:rPr>
          <w:i/>
          <w:sz w:val="28"/>
        </w:rPr>
        <w:t xml:space="preserve"> выпускной квалификационной работы.</w:t>
      </w:r>
      <w:r w:rsidR="00041E38">
        <w:rPr>
          <w:sz w:val="28"/>
        </w:rPr>
        <w:t xml:space="preserve"> Бизнес-а</w:t>
      </w:r>
      <w:r>
        <w:rPr>
          <w:sz w:val="28"/>
        </w:rPr>
        <w:t xml:space="preserve">нализ </w:t>
      </w:r>
      <w:r w:rsidR="0019104B">
        <w:rPr>
          <w:sz w:val="28"/>
        </w:rPr>
        <w:t xml:space="preserve">механизма организации </w:t>
      </w:r>
      <w:r>
        <w:rPr>
          <w:sz w:val="28"/>
        </w:rPr>
        <w:t>потребительского кредитования</w:t>
      </w:r>
      <w:r w:rsidR="0019104B">
        <w:rPr>
          <w:sz w:val="28"/>
        </w:rPr>
        <w:t>, а также</w:t>
      </w:r>
      <w:r>
        <w:rPr>
          <w:sz w:val="28"/>
        </w:rPr>
        <w:t xml:space="preserve"> разработка мероприятий по совершенствованию потребительского кредитования в ПАО «УБРиР».</w:t>
      </w:r>
    </w:p>
    <w:p w14:paraId="4E2663B1" w14:textId="77777777" w:rsidR="00041E38" w:rsidRDefault="006A2537" w:rsidP="00041E38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Для достижения цели были поставлены следующие </w:t>
      </w:r>
      <w:r w:rsidRPr="005A03F5">
        <w:rPr>
          <w:i/>
          <w:sz w:val="28"/>
        </w:rPr>
        <w:t>задачи:</w:t>
      </w:r>
    </w:p>
    <w:p w14:paraId="31CB5724" w14:textId="77777777" w:rsidR="00041E38" w:rsidRDefault="00041E38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изучить теоретические аспекты бизнес-анализа и организации потребительского кредитования;</w:t>
      </w:r>
    </w:p>
    <w:p w14:paraId="60DAD1C0" w14:textId="77777777" w:rsidR="00041E38" w:rsidRDefault="00041E38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проанализировать динамику и структуру потребительских кредитов в ПАО «УБРиР»;</w:t>
      </w:r>
    </w:p>
    <w:p w14:paraId="45AD8C24" w14:textId="77777777" w:rsidR="00041E38" w:rsidRDefault="00BB4122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провести анализ кредитного риска ПАО «УБРиР»;</w:t>
      </w:r>
    </w:p>
    <w:p w14:paraId="2DE60F4E" w14:textId="77777777" w:rsidR="00BB4122" w:rsidRDefault="00BB4122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предложить пути минимизации кредитных рисков в ПАО «УБРиР»;</w:t>
      </w:r>
    </w:p>
    <w:p w14:paraId="6DE5EF16" w14:textId="77777777" w:rsidR="00BB4122" w:rsidRDefault="00BB4122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разработать рекомендации по совершенствованию потребительского кредитования в ПАО «УБРиР»;</w:t>
      </w:r>
    </w:p>
    <w:p w14:paraId="29121156" w14:textId="77777777" w:rsidR="00BB4122" w:rsidRDefault="00BB4122" w:rsidP="008A12CC">
      <w:pPr>
        <w:pStyle w:val="a4"/>
        <w:numPr>
          <w:ilvl w:val="0"/>
          <w:numId w:val="9"/>
        </w:num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проанализировать законодательство в сфере потребительского кредитования</w:t>
      </w:r>
      <w:r w:rsidR="00B3445F">
        <w:rPr>
          <w:sz w:val="28"/>
        </w:rPr>
        <w:t xml:space="preserve"> и предложить мероприятия по его совершенствованию</w:t>
      </w:r>
      <w:r>
        <w:rPr>
          <w:sz w:val="28"/>
        </w:rPr>
        <w:t>.</w:t>
      </w:r>
    </w:p>
    <w:p w14:paraId="352FCAE9" w14:textId="77777777" w:rsidR="00785535" w:rsidRDefault="00785535" w:rsidP="00C70165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5A03F5">
        <w:rPr>
          <w:i/>
          <w:sz w:val="28"/>
        </w:rPr>
        <w:t>Объект исследования.</w:t>
      </w:r>
      <w:r>
        <w:rPr>
          <w:sz w:val="28"/>
        </w:rPr>
        <w:t xml:space="preserve"> Публичное акционерное общество </w:t>
      </w:r>
      <w:r w:rsidRPr="00785535">
        <w:rPr>
          <w:sz w:val="28"/>
        </w:rPr>
        <w:t>"Уральский банк реконструкции и развития"</w:t>
      </w:r>
      <w:r>
        <w:rPr>
          <w:sz w:val="28"/>
        </w:rPr>
        <w:t xml:space="preserve">. </w:t>
      </w:r>
      <w:r w:rsidRPr="005A03F5">
        <w:rPr>
          <w:i/>
          <w:sz w:val="28"/>
        </w:rPr>
        <w:t>Предмет исследования.</w:t>
      </w:r>
      <w:r>
        <w:rPr>
          <w:sz w:val="28"/>
        </w:rPr>
        <w:t xml:space="preserve"> Механизм потребительского кредитования </w:t>
      </w:r>
      <w:r w:rsidR="00C70165">
        <w:rPr>
          <w:sz w:val="28"/>
        </w:rPr>
        <w:t>в ПАО «УБРиР».</w:t>
      </w:r>
    </w:p>
    <w:p w14:paraId="05882F1B" w14:textId="77777777" w:rsidR="00C70165" w:rsidRDefault="00C70165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 w:rsidRPr="005A03F5">
        <w:rPr>
          <w:i/>
          <w:sz w:val="28"/>
        </w:rPr>
        <w:t>Информационная база исследования.</w:t>
      </w:r>
      <w:r>
        <w:rPr>
          <w:sz w:val="28"/>
        </w:rPr>
        <w:t xml:space="preserve"> Учебно-методические пособия, нормативно-правовые акты, официальный сайт банка УБРиР, сайты аналитичес</w:t>
      </w:r>
      <w:r w:rsidR="00B3445F">
        <w:rPr>
          <w:sz w:val="28"/>
        </w:rPr>
        <w:t>ких систем Интерфакс, СПАРК и пр</w:t>
      </w:r>
      <w:r>
        <w:rPr>
          <w:sz w:val="28"/>
        </w:rPr>
        <w:t xml:space="preserve">. </w:t>
      </w:r>
      <w:r w:rsidRPr="005A03F5">
        <w:rPr>
          <w:i/>
          <w:sz w:val="28"/>
        </w:rPr>
        <w:t>Методы обработки информационной базы:</w:t>
      </w:r>
      <w:r>
        <w:rPr>
          <w:sz w:val="28"/>
        </w:rPr>
        <w:t xml:space="preserve"> сравнение, изучение отечественной и зарубежной практики, конкретизация, аналогия, классификация, индукция и дедукция, синтез и т.д.</w:t>
      </w:r>
    </w:p>
    <w:p w14:paraId="5483C5D8" w14:textId="77777777" w:rsidR="00C70165" w:rsidRPr="005A03F5" w:rsidRDefault="00DF7EBB" w:rsidP="00785535">
      <w:pPr>
        <w:pStyle w:val="a4"/>
        <w:spacing w:after="0" w:line="360" w:lineRule="auto"/>
        <w:ind w:left="0" w:firstLine="709"/>
        <w:jc w:val="both"/>
        <w:rPr>
          <w:i/>
          <w:sz w:val="28"/>
        </w:rPr>
      </w:pPr>
      <w:r w:rsidRPr="005A03F5">
        <w:rPr>
          <w:i/>
          <w:sz w:val="28"/>
        </w:rPr>
        <w:t>Краткое описание работы:</w:t>
      </w:r>
    </w:p>
    <w:p w14:paraId="5E49E1A8" w14:textId="77777777" w:rsidR="00DF7EBB" w:rsidRDefault="006A2537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 введении я установила: актуальность выбранной темы; определила проблему исследования; сформулировала цель данной работы; выделила задачи с помощью которых была достигнута цель; охарактеризовала объект и предмет исследования; отразила информационную базу исследования; перечислила основные методы, которыми я пользовалась для обработки информационной базы.</w:t>
      </w:r>
    </w:p>
    <w:p w14:paraId="5362E357" w14:textId="77777777" w:rsidR="006A2537" w:rsidRDefault="006A2537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 первой главе рассматривается теоретические аспекты бизнес-анализа и организации потребительского кредитования.</w:t>
      </w:r>
    </w:p>
    <w:p w14:paraId="13B85D5F" w14:textId="77777777" w:rsidR="006A2537" w:rsidRDefault="006A2537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Во второй главе </w:t>
      </w:r>
      <w:r w:rsidR="00582DE7">
        <w:rPr>
          <w:sz w:val="28"/>
        </w:rPr>
        <w:t>дана организационно-экономическая характеристика изучаемого банка, проанализирован кредитный портфель с выделением потребительских кредитов, дана оценка качества кредитного портфеля. Также проанализирована динамика кредитных рисков изучаемого банка и предложены пути их минимизации.</w:t>
      </w:r>
    </w:p>
    <w:p w14:paraId="22E2B40B" w14:textId="77777777" w:rsidR="00582DE7" w:rsidRDefault="00582DE7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 третьей главе предложены мероприятия с экономическим обоснованием по совершенствованию потребительского кредитования в изучаемом банке. Также определены проблемы законодательного регулирования потребительского кредитования и предложены пути совершенствования законодательства в данной сфере банковских услуг.</w:t>
      </w:r>
    </w:p>
    <w:p w14:paraId="6E21DC1D" w14:textId="77777777" w:rsidR="00582DE7" w:rsidRDefault="00582DE7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 заключении подводятся итоги исследования, а также формируются основные выводы по рассматриваемой теме выпускной квалификационной работы.</w:t>
      </w:r>
    </w:p>
    <w:p w14:paraId="240647BD" w14:textId="77777777" w:rsidR="00C70165" w:rsidRPr="00041E38" w:rsidRDefault="00C70165" w:rsidP="00785535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14:paraId="1FFAD33C" w14:textId="77777777" w:rsidR="0019104B" w:rsidRDefault="0019104B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14:paraId="748679C3" w14:textId="77777777" w:rsidR="001543D7" w:rsidRDefault="001543D7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14:paraId="65FA2D4A" w14:textId="77777777" w:rsidR="001543D7" w:rsidRDefault="001543D7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14:paraId="49A86F09" w14:textId="77777777" w:rsidR="00506979" w:rsidRDefault="00506979" w:rsidP="001758F3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sectPr w:rsidR="00506979" w:rsidSect="007E0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D51D" w14:textId="77777777" w:rsidR="00410556" w:rsidRDefault="00410556" w:rsidP="00823030">
      <w:pPr>
        <w:spacing w:after="0" w:line="240" w:lineRule="auto"/>
      </w:pPr>
      <w:r>
        <w:separator/>
      </w:r>
    </w:p>
  </w:endnote>
  <w:endnote w:type="continuationSeparator" w:id="0">
    <w:p w14:paraId="7E58E423" w14:textId="77777777" w:rsidR="00410556" w:rsidRDefault="00410556" w:rsidP="0082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802707"/>
      <w:docPartObj>
        <w:docPartGallery w:val="Page Numbers (Bottom of Page)"/>
        <w:docPartUnique/>
      </w:docPartObj>
    </w:sdtPr>
    <w:sdtEndPr/>
    <w:sdtContent>
      <w:p w14:paraId="2679BEE3" w14:textId="77777777" w:rsidR="000B4D9D" w:rsidRDefault="000B4D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DD">
          <w:rPr>
            <w:noProof/>
          </w:rPr>
          <w:t>40</w:t>
        </w:r>
        <w:r>
          <w:fldChar w:fldCharType="end"/>
        </w:r>
      </w:p>
    </w:sdtContent>
  </w:sdt>
  <w:p w14:paraId="279CC968" w14:textId="77777777" w:rsidR="000B4D9D" w:rsidRDefault="000B4D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A353" w14:textId="77777777" w:rsidR="00410556" w:rsidRDefault="00410556" w:rsidP="00823030">
      <w:pPr>
        <w:spacing w:after="0" w:line="240" w:lineRule="auto"/>
      </w:pPr>
      <w:r>
        <w:separator/>
      </w:r>
    </w:p>
  </w:footnote>
  <w:footnote w:type="continuationSeparator" w:id="0">
    <w:p w14:paraId="4B640C04" w14:textId="77777777" w:rsidR="00410556" w:rsidRDefault="00410556" w:rsidP="0082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045"/>
    <w:multiLevelType w:val="hybridMultilevel"/>
    <w:tmpl w:val="508213F0"/>
    <w:lvl w:ilvl="0" w:tplc="1C461F4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F7578"/>
    <w:multiLevelType w:val="hybridMultilevel"/>
    <w:tmpl w:val="58CC1514"/>
    <w:lvl w:ilvl="0" w:tplc="895401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C1B3A"/>
    <w:multiLevelType w:val="hybridMultilevel"/>
    <w:tmpl w:val="C93C782E"/>
    <w:lvl w:ilvl="0" w:tplc="68F4E2C2">
      <w:start w:val="1"/>
      <w:numFmt w:val="bullet"/>
      <w:suff w:val="space"/>
      <w:lvlText w:val=""/>
      <w:lvlJc w:val="left"/>
      <w:pPr>
        <w:ind w:left="0" w:firstLine="10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D5DD4"/>
    <w:multiLevelType w:val="hybridMultilevel"/>
    <w:tmpl w:val="49F0F11C"/>
    <w:lvl w:ilvl="0" w:tplc="B0A8BF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D15D9F"/>
    <w:multiLevelType w:val="hybridMultilevel"/>
    <w:tmpl w:val="1640FBFC"/>
    <w:lvl w:ilvl="0" w:tplc="BBA4327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164F31"/>
    <w:multiLevelType w:val="hybridMultilevel"/>
    <w:tmpl w:val="4C0E0F16"/>
    <w:lvl w:ilvl="0" w:tplc="B69E72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C56B7E"/>
    <w:multiLevelType w:val="hybridMultilevel"/>
    <w:tmpl w:val="CB180554"/>
    <w:lvl w:ilvl="0" w:tplc="C28E711C">
      <w:start w:val="1"/>
      <w:numFmt w:val="bullet"/>
      <w:suff w:val="space"/>
      <w:lvlText w:val=""/>
      <w:lvlJc w:val="left"/>
      <w:pPr>
        <w:ind w:left="364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DC4D58"/>
    <w:multiLevelType w:val="hybridMultilevel"/>
    <w:tmpl w:val="AC640D0E"/>
    <w:lvl w:ilvl="0" w:tplc="A7E6AE1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3867BA"/>
    <w:multiLevelType w:val="hybridMultilevel"/>
    <w:tmpl w:val="B53A01D2"/>
    <w:lvl w:ilvl="0" w:tplc="21ECAC4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1F61B8"/>
    <w:multiLevelType w:val="hybridMultilevel"/>
    <w:tmpl w:val="9F10D186"/>
    <w:lvl w:ilvl="0" w:tplc="5158F8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895693"/>
    <w:multiLevelType w:val="hybridMultilevel"/>
    <w:tmpl w:val="37AAEFAC"/>
    <w:lvl w:ilvl="0" w:tplc="44BE8C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E7686D"/>
    <w:multiLevelType w:val="hybridMultilevel"/>
    <w:tmpl w:val="BCBE6586"/>
    <w:lvl w:ilvl="0" w:tplc="E3F4B13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F17FEE"/>
    <w:multiLevelType w:val="hybridMultilevel"/>
    <w:tmpl w:val="6C1611E0"/>
    <w:lvl w:ilvl="0" w:tplc="65829F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A6F0C"/>
    <w:multiLevelType w:val="hybridMultilevel"/>
    <w:tmpl w:val="C8A4F562"/>
    <w:lvl w:ilvl="0" w:tplc="F692047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C40335"/>
    <w:multiLevelType w:val="hybridMultilevel"/>
    <w:tmpl w:val="6D9C516A"/>
    <w:lvl w:ilvl="0" w:tplc="69E285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812AA"/>
    <w:multiLevelType w:val="hybridMultilevel"/>
    <w:tmpl w:val="68589240"/>
    <w:lvl w:ilvl="0" w:tplc="4DA4F9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500099"/>
    <w:multiLevelType w:val="hybridMultilevel"/>
    <w:tmpl w:val="DB981236"/>
    <w:lvl w:ilvl="0" w:tplc="AD3EBAA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F46E68"/>
    <w:multiLevelType w:val="hybridMultilevel"/>
    <w:tmpl w:val="1220B8B6"/>
    <w:lvl w:ilvl="0" w:tplc="BB900A3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411114"/>
    <w:multiLevelType w:val="hybridMultilevel"/>
    <w:tmpl w:val="639A6540"/>
    <w:lvl w:ilvl="0" w:tplc="B9047B7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4722B2"/>
    <w:multiLevelType w:val="hybridMultilevel"/>
    <w:tmpl w:val="0E02AD38"/>
    <w:lvl w:ilvl="0" w:tplc="A4A028B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13587"/>
    <w:multiLevelType w:val="hybridMultilevel"/>
    <w:tmpl w:val="A358EF90"/>
    <w:lvl w:ilvl="0" w:tplc="2FEE25C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6C6FB9"/>
    <w:multiLevelType w:val="hybridMultilevel"/>
    <w:tmpl w:val="CB7E28BA"/>
    <w:lvl w:ilvl="0" w:tplc="F5EE6C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6F5E96"/>
    <w:multiLevelType w:val="hybridMultilevel"/>
    <w:tmpl w:val="90B0543C"/>
    <w:lvl w:ilvl="0" w:tplc="D2AC8D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660122"/>
    <w:multiLevelType w:val="hybridMultilevel"/>
    <w:tmpl w:val="6CAC8DBC"/>
    <w:lvl w:ilvl="0" w:tplc="BF0CAC2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8231B3"/>
    <w:multiLevelType w:val="hybridMultilevel"/>
    <w:tmpl w:val="E95644C2"/>
    <w:lvl w:ilvl="0" w:tplc="02CED85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0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6"/>
  </w:num>
  <w:num w:numId="12">
    <w:abstractNumId w:val="7"/>
  </w:num>
  <w:num w:numId="13">
    <w:abstractNumId w:val="5"/>
  </w:num>
  <w:num w:numId="14">
    <w:abstractNumId w:val="15"/>
  </w:num>
  <w:num w:numId="15">
    <w:abstractNumId w:val="18"/>
  </w:num>
  <w:num w:numId="16">
    <w:abstractNumId w:val="11"/>
  </w:num>
  <w:num w:numId="17">
    <w:abstractNumId w:val="24"/>
  </w:num>
  <w:num w:numId="18">
    <w:abstractNumId w:val="21"/>
  </w:num>
  <w:num w:numId="19">
    <w:abstractNumId w:val="8"/>
  </w:num>
  <w:num w:numId="20">
    <w:abstractNumId w:val="9"/>
  </w:num>
  <w:num w:numId="21">
    <w:abstractNumId w:val="23"/>
  </w:num>
  <w:num w:numId="22">
    <w:abstractNumId w:val="17"/>
  </w:num>
  <w:num w:numId="23">
    <w:abstractNumId w:val="4"/>
  </w:num>
  <w:num w:numId="24">
    <w:abstractNumId w:val="22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38"/>
    <w:rsid w:val="000011CA"/>
    <w:rsid w:val="00004C67"/>
    <w:rsid w:val="000062CD"/>
    <w:rsid w:val="00007E18"/>
    <w:rsid w:val="00013FA7"/>
    <w:rsid w:val="0001472B"/>
    <w:rsid w:val="000147CA"/>
    <w:rsid w:val="000222D2"/>
    <w:rsid w:val="0002693E"/>
    <w:rsid w:val="0002769A"/>
    <w:rsid w:val="0002780B"/>
    <w:rsid w:val="00027CAE"/>
    <w:rsid w:val="000301EE"/>
    <w:rsid w:val="00033F89"/>
    <w:rsid w:val="00034324"/>
    <w:rsid w:val="000365D7"/>
    <w:rsid w:val="00037468"/>
    <w:rsid w:val="00041E38"/>
    <w:rsid w:val="00042AD6"/>
    <w:rsid w:val="00043340"/>
    <w:rsid w:val="00045B06"/>
    <w:rsid w:val="000465B9"/>
    <w:rsid w:val="00047695"/>
    <w:rsid w:val="00047BD6"/>
    <w:rsid w:val="00052748"/>
    <w:rsid w:val="00052818"/>
    <w:rsid w:val="00052C4C"/>
    <w:rsid w:val="00055442"/>
    <w:rsid w:val="00057327"/>
    <w:rsid w:val="00061AED"/>
    <w:rsid w:val="0006332E"/>
    <w:rsid w:val="00065DB2"/>
    <w:rsid w:val="00070202"/>
    <w:rsid w:val="00070CFC"/>
    <w:rsid w:val="0007197B"/>
    <w:rsid w:val="000733C5"/>
    <w:rsid w:val="00075394"/>
    <w:rsid w:val="00075A55"/>
    <w:rsid w:val="00075F73"/>
    <w:rsid w:val="00080D80"/>
    <w:rsid w:val="0008175C"/>
    <w:rsid w:val="00093090"/>
    <w:rsid w:val="0009684B"/>
    <w:rsid w:val="000A0929"/>
    <w:rsid w:val="000A603A"/>
    <w:rsid w:val="000A739D"/>
    <w:rsid w:val="000B3B58"/>
    <w:rsid w:val="000B4346"/>
    <w:rsid w:val="000B4D9D"/>
    <w:rsid w:val="000B582D"/>
    <w:rsid w:val="000C307E"/>
    <w:rsid w:val="000C6261"/>
    <w:rsid w:val="000C6907"/>
    <w:rsid w:val="000C707A"/>
    <w:rsid w:val="000C782A"/>
    <w:rsid w:val="000C7F40"/>
    <w:rsid w:val="000D4914"/>
    <w:rsid w:val="000E03D2"/>
    <w:rsid w:val="000E0A83"/>
    <w:rsid w:val="000E41B3"/>
    <w:rsid w:val="000E5246"/>
    <w:rsid w:val="000E583D"/>
    <w:rsid w:val="000F00B1"/>
    <w:rsid w:val="000F0D08"/>
    <w:rsid w:val="000F194F"/>
    <w:rsid w:val="000F63EB"/>
    <w:rsid w:val="0010180F"/>
    <w:rsid w:val="00102F4D"/>
    <w:rsid w:val="0010374C"/>
    <w:rsid w:val="00111432"/>
    <w:rsid w:val="001115B9"/>
    <w:rsid w:val="001115C7"/>
    <w:rsid w:val="00111DAE"/>
    <w:rsid w:val="00115FC2"/>
    <w:rsid w:val="00120937"/>
    <w:rsid w:val="00124523"/>
    <w:rsid w:val="00124C4D"/>
    <w:rsid w:val="00125717"/>
    <w:rsid w:val="001320EB"/>
    <w:rsid w:val="0013554A"/>
    <w:rsid w:val="0013670F"/>
    <w:rsid w:val="00142B87"/>
    <w:rsid w:val="0014366E"/>
    <w:rsid w:val="0014467E"/>
    <w:rsid w:val="001458E9"/>
    <w:rsid w:val="001500D6"/>
    <w:rsid w:val="00154128"/>
    <w:rsid w:val="001543D7"/>
    <w:rsid w:val="001610E9"/>
    <w:rsid w:val="00164C61"/>
    <w:rsid w:val="00167D83"/>
    <w:rsid w:val="00174B96"/>
    <w:rsid w:val="001758F3"/>
    <w:rsid w:val="00175F9B"/>
    <w:rsid w:val="00180E39"/>
    <w:rsid w:val="00183C4B"/>
    <w:rsid w:val="00184E2A"/>
    <w:rsid w:val="0019104B"/>
    <w:rsid w:val="00191D63"/>
    <w:rsid w:val="00196722"/>
    <w:rsid w:val="00196BCF"/>
    <w:rsid w:val="001A14CA"/>
    <w:rsid w:val="001A1FA1"/>
    <w:rsid w:val="001A5004"/>
    <w:rsid w:val="001A5FF7"/>
    <w:rsid w:val="001A62DE"/>
    <w:rsid w:val="001A638A"/>
    <w:rsid w:val="001B2E34"/>
    <w:rsid w:val="001B3AFA"/>
    <w:rsid w:val="001B7572"/>
    <w:rsid w:val="001C164C"/>
    <w:rsid w:val="001C3A3A"/>
    <w:rsid w:val="001C5545"/>
    <w:rsid w:val="001D39F5"/>
    <w:rsid w:val="001D52BD"/>
    <w:rsid w:val="001D66DA"/>
    <w:rsid w:val="001E3D53"/>
    <w:rsid w:val="001E6A16"/>
    <w:rsid w:val="001F1166"/>
    <w:rsid w:val="001F21F3"/>
    <w:rsid w:val="001F3A9E"/>
    <w:rsid w:val="002045D9"/>
    <w:rsid w:val="00206C6E"/>
    <w:rsid w:val="00211278"/>
    <w:rsid w:val="0021149B"/>
    <w:rsid w:val="0022314D"/>
    <w:rsid w:val="00226538"/>
    <w:rsid w:val="00236D11"/>
    <w:rsid w:val="0024658F"/>
    <w:rsid w:val="002503F1"/>
    <w:rsid w:val="002512D4"/>
    <w:rsid w:val="002515D0"/>
    <w:rsid w:val="0025295A"/>
    <w:rsid w:val="002534D5"/>
    <w:rsid w:val="002542DE"/>
    <w:rsid w:val="00256C64"/>
    <w:rsid w:val="00256CA7"/>
    <w:rsid w:val="00260231"/>
    <w:rsid w:val="00262876"/>
    <w:rsid w:val="00263204"/>
    <w:rsid w:val="002671BE"/>
    <w:rsid w:val="00267D63"/>
    <w:rsid w:val="0027103A"/>
    <w:rsid w:val="002763AE"/>
    <w:rsid w:val="002771E7"/>
    <w:rsid w:val="00281F06"/>
    <w:rsid w:val="00290889"/>
    <w:rsid w:val="00296C71"/>
    <w:rsid w:val="002A6D83"/>
    <w:rsid w:val="002B00DA"/>
    <w:rsid w:val="002B0A21"/>
    <w:rsid w:val="002B577F"/>
    <w:rsid w:val="002B7853"/>
    <w:rsid w:val="002C0F3A"/>
    <w:rsid w:val="002C1DE7"/>
    <w:rsid w:val="002C6274"/>
    <w:rsid w:val="002C6B68"/>
    <w:rsid w:val="002D7BB0"/>
    <w:rsid w:val="002E32A3"/>
    <w:rsid w:val="002F0046"/>
    <w:rsid w:val="002F0A08"/>
    <w:rsid w:val="002F21AC"/>
    <w:rsid w:val="002F2620"/>
    <w:rsid w:val="002F4B17"/>
    <w:rsid w:val="00300595"/>
    <w:rsid w:val="00300A52"/>
    <w:rsid w:val="0030300C"/>
    <w:rsid w:val="00322CFA"/>
    <w:rsid w:val="0032327B"/>
    <w:rsid w:val="003238D1"/>
    <w:rsid w:val="00325399"/>
    <w:rsid w:val="00325F13"/>
    <w:rsid w:val="00326F44"/>
    <w:rsid w:val="00327E65"/>
    <w:rsid w:val="003313EC"/>
    <w:rsid w:val="00333F53"/>
    <w:rsid w:val="00334933"/>
    <w:rsid w:val="00341192"/>
    <w:rsid w:val="003418AD"/>
    <w:rsid w:val="00344353"/>
    <w:rsid w:val="00352B7A"/>
    <w:rsid w:val="003550C5"/>
    <w:rsid w:val="00357D02"/>
    <w:rsid w:val="00360BE7"/>
    <w:rsid w:val="003615A9"/>
    <w:rsid w:val="00361C93"/>
    <w:rsid w:val="00365562"/>
    <w:rsid w:val="0036590C"/>
    <w:rsid w:val="003711F7"/>
    <w:rsid w:val="003774EE"/>
    <w:rsid w:val="00377BF4"/>
    <w:rsid w:val="00377F5B"/>
    <w:rsid w:val="003802EC"/>
    <w:rsid w:val="0038031B"/>
    <w:rsid w:val="00380B16"/>
    <w:rsid w:val="00381A26"/>
    <w:rsid w:val="00382053"/>
    <w:rsid w:val="0038260D"/>
    <w:rsid w:val="00382CE9"/>
    <w:rsid w:val="00382D4F"/>
    <w:rsid w:val="00386930"/>
    <w:rsid w:val="00395CAB"/>
    <w:rsid w:val="003975FE"/>
    <w:rsid w:val="003A3605"/>
    <w:rsid w:val="003B5507"/>
    <w:rsid w:val="003B59DC"/>
    <w:rsid w:val="003B5E88"/>
    <w:rsid w:val="003C5FE0"/>
    <w:rsid w:val="003D7D47"/>
    <w:rsid w:val="003E4A9F"/>
    <w:rsid w:val="003E6EC1"/>
    <w:rsid w:val="00401DDB"/>
    <w:rsid w:val="00402548"/>
    <w:rsid w:val="004034BB"/>
    <w:rsid w:val="004044D6"/>
    <w:rsid w:val="00410556"/>
    <w:rsid w:val="00410692"/>
    <w:rsid w:val="00415DAC"/>
    <w:rsid w:val="0042076D"/>
    <w:rsid w:val="00422906"/>
    <w:rsid w:val="004258F4"/>
    <w:rsid w:val="00427A7F"/>
    <w:rsid w:val="00432683"/>
    <w:rsid w:val="00434187"/>
    <w:rsid w:val="00435430"/>
    <w:rsid w:val="00441CBD"/>
    <w:rsid w:val="00441DCF"/>
    <w:rsid w:val="00447004"/>
    <w:rsid w:val="004856D8"/>
    <w:rsid w:val="00487A97"/>
    <w:rsid w:val="00490691"/>
    <w:rsid w:val="004948BC"/>
    <w:rsid w:val="00496F58"/>
    <w:rsid w:val="004A038A"/>
    <w:rsid w:val="004A2BD9"/>
    <w:rsid w:val="004A3C78"/>
    <w:rsid w:val="004A4F0E"/>
    <w:rsid w:val="004A5218"/>
    <w:rsid w:val="004B0234"/>
    <w:rsid w:val="004B1EE8"/>
    <w:rsid w:val="004B2AD4"/>
    <w:rsid w:val="004B3A7F"/>
    <w:rsid w:val="004B4A8F"/>
    <w:rsid w:val="004B6E85"/>
    <w:rsid w:val="004B7DF9"/>
    <w:rsid w:val="004C4DF9"/>
    <w:rsid w:val="004C4F5E"/>
    <w:rsid w:val="004C6325"/>
    <w:rsid w:val="004D00AB"/>
    <w:rsid w:val="004D12E5"/>
    <w:rsid w:val="004D6E9B"/>
    <w:rsid w:val="004D7397"/>
    <w:rsid w:val="004E1B37"/>
    <w:rsid w:val="004E5B68"/>
    <w:rsid w:val="004E7B75"/>
    <w:rsid w:val="004F283D"/>
    <w:rsid w:val="004F668A"/>
    <w:rsid w:val="00500B27"/>
    <w:rsid w:val="00501A19"/>
    <w:rsid w:val="00503910"/>
    <w:rsid w:val="00506979"/>
    <w:rsid w:val="005074D4"/>
    <w:rsid w:val="005123D2"/>
    <w:rsid w:val="005142B8"/>
    <w:rsid w:val="00515537"/>
    <w:rsid w:val="00516244"/>
    <w:rsid w:val="005176EF"/>
    <w:rsid w:val="00521AD9"/>
    <w:rsid w:val="00522501"/>
    <w:rsid w:val="00524187"/>
    <w:rsid w:val="00533DE5"/>
    <w:rsid w:val="00533F4A"/>
    <w:rsid w:val="005412DA"/>
    <w:rsid w:val="00542014"/>
    <w:rsid w:val="00544DB7"/>
    <w:rsid w:val="005532D9"/>
    <w:rsid w:val="00553789"/>
    <w:rsid w:val="00554B6C"/>
    <w:rsid w:val="00555383"/>
    <w:rsid w:val="0055608D"/>
    <w:rsid w:val="005578F8"/>
    <w:rsid w:val="00573914"/>
    <w:rsid w:val="005742F9"/>
    <w:rsid w:val="005743A7"/>
    <w:rsid w:val="00582DE7"/>
    <w:rsid w:val="0058587B"/>
    <w:rsid w:val="00593E7C"/>
    <w:rsid w:val="00595E45"/>
    <w:rsid w:val="005A03F5"/>
    <w:rsid w:val="005A1409"/>
    <w:rsid w:val="005A70E4"/>
    <w:rsid w:val="005B18ED"/>
    <w:rsid w:val="005B2721"/>
    <w:rsid w:val="005B6F7A"/>
    <w:rsid w:val="005C0980"/>
    <w:rsid w:val="005C2750"/>
    <w:rsid w:val="005C3070"/>
    <w:rsid w:val="005C6A5B"/>
    <w:rsid w:val="005D2CA5"/>
    <w:rsid w:val="005D41E2"/>
    <w:rsid w:val="005E0765"/>
    <w:rsid w:val="005E1D66"/>
    <w:rsid w:val="005E21F0"/>
    <w:rsid w:val="005E2949"/>
    <w:rsid w:val="005E2A67"/>
    <w:rsid w:val="005F2D2D"/>
    <w:rsid w:val="005F4B16"/>
    <w:rsid w:val="005F4F6A"/>
    <w:rsid w:val="005F6E9A"/>
    <w:rsid w:val="00600DA6"/>
    <w:rsid w:val="006011FF"/>
    <w:rsid w:val="00601AEA"/>
    <w:rsid w:val="0060240C"/>
    <w:rsid w:val="00603583"/>
    <w:rsid w:val="00616F2C"/>
    <w:rsid w:val="0063068F"/>
    <w:rsid w:val="00630745"/>
    <w:rsid w:val="0063358C"/>
    <w:rsid w:val="0063403A"/>
    <w:rsid w:val="00634390"/>
    <w:rsid w:val="00642908"/>
    <w:rsid w:val="006437AF"/>
    <w:rsid w:val="00647A34"/>
    <w:rsid w:val="006509FA"/>
    <w:rsid w:val="0065120F"/>
    <w:rsid w:val="006537D1"/>
    <w:rsid w:val="00653EEA"/>
    <w:rsid w:val="00655430"/>
    <w:rsid w:val="006566FA"/>
    <w:rsid w:val="0066007A"/>
    <w:rsid w:val="00661E11"/>
    <w:rsid w:val="006721C9"/>
    <w:rsid w:val="006722EE"/>
    <w:rsid w:val="00676BAB"/>
    <w:rsid w:val="0068537D"/>
    <w:rsid w:val="00694A88"/>
    <w:rsid w:val="006A1158"/>
    <w:rsid w:val="006A2537"/>
    <w:rsid w:val="006A3FB9"/>
    <w:rsid w:val="006A4C63"/>
    <w:rsid w:val="006A5DC1"/>
    <w:rsid w:val="006A7D51"/>
    <w:rsid w:val="006B0FFC"/>
    <w:rsid w:val="006B6D24"/>
    <w:rsid w:val="006C2636"/>
    <w:rsid w:val="006C2C99"/>
    <w:rsid w:val="006C417D"/>
    <w:rsid w:val="006C6CEB"/>
    <w:rsid w:val="006C76F3"/>
    <w:rsid w:val="006D08A3"/>
    <w:rsid w:val="006D7B86"/>
    <w:rsid w:val="006E11E4"/>
    <w:rsid w:val="006E1B77"/>
    <w:rsid w:val="006E692A"/>
    <w:rsid w:val="006E7BE4"/>
    <w:rsid w:val="006F11A1"/>
    <w:rsid w:val="006F70F8"/>
    <w:rsid w:val="006F718B"/>
    <w:rsid w:val="006F761D"/>
    <w:rsid w:val="006F769F"/>
    <w:rsid w:val="00701925"/>
    <w:rsid w:val="00702982"/>
    <w:rsid w:val="00703C26"/>
    <w:rsid w:val="00717BB8"/>
    <w:rsid w:val="00720480"/>
    <w:rsid w:val="007224B8"/>
    <w:rsid w:val="00724AA0"/>
    <w:rsid w:val="00731B9F"/>
    <w:rsid w:val="0073332F"/>
    <w:rsid w:val="0073575E"/>
    <w:rsid w:val="007358CE"/>
    <w:rsid w:val="007372C0"/>
    <w:rsid w:val="00737DA0"/>
    <w:rsid w:val="00741E1B"/>
    <w:rsid w:val="00743DA6"/>
    <w:rsid w:val="00746710"/>
    <w:rsid w:val="00746CDD"/>
    <w:rsid w:val="0074737D"/>
    <w:rsid w:val="007528BB"/>
    <w:rsid w:val="00752D8F"/>
    <w:rsid w:val="00754F04"/>
    <w:rsid w:val="00755CDA"/>
    <w:rsid w:val="00756A1E"/>
    <w:rsid w:val="00756F3B"/>
    <w:rsid w:val="0076077F"/>
    <w:rsid w:val="00761F88"/>
    <w:rsid w:val="00762BAD"/>
    <w:rsid w:val="00763C10"/>
    <w:rsid w:val="00764A78"/>
    <w:rsid w:val="0077422B"/>
    <w:rsid w:val="0077564F"/>
    <w:rsid w:val="00775BA5"/>
    <w:rsid w:val="00776A61"/>
    <w:rsid w:val="00777E99"/>
    <w:rsid w:val="0078229B"/>
    <w:rsid w:val="00785535"/>
    <w:rsid w:val="0079303C"/>
    <w:rsid w:val="00793315"/>
    <w:rsid w:val="00797713"/>
    <w:rsid w:val="007A0B90"/>
    <w:rsid w:val="007A17B3"/>
    <w:rsid w:val="007A1F2B"/>
    <w:rsid w:val="007A5A38"/>
    <w:rsid w:val="007A707F"/>
    <w:rsid w:val="007B2A13"/>
    <w:rsid w:val="007B5B55"/>
    <w:rsid w:val="007B5CB4"/>
    <w:rsid w:val="007C12CF"/>
    <w:rsid w:val="007C1BAA"/>
    <w:rsid w:val="007C22C3"/>
    <w:rsid w:val="007C2393"/>
    <w:rsid w:val="007C52A8"/>
    <w:rsid w:val="007C5565"/>
    <w:rsid w:val="007D16E1"/>
    <w:rsid w:val="007D7A10"/>
    <w:rsid w:val="007E0A6F"/>
    <w:rsid w:val="007E1E5F"/>
    <w:rsid w:val="007E4FFD"/>
    <w:rsid w:val="007E54F3"/>
    <w:rsid w:val="007E5ABE"/>
    <w:rsid w:val="007E6677"/>
    <w:rsid w:val="007F5B2E"/>
    <w:rsid w:val="007F6BA8"/>
    <w:rsid w:val="00800AC1"/>
    <w:rsid w:val="00800EC9"/>
    <w:rsid w:val="00801AE9"/>
    <w:rsid w:val="00802591"/>
    <w:rsid w:val="0080327D"/>
    <w:rsid w:val="00803FE6"/>
    <w:rsid w:val="0080629D"/>
    <w:rsid w:val="00810DC9"/>
    <w:rsid w:val="008203D7"/>
    <w:rsid w:val="00820BBA"/>
    <w:rsid w:val="00820FA7"/>
    <w:rsid w:val="00823030"/>
    <w:rsid w:val="00826EDD"/>
    <w:rsid w:val="00832183"/>
    <w:rsid w:val="00844A7E"/>
    <w:rsid w:val="00845ABB"/>
    <w:rsid w:val="00852333"/>
    <w:rsid w:val="00853424"/>
    <w:rsid w:val="00860A0A"/>
    <w:rsid w:val="008615B5"/>
    <w:rsid w:val="00862CDE"/>
    <w:rsid w:val="0086457A"/>
    <w:rsid w:val="0086498D"/>
    <w:rsid w:val="008732FA"/>
    <w:rsid w:val="00887628"/>
    <w:rsid w:val="0089268C"/>
    <w:rsid w:val="008932A8"/>
    <w:rsid w:val="00896988"/>
    <w:rsid w:val="008A12CC"/>
    <w:rsid w:val="008A289C"/>
    <w:rsid w:val="008A6617"/>
    <w:rsid w:val="008B3131"/>
    <w:rsid w:val="008B3B56"/>
    <w:rsid w:val="008B3EAE"/>
    <w:rsid w:val="008B5B0C"/>
    <w:rsid w:val="008C6159"/>
    <w:rsid w:val="008D09F7"/>
    <w:rsid w:val="008D2264"/>
    <w:rsid w:val="008D5A58"/>
    <w:rsid w:val="008E02E4"/>
    <w:rsid w:val="008E14A6"/>
    <w:rsid w:val="008E3500"/>
    <w:rsid w:val="008E3EB5"/>
    <w:rsid w:val="008E6536"/>
    <w:rsid w:val="008F06D0"/>
    <w:rsid w:val="008F0C61"/>
    <w:rsid w:val="008F6BBF"/>
    <w:rsid w:val="00903A69"/>
    <w:rsid w:val="00904002"/>
    <w:rsid w:val="0090663E"/>
    <w:rsid w:val="00906BBC"/>
    <w:rsid w:val="00907830"/>
    <w:rsid w:val="0091437E"/>
    <w:rsid w:val="009173F6"/>
    <w:rsid w:val="0092094A"/>
    <w:rsid w:val="009217C2"/>
    <w:rsid w:val="0092185B"/>
    <w:rsid w:val="00922D6F"/>
    <w:rsid w:val="00924E3C"/>
    <w:rsid w:val="00932913"/>
    <w:rsid w:val="0093614A"/>
    <w:rsid w:val="009437CA"/>
    <w:rsid w:val="0094411D"/>
    <w:rsid w:val="00947EF1"/>
    <w:rsid w:val="0095112B"/>
    <w:rsid w:val="00955D8C"/>
    <w:rsid w:val="00956ED8"/>
    <w:rsid w:val="00957351"/>
    <w:rsid w:val="00961C6A"/>
    <w:rsid w:val="00962AC6"/>
    <w:rsid w:val="00963CC1"/>
    <w:rsid w:val="00965584"/>
    <w:rsid w:val="00967108"/>
    <w:rsid w:val="00967E04"/>
    <w:rsid w:val="009714A6"/>
    <w:rsid w:val="0098043C"/>
    <w:rsid w:val="00983F99"/>
    <w:rsid w:val="0098577F"/>
    <w:rsid w:val="009859FC"/>
    <w:rsid w:val="00990D39"/>
    <w:rsid w:val="009A3328"/>
    <w:rsid w:val="009A33EE"/>
    <w:rsid w:val="009A5BC7"/>
    <w:rsid w:val="009A73C2"/>
    <w:rsid w:val="009A7F08"/>
    <w:rsid w:val="009B06F2"/>
    <w:rsid w:val="009B22FA"/>
    <w:rsid w:val="009B35D7"/>
    <w:rsid w:val="009B5A53"/>
    <w:rsid w:val="009C058F"/>
    <w:rsid w:val="009C638F"/>
    <w:rsid w:val="009D2E14"/>
    <w:rsid w:val="009E19CA"/>
    <w:rsid w:val="009E32ED"/>
    <w:rsid w:val="009E488D"/>
    <w:rsid w:val="009E54CD"/>
    <w:rsid w:val="009E69A0"/>
    <w:rsid w:val="009F1816"/>
    <w:rsid w:val="009F2818"/>
    <w:rsid w:val="009F701F"/>
    <w:rsid w:val="009F7901"/>
    <w:rsid w:val="00A078D0"/>
    <w:rsid w:val="00A136BE"/>
    <w:rsid w:val="00A17D30"/>
    <w:rsid w:val="00A3432B"/>
    <w:rsid w:val="00A34607"/>
    <w:rsid w:val="00A34A69"/>
    <w:rsid w:val="00A36B78"/>
    <w:rsid w:val="00A44561"/>
    <w:rsid w:val="00A47B8B"/>
    <w:rsid w:val="00A566FD"/>
    <w:rsid w:val="00A56BF9"/>
    <w:rsid w:val="00A60E61"/>
    <w:rsid w:val="00A61D25"/>
    <w:rsid w:val="00A65D6F"/>
    <w:rsid w:val="00A67197"/>
    <w:rsid w:val="00A71CD2"/>
    <w:rsid w:val="00A7618C"/>
    <w:rsid w:val="00A80492"/>
    <w:rsid w:val="00A8290B"/>
    <w:rsid w:val="00A83F42"/>
    <w:rsid w:val="00A84A30"/>
    <w:rsid w:val="00A906A1"/>
    <w:rsid w:val="00A91047"/>
    <w:rsid w:val="00A93B38"/>
    <w:rsid w:val="00A968C3"/>
    <w:rsid w:val="00AA3B96"/>
    <w:rsid w:val="00AA7508"/>
    <w:rsid w:val="00AB02CD"/>
    <w:rsid w:val="00AB4B40"/>
    <w:rsid w:val="00AB6925"/>
    <w:rsid w:val="00AC1538"/>
    <w:rsid w:val="00AC4032"/>
    <w:rsid w:val="00AC5759"/>
    <w:rsid w:val="00AD1154"/>
    <w:rsid w:val="00AD5D76"/>
    <w:rsid w:val="00AD5EC1"/>
    <w:rsid w:val="00AE11E7"/>
    <w:rsid w:val="00AE1F29"/>
    <w:rsid w:val="00AE3017"/>
    <w:rsid w:val="00AE31CE"/>
    <w:rsid w:val="00AE3618"/>
    <w:rsid w:val="00AE4822"/>
    <w:rsid w:val="00AF20B3"/>
    <w:rsid w:val="00AF3E7D"/>
    <w:rsid w:val="00AF4881"/>
    <w:rsid w:val="00AF5D4D"/>
    <w:rsid w:val="00AF7EAE"/>
    <w:rsid w:val="00B01C29"/>
    <w:rsid w:val="00B05973"/>
    <w:rsid w:val="00B05AC3"/>
    <w:rsid w:val="00B10011"/>
    <w:rsid w:val="00B140EB"/>
    <w:rsid w:val="00B17B81"/>
    <w:rsid w:val="00B2318B"/>
    <w:rsid w:val="00B248CC"/>
    <w:rsid w:val="00B305E8"/>
    <w:rsid w:val="00B31FFE"/>
    <w:rsid w:val="00B327EB"/>
    <w:rsid w:val="00B3389E"/>
    <w:rsid w:val="00B3445F"/>
    <w:rsid w:val="00B345DA"/>
    <w:rsid w:val="00B3463C"/>
    <w:rsid w:val="00B43B6A"/>
    <w:rsid w:val="00B441CD"/>
    <w:rsid w:val="00B511B5"/>
    <w:rsid w:val="00B52868"/>
    <w:rsid w:val="00B55282"/>
    <w:rsid w:val="00B57058"/>
    <w:rsid w:val="00B610E2"/>
    <w:rsid w:val="00B62200"/>
    <w:rsid w:val="00B62E1B"/>
    <w:rsid w:val="00B72418"/>
    <w:rsid w:val="00B8040F"/>
    <w:rsid w:val="00B837D0"/>
    <w:rsid w:val="00B84610"/>
    <w:rsid w:val="00B84CD8"/>
    <w:rsid w:val="00B869B9"/>
    <w:rsid w:val="00B872AD"/>
    <w:rsid w:val="00B8796A"/>
    <w:rsid w:val="00B94C3B"/>
    <w:rsid w:val="00BA254E"/>
    <w:rsid w:val="00BA3310"/>
    <w:rsid w:val="00BA346B"/>
    <w:rsid w:val="00BA494F"/>
    <w:rsid w:val="00BA63DD"/>
    <w:rsid w:val="00BA776E"/>
    <w:rsid w:val="00BB35F0"/>
    <w:rsid w:val="00BB4122"/>
    <w:rsid w:val="00BC79B7"/>
    <w:rsid w:val="00BC7E8E"/>
    <w:rsid w:val="00BD38DE"/>
    <w:rsid w:val="00BE020F"/>
    <w:rsid w:val="00BE1BF1"/>
    <w:rsid w:val="00BE4A26"/>
    <w:rsid w:val="00BE55B9"/>
    <w:rsid w:val="00BF0F84"/>
    <w:rsid w:val="00BF19B7"/>
    <w:rsid w:val="00BF291B"/>
    <w:rsid w:val="00BF346E"/>
    <w:rsid w:val="00BF7AF7"/>
    <w:rsid w:val="00C00D93"/>
    <w:rsid w:val="00C0483D"/>
    <w:rsid w:val="00C06EC5"/>
    <w:rsid w:val="00C07136"/>
    <w:rsid w:val="00C16396"/>
    <w:rsid w:val="00C222C2"/>
    <w:rsid w:val="00C240D1"/>
    <w:rsid w:val="00C24A5F"/>
    <w:rsid w:val="00C25306"/>
    <w:rsid w:val="00C2679B"/>
    <w:rsid w:val="00C409E9"/>
    <w:rsid w:val="00C43706"/>
    <w:rsid w:val="00C61B06"/>
    <w:rsid w:val="00C70165"/>
    <w:rsid w:val="00C71A73"/>
    <w:rsid w:val="00C76B12"/>
    <w:rsid w:val="00C76D00"/>
    <w:rsid w:val="00C76F2F"/>
    <w:rsid w:val="00C778C2"/>
    <w:rsid w:val="00C81394"/>
    <w:rsid w:val="00C81A2B"/>
    <w:rsid w:val="00C85A09"/>
    <w:rsid w:val="00C85FEC"/>
    <w:rsid w:val="00C8641A"/>
    <w:rsid w:val="00C90D55"/>
    <w:rsid w:val="00C913F3"/>
    <w:rsid w:val="00C918D3"/>
    <w:rsid w:val="00C918E1"/>
    <w:rsid w:val="00C91BB0"/>
    <w:rsid w:val="00C92774"/>
    <w:rsid w:val="00C92F75"/>
    <w:rsid w:val="00C9303F"/>
    <w:rsid w:val="00C966A7"/>
    <w:rsid w:val="00CA030D"/>
    <w:rsid w:val="00CA0FE2"/>
    <w:rsid w:val="00CA5A22"/>
    <w:rsid w:val="00CB3E3F"/>
    <w:rsid w:val="00CB5071"/>
    <w:rsid w:val="00CB53B4"/>
    <w:rsid w:val="00CC020A"/>
    <w:rsid w:val="00CC306F"/>
    <w:rsid w:val="00CC4C56"/>
    <w:rsid w:val="00CC52AC"/>
    <w:rsid w:val="00CD02C9"/>
    <w:rsid w:val="00CD54BC"/>
    <w:rsid w:val="00CD576D"/>
    <w:rsid w:val="00CD5E53"/>
    <w:rsid w:val="00CE02C4"/>
    <w:rsid w:val="00CE30E9"/>
    <w:rsid w:val="00CE6581"/>
    <w:rsid w:val="00CF2021"/>
    <w:rsid w:val="00CF28B0"/>
    <w:rsid w:val="00CF711D"/>
    <w:rsid w:val="00CF73C6"/>
    <w:rsid w:val="00D0181A"/>
    <w:rsid w:val="00D054C5"/>
    <w:rsid w:val="00D05EB3"/>
    <w:rsid w:val="00D05F63"/>
    <w:rsid w:val="00D07C18"/>
    <w:rsid w:val="00D1133A"/>
    <w:rsid w:val="00D15A84"/>
    <w:rsid w:val="00D21582"/>
    <w:rsid w:val="00D26D0B"/>
    <w:rsid w:val="00D27A2E"/>
    <w:rsid w:val="00D30570"/>
    <w:rsid w:val="00D32572"/>
    <w:rsid w:val="00D37241"/>
    <w:rsid w:val="00D416E9"/>
    <w:rsid w:val="00D418B5"/>
    <w:rsid w:val="00D46909"/>
    <w:rsid w:val="00D55F33"/>
    <w:rsid w:val="00D5664F"/>
    <w:rsid w:val="00D57C0F"/>
    <w:rsid w:val="00D663C4"/>
    <w:rsid w:val="00D677C8"/>
    <w:rsid w:val="00D70184"/>
    <w:rsid w:val="00D73A83"/>
    <w:rsid w:val="00D76273"/>
    <w:rsid w:val="00D7668B"/>
    <w:rsid w:val="00D76BFF"/>
    <w:rsid w:val="00D91FB3"/>
    <w:rsid w:val="00D92F48"/>
    <w:rsid w:val="00D9683E"/>
    <w:rsid w:val="00DA1FE2"/>
    <w:rsid w:val="00DA5851"/>
    <w:rsid w:val="00DA709E"/>
    <w:rsid w:val="00DB57AE"/>
    <w:rsid w:val="00DB58CA"/>
    <w:rsid w:val="00DB5C9F"/>
    <w:rsid w:val="00DC0196"/>
    <w:rsid w:val="00DC47E0"/>
    <w:rsid w:val="00DC52DA"/>
    <w:rsid w:val="00DD20F8"/>
    <w:rsid w:val="00DD224B"/>
    <w:rsid w:val="00DE548A"/>
    <w:rsid w:val="00DF7EBB"/>
    <w:rsid w:val="00E02426"/>
    <w:rsid w:val="00E10B04"/>
    <w:rsid w:val="00E16C31"/>
    <w:rsid w:val="00E16E6F"/>
    <w:rsid w:val="00E17A91"/>
    <w:rsid w:val="00E20EE8"/>
    <w:rsid w:val="00E23969"/>
    <w:rsid w:val="00E241B2"/>
    <w:rsid w:val="00E24FB4"/>
    <w:rsid w:val="00E333CD"/>
    <w:rsid w:val="00E33498"/>
    <w:rsid w:val="00E34C24"/>
    <w:rsid w:val="00E428E5"/>
    <w:rsid w:val="00E43D79"/>
    <w:rsid w:val="00E43FDD"/>
    <w:rsid w:val="00E449FE"/>
    <w:rsid w:val="00E46A6F"/>
    <w:rsid w:val="00E5178B"/>
    <w:rsid w:val="00E53EC6"/>
    <w:rsid w:val="00E55FA8"/>
    <w:rsid w:val="00E57DC1"/>
    <w:rsid w:val="00E610A5"/>
    <w:rsid w:val="00E65A76"/>
    <w:rsid w:val="00E67367"/>
    <w:rsid w:val="00E71D90"/>
    <w:rsid w:val="00E72C57"/>
    <w:rsid w:val="00E83503"/>
    <w:rsid w:val="00E862FE"/>
    <w:rsid w:val="00E86935"/>
    <w:rsid w:val="00E86E91"/>
    <w:rsid w:val="00E879A7"/>
    <w:rsid w:val="00E90C2D"/>
    <w:rsid w:val="00E92557"/>
    <w:rsid w:val="00E93485"/>
    <w:rsid w:val="00E93988"/>
    <w:rsid w:val="00E97401"/>
    <w:rsid w:val="00EA0D4B"/>
    <w:rsid w:val="00EB19B7"/>
    <w:rsid w:val="00EB75C1"/>
    <w:rsid w:val="00ED1900"/>
    <w:rsid w:val="00ED3D5F"/>
    <w:rsid w:val="00ED43C5"/>
    <w:rsid w:val="00EE7382"/>
    <w:rsid w:val="00EF0E4B"/>
    <w:rsid w:val="00EF1E7A"/>
    <w:rsid w:val="00EF3195"/>
    <w:rsid w:val="00EF4B34"/>
    <w:rsid w:val="00F0683E"/>
    <w:rsid w:val="00F069B6"/>
    <w:rsid w:val="00F10088"/>
    <w:rsid w:val="00F1321D"/>
    <w:rsid w:val="00F14019"/>
    <w:rsid w:val="00F1500D"/>
    <w:rsid w:val="00F16B9D"/>
    <w:rsid w:val="00F2124D"/>
    <w:rsid w:val="00F22580"/>
    <w:rsid w:val="00F24463"/>
    <w:rsid w:val="00F31ACD"/>
    <w:rsid w:val="00F33083"/>
    <w:rsid w:val="00F37F0D"/>
    <w:rsid w:val="00F417CA"/>
    <w:rsid w:val="00F418D2"/>
    <w:rsid w:val="00F52DAA"/>
    <w:rsid w:val="00F55997"/>
    <w:rsid w:val="00F57006"/>
    <w:rsid w:val="00F610D3"/>
    <w:rsid w:val="00F628A9"/>
    <w:rsid w:val="00F65D7B"/>
    <w:rsid w:val="00F66BE8"/>
    <w:rsid w:val="00F66FCE"/>
    <w:rsid w:val="00F725CD"/>
    <w:rsid w:val="00F76A0E"/>
    <w:rsid w:val="00F76BC9"/>
    <w:rsid w:val="00F77F1F"/>
    <w:rsid w:val="00F80304"/>
    <w:rsid w:val="00F80BAB"/>
    <w:rsid w:val="00F81016"/>
    <w:rsid w:val="00F8324E"/>
    <w:rsid w:val="00F85345"/>
    <w:rsid w:val="00F87022"/>
    <w:rsid w:val="00F943DB"/>
    <w:rsid w:val="00F945B4"/>
    <w:rsid w:val="00F94E7C"/>
    <w:rsid w:val="00F97075"/>
    <w:rsid w:val="00FA2B7C"/>
    <w:rsid w:val="00FA3EA2"/>
    <w:rsid w:val="00FA4B8C"/>
    <w:rsid w:val="00FA4CF6"/>
    <w:rsid w:val="00FA6D45"/>
    <w:rsid w:val="00FB44A0"/>
    <w:rsid w:val="00FB5DB6"/>
    <w:rsid w:val="00FB6A8F"/>
    <w:rsid w:val="00FC0A6F"/>
    <w:rsid w:val="00FC0DA3"/>
    <w:rsid w:val="00FC173A"/>
    <w:rsid w:val="00FC3EDC"/>
    <w:rsid w:val="00FC6FAA"/>
    <w:rsid w:val="00FD0E8C"/>
    <w:rsid w:val="00FD0F86"/>
    <w:rsid w:val="00FD2762"/>
    <w:rsid w:val="00FD4A73"/>
    <w:rsid w:val="00FD557D"/>
    <w:rsid w:val="00FD5B40"/>
    <w:rsid w:val="00FD789C"/>
    <w:rsid w:val="00FD7CE9"/>
    <w:rsid w:val="00FE0846"/>
    <w:rsid w:val="00FE19DE"/>
    <w:rsid w:val="00FE2698"/>
    <w:rsid w:val="00FE2B0F"/>
    <w:rsid w:val="00FE6AC2"/>
    <w:rsid w:val="00FF079E"/>
    <w:rsid w:val="00FF0F05"/>
    <w:rsid w:val="00FF1B12"/>
    <w:rsid w:val="00FF2F8F"/>
    <w:rsid w:val="00FF4876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EBD41"/>
  <w15:chartTrackingRefBased/>
  <w15:docId w15:val="{90BF72A8-417A-4C08-B36F-F3C0235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next w:val="a0"/>
    <w:link w:val="10"/>
    <w:uiPriority w:val="9"/>
    <w:qFormat/>
    <w:rsid w:val="007E0A6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aliases w:val="Параграф"/>
    <w:basedOn w:val="1"/>
    <w:next w:val="a"/>
    <w:link w:val="20"/>
    <w:uiPriority w:val="9"/>
    <w:unhideWhenUsed/>
    <w:qFormat/>
    <w:rsid w:val="007E0A6F"/>
    <w:pPr>
      <w:spacing w:before="40"/>
      <w:outlineLvl w:val="1"/>
    </w:pPr>
    <w:rPr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34C2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31ACD"/>
    <w:rPr>
      <w:color w:val="0563C1" w:themeColor="hyperlink"/>
      <w:u w:val="single"/>
    </w:rPr>
  </w:style>
  <w:style w:type="table" w:styleId="a6">
    <w:name w:val="Table Grid"/>
    <w:basedOn w:val="a2"/>
    <w:uiPriority w:val="59"/>
    <w:rsid w:val="0093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230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823030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23030"/>
    <w:rPr>
      <w:vertAlign w:val="superscript"/>
    </w:rPr>
  </w:style>
  <w:style w:type="character" w:styleId="aa">
    <w:name w:val="Placeholder Text"/>
    <w:basedOn w:val="a1"/>
    <w:uiPriority w:val="99"/>
    <w:semiHidden/>
    <w:rsid w:val="00F610D3"/>
    <w:rPr>
      <w:color w:val="808080"/>
    </w:rPr>
  </w:style>
  <w:style w:type="character" w:customStyle="1" w:styleId="coefficientsvalue">
    <w:name w:val="coefficients__value"/>
    <w:basedOn w:val="a1"/>
    <w:rsid w:val="004C4DF9"/>
  </w:style>
  <w:style w:type="paragraph" w:styleId="HTML">
    <w:name w:val="HTML Preformatted"/>
    <w:basedOn w:val="a"/>
    <w:link w:val="HTML0"/>
    <w:uiPriority w:val="99"/>
    <w:semiHidden/>
    <w:unhideWhenUsed/>
    <w:rsid w:val="00B94C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94C3B"/>
    <w:rPr>
      <w:rFonts w:ascii="Consolas" w:hAnsi="Consolas" w:cs="Consolas"/>
      <w:sz w:val="20"/>
      <w:szCs w:val="20"/>
    </w:rPr>
  </w:style>
  <w:style w:type="paragraph" w:customStyle="1" w:styleId="ab">
    <w:name w:val="Основной"/>
    <w:link w:val="ac"/>
    <w:uiPriority w:val="4"/>
    <w:qFormat/>
    <w:rsid w:val="00F77F1F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Знак"/>
    <w:basedOn w:val="a1"/>
    <w:link w:val="ab"/>
    <w:uiPriority w:val="4"/>
    <w:rsid w:val="00F77F1F"/>
    <w:rPr>
      <w:sz w:val="28"/>
      <w:szCs w:val="28"/>
    </w:rPr>
  </w:style>
  <w:style w:type="character" w:customStyle="1" w:styleId="21">
    <w:name w:val="Основной текст (2)_"/>
    <w:link w:val="22"/>
    <w:rsid w:val="00CC306F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C306F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CC3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aliases w:val="Глава Знак"/>
    <w:basedOn w:val="a1"/>
    <w:link w:val="1"/>
    <w:uiPriority w:val="9"/>
    <w:rsid w:val="007E0A6F"/>
    <w:rPr>
      <w:rFonts w:eastAsiaTheme="majorEastAsia" w:cstheme="majorBidi"/>
      <w:sz w:val="28"/>
      <w:szCs w:val="32"/>
    </w:rPr>
  </w:style>
  <w:style w:type="character" w:customStyle="1" w:styleId="20">
    <w:name w:val="Заголовок 2 Знак"/>
    <w:aliases w:val="Параграф Знак"/>
    <w:basedOn w:val="a1"/>
    <w:link w:val="2"/>
    <w:uiPriority w:val="9"/>
    <w:rsid w:val="007E0A6F"/>
    <w:rPr>
      <w:rFonts w:eastAsiaTheme="majorEastAsia" w:cstheme="majorBidi"/>
      <w:sz w:val="28"/>
      <w:szCs w:val="26"/>
    </w:rPr>
  </w:style>
  <w:style w:type="paragraph" w:styleId="a0">
    <w:name w:val="No Spacing"/>
    <w:uiPriority w:val="1"/>
    <w:qFormat/>
    <w:rsid w:val="007E0A6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8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180E39"/>
  </w:style>
  <w:style w:type="paragraph" w:styleId="af">
    <w:name w:val="footer"/>
    <w:basedOn w:val="a"/>
    <w:link w:val="af0"/>
    <w:uiPriority w:val="99"/>
    <w:unhideWhenUsed/>
    <w:rsid w:val="0018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180E39"/>
  </w:style>
  <w:style w:type="paragraph" w:styleId="af1">
    <w:name w:val="TOC Heading"/>
    <w:basedOn w:val="1"/>
    <w:next w:val="a"/>
    <w:uiPriority w:val="39"/>
    <w:unhideWhenUsed/>
    <w:qFormat/>
    <w:rsid w:val="00180E39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0E3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80E3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9D31-C382-4039-AF64-1A2A2170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</dc:creator>
  <cp:keywords/>
  <dc:description/>
  <cp:lastModifiedBy>Ivan V.</cp:lastModifiedBy>
  <cp:revision>36</cp:revision>
  <dcterms:created xsi:type="dcterms:W3CDTF">2023-06-06T08:41:00Z</dcterms:created>
  <dcterms:modified xsi:type="dcterms:W3CDTF">2025-01-22T04:27:00Z</dcterms:modified>
</cp:coreProperties>
</file>