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F17B" w14:textId="77777777" w:rsidR="00C94EA3" w:rsidRDefault="00FD662E">
      <w:pPr>
        <w:pStyle w:val="a3"/>
        <w:spacing w:before="74"/>
        <w:ind w:left="1135"/>
        <w:jc w:val="center"/>
      </w:pPr>
      <w:r>
        <w:rPr>
          <w:spacing w:val="-2"/>
        </w:rPr>
        <w:t>СОДЕРЖАНИЕ</w:t>
      </w:r>
    </w:p>
    <w:p w14:paraId="0A10B1C9" w14:textId="77777777" w:rsidR="00C94EA3" w:rsidRDefault="00C94EA3">
      <w:pPr>
        <w:pStyle w:val="a3"/>
        <w:ind w:left="0"/>
      </w:pPr>
    </w:p>
    <w:p w14:paraId="3D81250A" w14:textId="77777777" w:rsidR="00C94EA3" w:rsidRDefault="00C94EA3">
      <w:pPr>
        <w:pStyle w:val="a3"/>
        <w:ind w:left="0"/>
      </w:pPr>
    </w:p>
    <w:p w14:paraId="1E76D33E" w14:textId="77777777" w:rsidR="00C94EA3" w:rsidRDefault="00C94EA3">
      <w:pPr>
        <w:pStyle w:val="a3"/>
        <w:spacing w:before="162"/>
        <w:ind w:left="0"/>
      </w:pPr>
    </w:p>
    <w:p w14:paraId="4F92A67F" w14:textId="77777777" w:rsidR="00C94EA3" w:rsidRDefault="00F74F56">
      <w:pPr>
        <w:pStyle w:val="a3"/>
        <w:tabs>
          <w:tab w:val="right" w:pos="10200"/>
        </w:tabs>
      </w:pPr>
      <w:hyperlink w:anchor="_bookmark0" w:history="1">
        <w:r w:rsidR="00FD662E">
          <w:rPr>
            <w:spacing w:val="-2"/>
          </w:rPr>
          <w:t>Введение</w:t>
        </w:r>
        <w:r w:rsidR="00FD662E">
          <w:tab/>
        </w:r>
        <w:r w:rsidR="00FD662E">
          <w:rPr>
            <w:spacing w:val="-10"/>
          </w:rPr>
          <w:t>3</w:t>
        </w:r>
      </w:hyperlink>
    </w:p>
    <w:p w14:paraId="480A4016" w14:textId="77777777" w:rsidR="00C94EA3" w:rsidRDefault="00F74F56">
      <w:pPr>
        <w:pStyle w:val="a4"/>
        <w:numPr>
          <w:ilvl w:val="0"/>
          <w:numId w:val="17"/>
        </w:numPr>
        <w:tabs>
          <w:tab w:val="left" w:pos="780"/>
          <w:tab w:val="right" w:pos="10200"/>
        </w:tabs>
        <w:spacing w:before="161"/>
        <w:ind w:hanging="211"/>
        <w:rPr>
          <w:sz w:val="28"/>
        </w:rPr>
      </w:pPr>
      <w:hyperlink w:anchor="_bookmark1" w:history="1">
        <w:r w:rsidR="00FD662E">
          <w:rPr>
            <w:sz w:val="28"/>
          </w:rPr>
          <w:t>Теоретическое</w:t>
        </w:r>
        <w:r w:rsidR="00FD662E">
          <w:rPr>
            <w:spacing w:val="-10"/>
            <w:sz w:val="28"/>
          </w:rPr>
          <w:t xml:space="preserve"> </w:t>
        </w:r>
        <w:r w:rsidR="00FD662E">
          <w:rPr>
            <w:sz w:val="28"/>
          </w:rPr>
          <w:t>основы</w:t>
        </w:r>
        <w:r w:rsidR="00FD662E">
          <w:rPr>
            <w:spacing w:val="-8"/>
            <w:sz w:val="28"/>
          </w:rPr>
          <w:t xml:space="preserve"> </w:t>
        </w:r>
        <w:r w:rsidR="00FD662E">
          <w:rPr>
            <w:sz w:val="28"/>
          </w:rPr>
          <w:t>понятия</w:t>
        </w:r>
        <w:r w:rsidR="00FD662E">
          <w:rPr>
            <w:spacing w:val="-8"/>
            <w:sz w:val="28"/>
          </w:rPr>
          <w:t xml:space="preserve"> </w:t>
        </w:r>
        <w:r w:rsidR="00FD662E">
          <w:rPr>
            <w:sz w:val="28"/>
          </w:rPr>
          <w:t>банковские</w:t>
        </w:r>
        <w:r w:rsidR="00FD662E">
          <w:rPr>
            <w:spacing w:val="-8"/>
            <w:sz w:val="28"/>
          </w:rPr>
          <w:t xml:space="preserve"> </w:t>
        </w:r>
        <w:r w:rsidR="00FD662E">
          <w:rPr>
            <w:spacing w:val="-2"/>
            <w:sz w:val="28"/>
          </w:rPr>
          <w:t>риски</w:t>
        </w:r>
        <w:r w:rsidR="00FD662E">
          <w:rPr>
            <w:sz w:val="28"/>
          </w:rPr>
          <w:tab/>
        </w:r>
        <w:r w:rsidR="00FD662E">
          <w:rPr>
            <w:spacing w:val="-10"/>
            <w:sz w:val="28"/>
          </w:rPr>
          <w:t>6</w:t>
        </w:r>
      </w:hyperlink>
    </w:p>
    <w:p w14:paraId="4C495FB0" w14:textId="77777777" w:rsidR="00C94EA3" w:rsidRDefault="00F74F56">
      <w:pPr>
        <w:pStyle w:val="a4"/>
        <w:numPr>
          <w:ilvl w:val="1"/>
          <w:numId w:val="17"/>
        </w:numPr>
        <w:tabs>
          <w:tab w:val="left" w:pos="987"/>
          <w:tab w:val="right" w:pos="10200"/>
        </w:tabs>
        <w:spacing w:before="163"/>
        <w:ind w:left="987" w:hanging="418"/>
        <w:rPr>
          <w:sz w:val="28"/>
        </w:rPr>
      </w:pPr>
      <w:hyperlink w:anchor="_bookmark2" w:history="1">
        <w:r w:rsidR="00FD662E">
          <w:rPr>
            <w:sz w:val="28"/>
          </w:rPr>
          <w:t>Понятие</w:t>
        </w:r>
        <w:r w:rsidR="00FD662E">
          <w:rPr>
            <w:spacing w:val="-4"/>
            <w:sz w:val="28"/>
          </w:rPr>
          <w:t xml:space="preserve"> </w:t>
        </w:r>
        <w:r w:rsidR="00FD662E">
          <w:rPr>
            <w:sz w:val="28"/>
          </w:rPr>
          <w:t>и</w:t>
        </w:r>
        <w:r w:rsidR="00FD662E">
          <w:rPr>
            <w:spacing w:val="-7"/>
            <w:sz w:val="28"/>
          </w:rPr>
          <w:t xml:space="preserve"> </w:t>
        </w:r>
        <w:r w:rsidR="00FD662E">
          <w:rPr>
            <w:sz w:val="28"/>
          </w:rPr>
          <w:t>содержание</w:t>
        </w:r>
        <w:r w:rsidR="00FD662E">
          <w:rPr>
            <w:spacing w:val="-4"/>
            <w:sz w:val="28"/>
          </w:rPr>
          <w:t xml:space="preserve"> </w:t>
        </w:r>
        <w:r w:rsidR="00FD662E">
          <w:rPr>
            <w:sz w:val="28"/>
          </w:rPr>
          <w:t>рисков</w:t>
        </w:r>
        <w:r w:rsidR="00FD662E">
          <w:rPr>
            <w:spacing w:val="-5"/>
            <w:sz w:val="28"/>
          </w:rPr>
          <w:t xml:space="preserve"> </w:t>
        </w:r>
        <w:r w:rsidR="00FD662E">
          <w:rPr>
            <w:sz w:val="28"/>
          </w:rPr>
          <w:t>в</w:t>
        </w:r>
        <w:r w:rsidR="00FD662E">
          <w:rPr>
            <w:spacing w:val="-4"/>
            <w:sz w:val="28"/>
          </w:rPr>
          <w:t xml:space="preserve"> </w:t>
        </w:r>
        <w:r w:rsidR="00FD662E">
          <w:rPr>
            <w:spacing w:val="-2"/>
            <w:sz w:val="28"/>
          </w:rPr>
          <w:t>экономике</w:t>
        </w:r>
        <w:r w:rsidR="00FD662E">
          <w:rPr>
            <w:sz w:val="28"/>
          </w:rPr>
          <w:tab/>
        </w:r>
        <w:r w:rsidR="00FD662E">
          <w:rPr>
            <w:spacing w:val="-10"/>
            <w:sz w:val="28"/>
          </w:rPr>
          <w:t>6</w:t>
        </w:r>
      </w:hyperlink>
    </w:p>
    <w:p w14:paraId="35E8B8A8" w14:textId="77777777" w:rsidR="00C94EA3" w:rsidRDefault="00F74F56">
      <w:pPr>
        <w:pStyle w:val="a4"/>
        <w:numPr>
          <w:ilvl w:val="1"/>
          <w:numId w:val="17"/>
        </w:numPr>
        <w:tabs>
          <w:tab w:val="left" w:pos="987"/>
          <w:tab w:val="right" w:pos="10202"/>
        </w:tabs>
        <w:spacing w:before="160"/>
        <w:ind w:left="987" w:hanging="418"/>
        <w:rPr>
          <w:sz w:val="28"/>
        </w:rPr>
      </w:pPr>
      <w:hyperlink w:anchor="_bookmark3" w:history="1">
        <w:r w:rsidR="00FD662E">
          <w:rPr>
            <w:sz w:val="28"/>
          </w:rPr>
          <w:t>Значение</w:t>
        </w:r>
        <w:r w:rsidR="00FD662E">
          <w:rPr>
            <w:spacing w:val="-8"/>
            <w:sz w:val="28"/>
          </w:rPr>
          <w:t xml:space="preserve"> </w:t>
        </w:r>
        <w:r w:rsidR="00FD662E">
          <w:rPr>
            <w:sz w:val="28"/>
          </w:rPr>
          <w:t>и</w:t>
        </w:r>
        <w:r w:rsidR="00FD662E">
          <w:rPr>
            <w:spacing w:val="-5"/>
            <w:sz w:val="28"/>
          </w:rPr>
          <w:t xml:space="preserve"> </w:t>
        </w:r>
        <w:r w:rsidR="00FD662E">
          <w:rPr>
            <w:sz w:val="28"/>
          </w:rPr>
          <w:t>содержание</w:t>
        </w:r>
        <w:r w:rsidR="00FD662E">
          <w:rPr>
            <w:spacing w:val="-4"/>
            <w:sz w:val="28"/>
          </w:rPr>
          <w:t xml:space="preserve"> </w:t>
        </w:r>
        <w:r w:rsidR="00FD662E">
          <w:rPr>
            <w:sz w:val="28"/>
          </w:rPr>
          <w:t>понятия</w:t>
        </w:r>
        <w:r w:rsidR="00FD662E">
          <w:rPr>
            <w:spacing w:val="-8"/>
            <w:sz w:val="28"/>
          </w:rPr>
          <w:t xml:space="preserve"> </w:t>
        </w:r>
        <w:r w:rsidR="00FD662E">
          <w:rPr>
            <w:sz w:val="28"/>
          </w:rPr>
          <w:t>банковские</w:t>
        </w:r>
        <w:r w:rsidR="00FD662E">
          <w:rPr>
            <w:spacing w:val="-7"/>
            <w:sz w:val="28"/>
          </w:rPr>
          <w:t xml:space="preserve"> </w:t>
        </w:r>
        <w:r w:rsidR="00FD662E">
          <w:rPr>
            <w:spacing w:val="-2"/>
            <w:sz w:val="28"/>
          </w:rPr>
          <w:t>риски</w:t>
        </w:r>
        <w:r w:rsidR="00FD662E">
          <w:rPr>
            <w:sz w:val="28"/>
          </w:rPr>
          <w:tab/>
        </w:r>
        <w:r w:rsidR="00FD662E">
          <w:rPr>
            <w:spacing w:val="-5"/>
            <w:sz w:val="28"/>
          </w:rPr>
          <w:t>15</w:t>
        </w:r>
      </w:hyperlink>
    </w:p>
    <w:p w14:paraId="3C00D714" w14:textId="77777777" w:rsidR="00C94EA3" w:rsidRDefault="00F74F56">
      <w:pPr>
        <w:pStyle w:val="a4"/>
        <w:numPr>
          <w:ilvl w:val="1"/>
          <w:numId w:val="17"/>
        </w:numPr>
        <w:tabs>
          <w:tab w:val="left" w:pos="990"/>
          <w:tab w:val="right" w:pos="10202"/>
        </w:tabs>
        <w:spacing w:before="161"/>
        <w:ind w:left="990" w:hanging="421"/>
        <w:rPr>
          <w:sz w:val="28"/>
        </w:rPr>
      </w:pPr>
      <w:hyperlink w:anchor="_bookmark4" w:history="1">
        <w:r w:rsidR="00FD662E">
          <w:rPr>
            <w:sz w:val="28"/>
          </w:rPr>
          <w:t>Место</w:t>
        </w:r>
        <w:r w:rsidR="00FD662E">
          <w:rPr>
            <w:spacing w:val="-7"/>
            <w:sz w:val="28"/>
          </w:rPr>
          <w:t xml:space="preserve"> </w:t>
        </w:r>
        <w:r w:rsidR="00FD662E">
          <w:rPr>
            <w:sz w:val="28"/>
          </w:rPr>
          <w:t>и</w:t>
        </w:r>
        <w:r w:rsidR="00FD662E">
          <w:rPr>
            <w:spacing w:val="-3"/>
            <w:sz w:val="28"/>
          </w:rPr>
          <w:t xml:space="preserve"> </w:t>
        </w:r>
        <w:r w:rsidR="00FD662E">
          <w:rPr>
            <w:sz w:val="28"/>
          </w:rPr>
          <w:t>значение</w:t>
        </w:r>
        <w:r w:rsidR="00FD662E">
          <w:rPr>
            <w:spacing w:val="-4"/>
            <w:sz w:val="28"/>
          </w:rPr>
          <w:t xml:space="preserve"> </w:t>
        </w:r>
        <w:r w:rsidR="00FD662E">
          <w:rPr>
            <w:sz w:val="28"/>
          </w:rPr>
          <w:t>кредитного</w:t>
        </w:r>
        <w:r w:rsidR="00FD662E">
          <w:rPr>
            <w:spacing w:val="-6"/>
            <w:sz w:val="28"/>
          </w:rPr>
          <w:t xml:space="preserve"> </w:t>
        </w:r>
        <w:r w:rsidR="00FD662E">
          <w:rPr>
            <w:sz w:val="28"/>
          </w:rPr>
          <w:t>риска</w:t>
        </w:r>
        <w:r w:rsidR="00FD662E">
          <w:rPr>
            <w:spacing w:val="-6"/>
            <w:sz w:val="28"/>
          </w:rPr>
          <w:t xml:space="preserve"> </w:t>
        </w:r>
        <w:r w:rsidR="00FD662E">
          <w:rPr>
            <w:sz w:val="28"/>
          </w:rPr>
          <w:t>в</w:t>
        </w:r>
        <w:r w:rsidR="00FD662E">
          <w:rPr>
            <w:spacing w:val="-4"/>
            <w:sz w:val="28"/>
          </w:rPr>
          <w:t xml:space="preserve"> </w:t>
        </w:r>
        <w:r w:rsidR="00FD662E">
          <w:rPr>
            <w:sz w:val="28"/>
          </w:rPr>
          <w:t>системе</w:t>
        </w:r>
        <w:r w:rsidR="00FD662E">
          <w:rPr>
            <w:spacing w:val="-7"/>
            <w:sz w:val="28"/>
          </w:rPr>
          <w:t xml:space="preserve"> </w:t>
        </w:r>
        <w:r w:rsidR="00FD662E">
          <w:rPr>
            <w:sz w:val="28"/>
          </w:rPr>
          <w:t>банковских</w:t>
        </w:r>
        <w:r w:rsidR="00FD662E">
          <w:rPr>
            <w:spacing w:val="-2"/>
            <w:sz w:val="28"/>
          </w:rPr>
          <w:t xml:space="preserve"> рисков</w:t>
        </w:r>
        <w:r w:rsidR="00FD662E">
          <w:rPr>
            <w:sz w:val="28"/>
          </w:rPr>
          <w:tab/>
        </w:r>
        <w:r w:rsidR="00FD662E">
          <w:rPr>
            <w:spacing w:val="-5"/>
            <w:sz w:val="28"/>
          </w:rPr>
          <w:t>23</w:t>
        </w:r>
      </w:hyperlink>
    </w:p>
    <w:p w14:paraId="0747F023" w14:textId="77777777" w:rsidR="00C94EA3" w:rsidRDefault="00F74F56">
      <w:pPr>
        <w:pStyle w:val="a4"/>
        <w:numPr>
          <w:ilvl w:val="0"/>
          <w:numId w:val="17"/>
        </w:numPr>
        <w:tabs>
          <w:tab w:val="left" w:pos="780"/>
          <w:tab w:val="right" w:pos="10202"/>
        </w:tabs>
        <w:spacing w:before="161"/>
        <w:ind w:hanging="211"/>
        <w:rPr>
          <w:sz w:val="28"/>
        </w:rPr>
      </w:pPr>
      <w:hyperlink w:anchor="_bookmark5" w:history="1">
        <w:r w:rsidR="00FD662E">
          <w:rPr>
            <w:sz w:val="28"/>
          </w:rPr>
          <w:t>Анализ</w:t>
        </w:r>
        <w:r w:rsidR="00FD662E">
          <w:rPr>
            <w:spacing w:val="-11"/>
            <w:sz w:val="28"/>
          </w:rPr>
          <w:t xml:space="preserve"> </w:t>
        </w:r>
        <w:r w:rsidR="00FD662E">
          <w:rPr>
            <w:sz w:val="28"/>
          </w:rPr>
          <w:t>банковских</w:t>
        </w:r>
        <w:r w:rsidR="00FD662E">
          <w:rPr>
            <w:spacing w:val="-3"/>
            <w:sz w:val="28"/>
          </w:rPr>
          <w:t xml:space="preserve"> </w:t>
        </w:r>
        <w:r w:rsidR="00FD662E">
          <w:rPr>
            <w:sz w:val="28"/>
          </w:rPr>
          <w:t>кредитных</w:t>
        </w:r>
        <w:r w:rsidR="00FD662E">
          <w:rPr>
            <w:spacing w:val="-3"/>
            <w:sz w:val="28"/>
          </w:rPr>
          <w:t xml:space="preserve"> </w:t>
        </w:r>
        <w:r w:rsidR="00FD662E">
          <w:rPr>
            <w:sz w:val="28"/>
          </w:rPr>
          <w:t>рисков</w:t>
        </w:r>
        <w:r w:rsidR="00FD662E">
          <w:rPr>
            <w:spacing w:val="-8"/>
            <w:sz w:val="28"/>
          </w:rPr>
          <w:t xml:space="preserve"> </w:t>
        </w:r>
        <w:r w:rsidR="00FD662E">
          <w:rPr>
            <w:sz w:val="28"/>
          </w:rPr>
          <w:t>(на</w:t>
        </w:r>
        <w:r w:rsidR="00FD662E">
          <w:rPr>
            <w:spacing w:val="-4"/>
            <w:sz w:val="28"/>
          </w:rPr>
          <w:t xml:space="preserve"> </w:t>
        </w:r>
        <w:r w:rsidR="00FD662E">
          <w:rPr>
            <w:sz w:val="28"/>
          </w:rPr>
          <w:t>примере</w:t>
        </w:r>
        <w:r w:rsidR="00FD662E">
          <w:rPr>
            <w:spacing w:val="-4"/>
            <w:sz w:val="28"/>
          </w:rPr>
          <w:t xml:space="preserve"> </w:t>
        </w:r>
        <w:r w:rsidR="00FD662E">
          <w:rPr>
            <w:sz w:val="28"/>
          </w:rPr>
          <w:t>ПАО «Банк</w:t>
        </w:r>
        <w:r w:rsidR="00FD662E">
          <w:rPr>
            <w:spacing w:val="-4"/>
            <w:sz w:val="28"/>
          </w:rPr>
          <w:t xml:space="preserve"> </w:t>
        </w:r>
        <w:r w:rsidR="00FD662E">
          <w:rPr>
            <w:spacing w:val="-2"/>
            <w:sz w:val="28"/>
          </w:rPr>
          <w:t>ВТБ»)</w:t>
        </w:r>
        <w:r w:rsidR="00FD662E">
          <w:rPr>
            <w:sz w:val="28"/>
          </w:rPr>
          <w:tab/>
        </w:r>
        <w:r w:rsidR="00FD662E">
          <w:rPr>
            <w:spacing w:val="-5"/>
            <w:sz w:val="28"/>
          </w:rPr>
          <w:t>31</w:t>
        </w:r>
      </w:hyperlink>
    </w:p>
    <w:p w14:paraId="6DD42855" w14:textId="77777777" w:rsidR="00C94EA3" w:rsidRDefault="00F74F56">
      <w:pPr>
        <w:pStyle w:val="a4"/>
        <w:numPr>
          <w:ilvl w:val="1"/>
          <w:numId w:val="17"/>
        </w:numPr>
        <w:tabs>
          <w:tab w:val="left" w:pos="987"/>
          <w:tab w:val="right" w:pos="10202"/>
        </w:tabs>
        <w:spacing w:before="162"/>
        <w:ind w:left="987" w:hanging="418"/>
        <w:rPr>
          <w:sz w:val="28"/>
        </w:rPr>
      </w:pPr>
      <w:hyperlink w:anchor="_bookmark6" w:history="1">
        <w:r w:rsidR="00FD662E">
          <w:rPr>
            <w:sz w:val="28"/>
          </w:rPr>
          <w:t>Основные</w:t>
        </w:r>
        <w:r w:rsidR="00FD662E">
          <w:rPr>
            <w:spacing w:val="-7"/>
            <w:sz w:val="28"/>
          </w:rPr>
          <w:t xml:space="preserve"> </w:t>
        </w:r>
        <w:r w:rsidR="00FD662E">
          <w:rPr>
            <w:sz w:val="28"/>
          </w:rPr>
          <w:t>экономические</w:t>
        </w:r>
        <w:r w:rsidR="00FD662E">
          <w:rPr>
            <w:spacing w:val="-6"/>
            <w:sz w:val="28"/>
          </w:rPr>
          <w:t xml:space="preserve"> </w:t>
        </w:r>
        <w:r w:rsidR="00FD662E">
          <w:rPr>
            <w:sz w:val="28"/>
          </w:rPr>
          <w:t>показатели</w:t>
        </w:r>
        <w:r w:rsidR="00FD662E">
          <w:rPr>
            <w:spacing w:val="-6"/>
            <w:sz w:val="28"/>
          </w:rPr>
          <w:t xml:space="preserve"> </w:t>
        </w:r>
        <w:r w:rsidR="00FD662E">
          <w:rPr>
            <w:spacing w:val="-2"/>
            <w:sz w:val="28"/>
          </w:rPr>
          <w:t>банка</w:t>
        </w:r>
        <w:r w:rsidR="00FD662E">
          <w:rPr>
            <w:sz w:val="28"/>
          </w:rPr>
          <w:tab/>
        </w:r>
        <w:r w:rsidR="00FD662E">
          <w:rPr>
            <w:spacing w:val="-5"/>
            <w:sz w:val="28"/>
          </w:rPr>
          <w:t>31</w:t>
        </w:r>
      </w:hyperlink>
    </w:p>
    <w:p w14:paraId="7F1C38DD" w14:textId="77777777" w:rsidR="00C94EA3" w:rsidRDefault="00F74F56">
      <w:pPr>
        <w:pStyle w:val="a4"/>
        <w:numPr>
          <w:ilvl w:val="1"/>
          <w:numId w:val="17"/>
        </w:numPr>
        <w:tabs>
          <w:tab w:val="left" w:pos="987"/>
          <w:tab w:val="right" w:pos="10202"/>
        </w:tabs>
        <w:spacing w:before="161"/>
        <w:ind w:left="987" w:hanging="418"/>
        <w:rPr>
          <w:sz w:val="28"/>
        </w:rPr>
      </w:pPr>
      <w:hyperlink w:anchor="_bookmark7" w:history="1">
        <w:r w:rsidR="00FD662E">
          <w:rPr>
            <w:sz w:val="28"/>
          </w:rPr>
          <w:t>Анализ</w:t>
        </w:r>
        <w:r w:rsidR="00FD662E">
          <w:rPr>
            <w:spacing w:val="-7"/>
            <w:sz w:val="28"/>
          </w:rPr>
          <w:t xml:space="preserve"> </w:t>
        </w:r>
        <w:r w:rsidR="00FD662E">
          <w:rPr>
            <w:sz w:val="28"/>
          </w:rPr>
          <w:t>банковских</w:t>
        </w:r>
        <w:r w:rsidR="00FD662E">
          <w:rPr>
            <w:spacing w:val="-7"/>
            <w:sz w:val="28"/>
          </w:rPr>
          <w:t xml:space="preserve"> </w:t>
        </w:r>
        <w:r w:rsidR="00FD662E">
          <w:rPr>
            <w:spacing w:val="-2"/>
            <w:sz w:val="28"/>
          </w:rPr>
          <w:t>рисков</w:t>
        </w:r>
        <w:r w:rsidR="00FD662E">
          <w:rPr>
            <w:sz w:val="28"/>
          </w:rPr>
          <w:tab/>
        </w:r>
        <w:r w:rsidR="00FD662E">
          <w:rPr>
            <w:spacing w:val="-5"/>
            <w:sz w:val="28"/>
          </w:rPr>
          <w:t>42</w:t>
        </w:r>
      </w:hyperlink>
    </w:p>
    <w:p w14:paraId="78BE7D61" w14:textId="77777777" w:rsidR="00C94EA3" w:rsidRDefault="00F74F56">
      <w:pPr>
        <w:pStyle w:val="a4"/>
        <w:numPr>
          <w:ilvl w:val="1"/>
          <w:numId w:val="17"/>
        </w:numPr>
        <w:tabs>
          <w:tab w:val="left" w:pos="987"/>
          <w:tab w:val="right" w:pos="10202"/>
        </w:tabs>
        <w:spacing w:before="160"/>
        <w:ind w:left="987" w:hanging="418"/>
        <w:rPr>
          <w:sz w:val="28"/>
        </w:rPr>
      </w:pPr>
      <w:hyperlink w:anchor="_bookmark8" w:history="1">
        <w:r w:rsidR="00FD662E">
          <w:rPr>
            <w:sz w:val="28"/>
          </w:rPr>
          <w:t>Анализ</w:t>
        </w:r>
        <w:r w:rsidR="00FD662E">
          <w:rPr>
            <w:spacing w:val="-7"/>
            <w:sz w:val="28"/>
          </w:rPr>
          <w:t xml:space="preserve"> </w:t>
        </w:r>
        <w:r w:rsidR="00FD662E">
          <w:rPr>
            <w:sz w:val="28"/>
          </w:rPr>
          <w:t>кредитного</w:t>
        </w:r>
        <w:r w:rsidR="00FD662E">
          <w:rPr>
            <w:spacing w:val="-7"/>
            <w:sz w:val="28"/>
          </w:rPr>
          <w:t xml:space="preserve"> </w:t>
        </w:r>
        <w:r w:rsidR="00FD662E">
          <w:rPr>
            <w:spacing w:val="-2"/>
            <w:sz w:val="28"/>
          </w:rPr>
          <w:t>портфеля</w:t>
        </w:r>
        <w:r w:rsidR="00FD662E">
          <w:rPr>
            <w:sz w:val="28"/>
          </w:rPr>
          <w:tab/>
        </w:r>
        <w:r w:rsidR="00FD662E">
          <w:rPr>
            <w:spacing w:val="-5"/>
            <w:sz w:val="28"/>
          </w:rPr>
          <w:t>49</w:t>
        </w:r>
      </w:hyperlink>
    </w:p>
    <w:p w14:paraId="3EDCDF42" w14:textId="77777777" w:rsidR="00C94EA3" w:rsidRDefault="00F74F56">
      <w:pPr>
        <w:pStyle w:val="a4"/>
        <w:numPr>
          <w:ilvl w:val="0"/>
          <w:numId w:val="17"/>
        </w:numPr>
        <w:tabs>
          <w:tab w:val="left" w:pos="780"/>
          <w:tab w:val="right" w:pos="10202"/>
        </w:tabs>
        <w:spacing w:before="161"/>
        <w:ind w:hanging="211"/>
        <w:rPr>
          <w:sz w:val="28"/>
        </w:rPr>
      </w:pPr>
      <w:hyperlink w:anchor="_bookmark9" w:history="1">
        <w:r w:rsidR="00FD662E">
          <w:rPr>
            <w:sz w:val="28"/>
          </w:rPr>
          <w:t>Проблемы</w:t>
        </w:r>
        <w:r w:rsidR="00FD662E">
          <w:rPr>
            <w:spacing w:val="-5"/>
            <w:sz w:val="28"/>
          </w:rPr>
          <w:t xml:space="preserve"> </w:t>
        </w:r>
        <w:r w:rsidR="00FD662E">
          <w:rPr>
            <w:sz w:val="28"/>
          </w:rPr>
          <w:t>и</w:t>
        </w:r>
        <w:r w:rsidR="00FD662E">
          <w:rPr>
            <w:spacing w:val="-6"/>
            <w:sz w:val="28"/>
          </w:rPr>
          <w:t xml:space="preserve"> </w:t>
        </w:r>
        <w:r w:rsidR="00FD662E">
          <w:rPr>
            <w:sz w:val="28"/>
          </w:rPr>
          <w:t>пути</w:t>
        </w:r>
        <w:r w:rsidR="00FD662E">
          <w:rPr>
            <w:spacing w:val="-6"/>
            <w:sz w:val="28"/>
          </w:rPr>
          <w:t xml:space="preserve"> </w:t>
        </w:r>
        <w:r w:rsidR="00FD662E">
          <w:rPr>
            <w:sz w:val="28"/>
          </w:rPr>
          <w:t>их</w:t>
        </w:r>
        <w:r w:rsidR="00FD662E">
          <w:rPr>
            <w:spacing w:val="-5"/>
            <w:sz w:val="28"/>
          </w:rPr>
          <w:t xml:space="preserve"> </w:t>
        </w:r>
        <w:r w:rsidR="00FD662E">
          <w:rPr>
            <w:spacing w:val="-2"/>
            <w:sz w:val="28"/>
          </w:rPr>
          <w:t>решения</w:t>
        </w:r>
        <w:r w:rsidR="00FD662E">
          <w:rPr>
            <w:sz w:val="28"/>
          </w:rPr>
          <w:tab/>
        </w:r>
        <w:r w:rsidR="00FD662E">
          <w:rPr>
            <w:spacing w:val="-5"/>
            <w:sz w:val="28"/>
          </w:rPr>
          <w:t>59</w:t>
        </w:r>
      </w:hyperlink>
    </w:p>
    <w:p w14:paraId="3A6DCBE8" w14:textId="77777777" w:rsidR="00C94EA3" w:rsidRDefault="00F74F56">
      <w:pPr>
        <w:pStyle w:val="a3"/>
        <w:tabs>
          <w:tab w:val="right" w:pos="10202"/>
        </w:tabs>
        <w:spacing w:before="162"/>
      </w:pPr>
      <w:hyperlink w:anchor="_bookmark10" w:history="1">
        <w:r w:rsidR="00FD662E">
          <w:rPr>
            <w:spacing w:val="-2"/>
          </w:rPr>
          <w:t>Заключение</w:t>
        </w:r>
        <w:r w:rsidR="00FD662E">
          <w:tab/>
        </w:r>
        <w:r w:rsidR="00FD662E">
          <w:rPr>
            <w:spacing w:val="-5"/>
          </w:rPr>
          <w:t>67</w:t>
        </w:r>
      </w:hyperlink>
    </w:p>
    <w:p w14:paraId="21345076" w14:textId="77777777" w:rsidR="00C94EA3" w:rsidRDefault="00F74F56">
      <w:pPr>
        <w:pStyle w:val="a3"/>
        <w:tabs>
          <w:tab w:val="right" w:pos="10202"/>
        </w:tabs>
        <w:spacing w:before="161"/>
      </w:pPr>
      <w:hyperlink w:anchor="_bookmark11" w:history="1">
        <w:r w:rsidR="00FD662E">
          <w:t>Список</w:t>
        </w:r>
        <w:r w:rsidR="00FD662E">
          <w:rPr>
            <w:spacing w:val="-10"/>
          </w:rPr>
          <w:t xml:space="preserve"> </w:t>
        </w:r>
        <w:r w:rsidR="00FD662E">
          <w:t>использованных</w:t>
        </w:r>
        <w:r w:rsidR="00FD662E">
          <w:rPr>
            <w:spacing w:val="-6"/>
          </w:rPr>
          <w:t xml:space="preserve"> </w:t>
        </w:r>
        <w:r w:rsidR="00FD662E">
          <w:rPr>
            <w:spacing w:val="-2"/>
          </w:rPr>
          <w:t>источников</w:t>
        </w:r>
        <w:r w:rsidR="00FD662E">
          <w:tab/>
        </w:r>
        <w:r w:rsidR="00FD662E">
          <w:rPr>
            <w:spacing w:val="-5"/>
          </w:rPr>
          <w:t>69</w:t>
        </w:r>
      </w:hyperlink>
    </w:p>
    <w:p w14:paraId="6EFF75C9" w14:textId="77777777" w:rsidR="00C94EA3" w:rsidRDefault="00C94EA3">
      <w:pPr>
        <w:pStyle w:val="a3"/>
        <w:sectPr w:rsidR="00C94EA3">
          <w:pgSz w:w="11910" w:h="16840"/>
          <w:pgMar w:top="1280" w:right="425" w:bottom="280" w:left="1133" w:header="720" w:footer="720" w:gutter="0"/>
          <w:cols w:space="720"/>
        </w:sectPr>
      </w:pPr>
    </w:p>
    <w:p w14:paraId="5956A5B1" w14:textId="77777777" w:rsidR="00C94EA3" w:rsidRDefault="00FD662E">
      <w:pPr>
        <w:pStyle w:val="a3"/>
        <w:spacing w:before="74"/>
        <w:ind w:left="1135" w:right="283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6C1F52F0" w14:textId="77777777" w:rsidR="00C94EA3" w:rsidRDefault="00C94EA3">
      <w:pPr>
        <w:pStyle w:val="a3"/>
        <w:ind w:left="0"/>
      </w:pPr>
    </w:p>
    <w:p w14:paraId="08BDA0A6" w14:textId="77777777" w:rsidR="00C94EA3" w:rsidRDefault="00C94EA3">
      <w:pPr>
        <w:pStyle w:val="a3"/>
        <w:ind w:left="0"/>
      </w:pPr>
    </w:p>
    <w:p w14:paraId="6DC8C3AA" w14:textId="77777777" w:rsidR="00C94EA3" w:rsidRDefault="00C94EA3">
      <w:pPr>
        <w:pStyle w:val="a3"/>
        <w:spacing w:before="162"/>
        <w:ind w:left="0"/>
      </w:pPr>
    </w:p>
    <w:p w14:paraId="4A0735E9" w14:textId="77777777" w:rsidR="00C94EA3" w:rsidRDefault="00FD662E">
      <w:pPr>
        <w:pStyle w:val="a3"/>
        <w:spacing w:line="360" w:lineRule="auto"/>
        <w:ind w:right="419" w:firstLine="707"/>
        <w:jc w:val="both"/>
      </w:pPr>
      <w:r>
        <w:t>В современном мире банковская система играет ключевую роль в развитии экономики любой страны. Банки аккумулируют денежные средства физических и юридических лиц, предоставляют кредиты, осуществляют расчетно-кассовые операции и выполняют другие важнейшие функции. Однако, деятельность банков неразрывно связана с рисками.</w:t>
      </w:r>
    </w:p>
    <w:p w14:paraId="11AC0DE1" w14:textId="77777777" w:rsidR="00C94EA3" w:rsidRDefault="00FD662E">
      <w:pPr>
        <w:pStyle w:val="a3"/>
        <w:spacing w:before="1" w:line="360" w:lineRule="auto"/>
        <w:ind w:right="421" w:firstLine="707"/>
        <w:jc w:val="both"/>
      </w:pPr>
      <w:r>
        <w:t>Актуальность темы дипломной работы состоит в том, что на современном этапе развития банковской системы Российской Федерации, которая происходит на фоне нестабильности национальной и мировой рыночной среды, растущей волатильности финансовых рынков, появления новых форм конкурентной борьбы и уменьшения чистой процентной маржи, чрезвычайно</w:t>
      </w:r>
      <w:r>
        <w:rPr>
          <w:spacing w:val="-6"/>
        </w:rPr>
        <w:t xml:space="preserve"> </w:t>
      </w:r>
      <w:r>
        <w:t>актуальным</w:t>
      </w:r>
      <w:r>
        <w:rPr>
          <w:spacing w:val="-7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риск-менеджмента коммерческих</w:t>
      </w:r>
      <w:r>
        <w:rPr>
          <w:spacing w:val="-1"/>
        </w:rPr>
        <w:t xml:space="preserve"> </w:t>
      </w:r>
      <w:r>
        <w:t>банков, реализация которого</w:t>
      </w:r>
      <w:r>
        <w:rPr>
          <w:spacing w:val="-1"/>
        </w:rPr>
        <w:t xml:space="preserve"> </w:t>
      </w:r>
      <w:r>
        <w:t>невозможна</w:t>
      </w:r>
      <w:r>
        <w:rPr>
          <w:spacing w:val="-2"/>
        </w:rPr>
        <w:t xml:space="preserve"> </w:t>
      </w:r>
      <w:r>
        <w:t>без внедрения</w:t>
      </w:r>
      <w:r>
        <w:rPr>
          <w:spacing w:val="-1"/>
        </w:rPr>
        <w:t xml:space="preserve"> </w:t>
      </w:r>
      <w:r>
        <w:t>новых форм, методов и инструментов управления рисками в деятельности коммерческих банков.</w:t>
      </w:r>
    </w:p>
    <w:p w14:paraId="109D293D" w14:textId="77777777" w:rsidR="00C94EA3" w:rsidRDefault="00FD662E">
      <w:pPr>
        <w:pStyle w:val="a3"/>
        <w:spacing w:line="360" w:lineRule="auto"/>
        <w:ind w:right="423" w:firstLine="707"/>
        <w:jc w:val="both"/>
      </w:pPr>
      <w:r>
        <w:t>В процессе масштабного и динамичного развития системы российских банков в последние годы все больше внимания уделяется вопросам оценки и управления банковскими рисками со стороны руководства финансовых учреждений, их акционеров, аудиторов, клиентов и контрагентов, и в первую очередь – Центрального Банка Российской Федерации как государственного института, который способствует соблюдению стабильности банковской системы России.</w:t>
      </w:r>
    </w:p>
    <w:p w14:paraId="7843BAFC" w14:textId="77777777" w:rsidR="00C94EA3" w:rsidRDefault="00FD662E">
      <w:pPr>
        <w:pStyle w:val="a3"/>
        <w:spacing w:before="1" w:line="360" w:lineRule="auto"/>
        <w:ind w:right="423" w:firstLine="707"/>
        <w:jc w:val="both"/>
      </w:pPr>
      <w:r>
        <w:t>Изучение данной темы позволит систематизировать знания о банковских рисках для понимания их сущности, видов, классификаций, их методов оценки, управления и контроля, а также оценить текущее состояние управления банковскими рисками в России.</w:t>
      </w:r>
    </w:p>
    <w:p w14:paraId="59694DBB" w14:textId="77777777" w:rsidR="00C94EA3" w:rsidRDefault="00C94EA3">
      <w:pPr>
        <w:pStyle w:val="a3"/>
        <w:spacing w:line="360" w:lineRule="auto"/>
        <w:jc w:val="both"/>
        <w:sectPr w:rsidR="00C94EA3">
          <w:footerReference w:type="default" r:id="rId7"/>
          <w:pgSz w:w="11910" w:h="16840"/>
          <w:pgMar w:top="1280" w:right="425" w:bottom="1220" w:left="1133" w:header="0" w:footer="1026" w:gutter="0"/>
          <w:pgNumType w:start="3"/>
          <w:cols w:space="720"/>
        </w:sectPr>
      </w:pPr>
    </w:p>
    <w:p w14:paraId="37D7E643" w14:textId="77777777" w:rsidR="00C94EA3" w:rsidRDefault="00FD662E">
      <w:pPr>
        <w:pStyle w:val="a3"/>
        <w:spacing w:before="74" w:line="362" w:lineRule="auto"/>
        <w:ind w:right="420" w:firstLine="707"/>
      </w:pPr>
      <w:r>
        <w:lastRenderedPageBreak/>
        <w:t>Актуальность темы определила постановку</w:t>
      </w:r>
      <w:r>
        <w:rPr>
          <w:spacing w:val="33"/>
        </w:rPr>
        <w:t xml:space="preserve"> </w:t>
      </w:r>
      <w:r>
        <w:t>цели,</w:t>
      </w:r>
      <w:r>
        <w:rPr>
          <w:spacing w:val="36"/>
        </w:rPr>
        <w:t xml:space="preserve"> </w:t>
      </w:r>
      <w:r>
        <w:t xml:space="preserve">объекта, предмета и </w:t>
      </w:r>
      <w:r>
        <w:rPr>
          <w:spacing w:val="-2"/>
        </w:rPr>
        <w:t>задач.</w:t>
      </w:r>
    </w:p>
    <w:p w14:paraId="70A95E52" w14:textId="77777777" w:rsidR="00C94EA3" w:rsidRDefault="00FD662E">
      <w:pPr>
        <w:pStyle w:val="a3"/>
        <w:spacing w:line="360" w:lineRule="auto"/>
        <w:ind w:right="420" w:firstLine="707"/>
      </w:pPr>
      <w:r>
        <w:t>Цель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––</w:t>
      </w:r>
      <w:r>
        <w:rPr>
          <w:spacing w:val="-4"/>
        </w:rPr>
        <w:t xml:space="preserve"> </w:t>
      </w:r>
      <w:r>
        <w:t>комплексное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рисков, выявить их основные проблемы и разработать пути их решения.</w:t>
      </w:r>
    </w:p>
    <w:p w14:paraId="2C9462A8" w14:textId="77777777" w:rsidR="00C94EA3" w:rsidRDefault="00FD662E">
      <w:pPr>
        <w:pStyle w:val="a3"/>
        <w:tabs>
          <w:tab w:val="left" w:pos="1994"/>
          <w:tab w:val="left" w:pos="3675"/>
          <w:tab w:val="left" w:pos="5578"/>
          <w:tab w:val="left" w:pos="7087"/>
        </w:tabs>
        <w:spacing w:line="362" w:lineRule="auto"/>
        <w:ind w:right="420" w:firstLine="707"/>
      </w:pP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поставленной</w:t>
      </w:r>
      <w:r>
        <w:tab/>
        <w:t>цели были</w:t>
      </w:r>
      <w:r>
        <w:tab/>
        <w:t>поставлены</w:t>
      </w:r>
      <w:r>
        <w:rPr>
          <w:spacing w:val="-18"/>
        </w:rPr>
        <w:t xml:space="preserve"> </w:t>
      </w:r>
      <w:r>
        <w:t xml:space="preserve">следующие </w:t>
      </w:r>
      <w:r>
        <w:rPr>
          <w:spacing w:val="-2"/>
        </w:rPr>
        <w:t>задачи:</w:t>
      </w:r>
    </w:p>
    <w:p w14:paraId="53998C0A" w14:textId="77777777" w:rsidR="00C94EA3" w:rsidRDefault="00FD662E">
      <w:pPr>
        <w:pStyle w:val="a4"/>
        <w:numPr>
          <w:ilvl w:val="0"/>
          <w:numId w:val="16"/>
        </w:numPr>
        <w:tabs>
          <w:tab w:val="left" w:pos="1984"/>
        </w:tabs>
        <w:spacing w:line="339" w:lineRule="exact"/>
        <w:ind w:left="1984" w:hanging="707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14:paraId="449E40A3" w14:textId="77777777" w:rsidR="00C94EA3" w:rsidRDefault="00FD662E">
      <w:pPr>
        <w:pStyle w:val="a4"/>
        <w:numPr>
          <w:ilvl w:val="0"/>
          <w:numId w:val="16"/>
        </w:numPr>
        <w:tabs>
          <w:tab w:val="left" w:pos="1984"/>
        </w:tabs>
        <w:spacing w:before="155"/>
        <w:ind w:left="1984" w:hanging="707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банковскими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рисками;</w:t>
      </w:r>
    </w:p>
    <w:p w14:paraId="0622815D" w14:textId="77777777" w:rsidR="00C94EA3" w:rsidRDefault="00FD662E">
      <w:pPr>
        <w:pStyle w:val="a4"/>
        <w:numPr>
          <w:ilvl w:val="0"/>
          <w:numId w:val="16"/>
        </w:numPr>
        <w:tabs>
          <w:tab w:val="left" w:pos="1984"/>
        </w:tabs>
        <w:spacing w:before="160" w:line="350" w:lineRule="auto"/>
        <w:ind w:right="420" w:firstLine="707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80"/>
          <w:sz w:val="28"/>
        </w:rPr>
        <w:t xml:space="preserve"> </w:t>
      </w:r>
      <w:r>
        <w:rPr>
          <w:sz w:val="28"/>
        </w:rPr>
        <w:t>ПАО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«Банк </w:t>
      </w:r>
      <w:r>
        <w:rPr>
          <w:spacing w:val="-2"/>
          <w:sz w:val="28"/>
        </w:rPr>
        <w:t>ВТБ»;</w:t>
      </w:r>
    </w:p>
    <w:p w14:paraId="74C97F95" w14:textId="77777777" w:rsidR="00C94EA3" w:rsidRDefault="00FD662E">
      <w:pPr>
        <w:pStyle w:val="a4"/>
        <w:numPr>
          <w:ilvl w:val="0"/>
          <w:numId w:val="16"/>
        </w:numPr>
        <w:tabs>
          <w:tab w:val="left" w:pos="1984"/>
          <w:tab w:val="left" w:pos="3495"/>
          <w:tab w:val="left" w:pos="5406"/>
          <w:tab w:val="left" w:pos="5902"/>
          <w:tab w:val="left" w:pos="8545"/>
        </w:tabs>
        <w:spacing w:before="15" w:line="350" w:lineRule="auto"/>
        <w:ind w:right="420" w:firstLine="707"/>
        <w:jc w:val="left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совершенствованию</w:t>
      </w:r>
      <w:r>
        <w:rPr>
          <w:sz w:val="28"/>
        </w:rPr>
        <w:tab/>
      </w:r>
      <w:r>
        <w:rPr>
          <w:spacing w:val="-2"/>
          <w:sz w:val="28"/>
        </w:rPr>
        <w:t xml:space="preserve">управления </w:t>
      </w:r>
      <w:r>
        <w:rPr>
          <w:sz w:val="28"/>
        </w:rPr>
        <w:t>банковскими рисками ПАО «Банк ВТБ».</w:t>
      </w:r>
    </w:p>
    <w:p w14:paraId="71307D2C" w14:textId="77777777" w:rsidR="00C94EA3" w:rsidRDefault="00FD662E">
      <w:pPr>
        <w:pStyle w:val="a3"/>
        <w:spacing w:before="14" w:line="360" w:lineRule="auto"/>
        <w:ind w:right="420" w:firstLine="707"/>
      </w:pPr>
      <w:r>
        <w:t>Объектом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коммерческий</w:t>
      </w:r>
      <w:r>
        <w:rPr>
          <w:spacing w:val="40"/>
        </w:rPr>
        <w:t xml:space="preserve"> </w:t>
      </w:r>
      <w:r>
        <w:t>банк</w:t>
      </w:r>
      <w:r>
        <w:rPr>
          <w:spacing w:val="40"/>
        </w:rPr>
        <w:t xml:space="preserve"> </w:t>
      </w:r>
      <w:r>
        <w:t>ПАО</w:t>
      </w:r>
      <w:r>
        <w:rPr>
          <w:spacing w:val="40"/>
        </w:rPr>
        <w:t xml:space="preserve"> </w:t>
      </w:r>
      <w:r>
        <w:t>«Банк</w:t>
      </w:r>
      <w:r>
        <w:rPr>
          <w:spacing w:val="80"/>
          <w:w w:val="150"/>
        </w:rPr>
        <w:t xml:space="preserve"> </w:t>
      </w:r>
      <w:r>
        <w:rPr>
          <w:spacing w:val="-2"/>
        </w:rPr>
        <w:t>ВТБ».</w:t>
      </w:r>
    </w:p>
    <w:p w14:paraId="6C3EFF89" w14:textId="77777777" w:rsidR="00C94EA3" w:rsidRDefault="00FD662E">
      <w:pPr>
        <w:pStyle w:val="a3"/>
        <w:spacing w:line="360" w:lineRule="auto"/>
        <w:ind w:right="419" w:firstLine="707"/>
        <w:jc w:val="both"/>
      </w:pPr>
      <w:r>
        <w:t>Предметом дипломной работы выступают экономические отношения, возникающие в процессе определения рисков в коммерческом банке. Методологический инструментарий: сбор и анализ первичной информации о деятельности коммерческого банка,</w:t>
      </w:r>
      <w:r>
        <w:rPr>
          <w:spacing w:val="-3"/>
        </w:rPr>
        <w:t xml:space="preserve"> </w:t>
      </w:r>
      <w:r>
        <w:t>анализ, аналитический, графический, метод сравнения, классификация, логический анализ, метод группировок.</w:t>
      </w:r>
    </w:p>
    <w:p w14:paraId="47DE2307" w14:textId="77777777" w:rsidR="00C94EA3" w:rsidRDefault="00FD662E">
      <w:pPr>
        <w:pStyle w:val="a3"/>
        <w:spacing w:line="360" w:lineRule="auto"/>
        <w:ind w:right="419" w:firstLine="707"/>
        <w:jc w:val="both"/>
      </w:pPr>
      <w:r>
        <w:t>Информационно-эмпирическая база исследования основывается на материалах публикаций, научных работ, учебников отечественных и зарубежных</w:t>
      </w:r>
      <w:r>
        <w:rPr>
          <w:spacing w:val="-3"/>
        </w:rPr>
        <w:t xml:space="preserve"> </w:t>
      </w:r>
      <w:r>
        <w:t>ученых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банковских</w:t>
      </w:r>
      <w:r>
        <w:rPr>
          <w:spacing w:val="-6"/>
        </w:rPr>
        <w:t xml:space="preserve"> </w:t>
      </w:r>
      <w:r>
        <w:t>рисков,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О.И.</w:t>
      </w:r>
      <w:r>
        <w:rPr>
          <w:spacing w:val="-4"/>
        </w:rPr>
        <w:t xml:space="preserve"> </w:t>
      </w:r>
      <w:r>
        <w:t xml:space="preserve">Лаврушина, Г. Н. Белоглазова, Л. П. </w:t>
      </w:r>
      <w:proofErr w:type="spellStart"/>
      <w:r>
        <w:t>Кроливецкой</w:t>
      </w:r>
      <w:proofErr w:type="spellEnd"/>
      <w:r>
        <w:t xml:space="preserve">, Н. И. </w:t>
      </w:r>
      <w:proofErr w:type="spellStart"/>
      <w:r>
        <w:t>Валенцевой</w:t>
      </w:r>
      <w:proofErr w:type="spellEnd"/>
      <w:r>
        <w:t xml:space="preserve"> и других.</w:t>
      </w:r>
    </w:p>
    <w:p w14:paraId="2FF2B1EA" w14:textId="77777777" w:rsidR="00C94EA3" w:rsidRDefault="00FD662E">
      <w:pPr>
        <w:pStyle w:val="a3"/>
        <w:spacing w:line="360" w:lineRule="auto"/>
        <w:ind w:right="421" w:firstLine="707"/>
        <w:jc w:val="both"/>
      </w:pPr>
      <w:r>
        <w:t>Практическая значимость исследования заключается в том, что выработанные в</w:t>
      </w:r>
      <w:r>
        <w:rPr>
          <w:spacing w:val="-3"/>
        </w:rPr>
        <w:t xml:space="preserve"> </w:t>
      </w:r>
      <w:r>
        <w:t>работе предложения и заключения могут быть использованы коммерческими банками при собственном анализе банковских рисков.</w:t>
      </w:r>
    </w:p>
    <w:p w14:paraId="0CA026D7" w14:textId="77777777" w:rsidR="00C94EA3" w:rsidRDefault="00FD662E">
      <w:pPr>
        <w:pStyle w:val="a3"/>
        <w:spacing w:line="360" w:lineRule="auto"/>
        <w:ind w:right="422" w:firstLine="707"/>
        <w:jc w:val="both"/>
      </w:pPr>
      <w:r>
        <w:t xml:space="preserve">В структуру работы входят: введение, трех глав основного текста, </w:t>
      </w:r>
      <w:proofErr w:type="gramStart"/>
      <w:r>
        <w:t>заключения,</w:t>
      </w:r>
      <w:r>
        <w:rPr>
          <w:spacing w:val="54"/>
        </w:rPr>
        <w:t xml:space="preserve">  </w:t>
      </w:r>
      <w:r>
        <w:t>списка</w:t>
      </w:r>
      <w:proofErr w:type="gramEnd"/>
      <w:r>
        <w:rPr>
          <w:spacing w:val="56"/>
        </w:rPr>
        <w:t xml:space="preserve">  </w:t>
      </w:r>
      <w:r>
        <w:t>использованных</w:t>
      </w:r>
      <w:r>
        <w:rPr>
          <w:spacing w:val="56"/>
        </w:rPr>
        <w:t xml:space="preserve">  </w:t>
      </w:r>
      <w:r>
        <w:t>источников.</w:t>
      </w:r>
      <w:r>
        <w:rPr>
          <w:spacing w:val="59"/>
        </w:rPr>
        <w:t xml:space="preserve">  </w:t>
      </w:r>
      <w:proofErr w:type="gramStart"/>
      <w:r>
        <w:t>Содержание</w:t>
      </w:r>
      <w:r>
        <w:rPr>
          <w:spacing w:val="57"/>
        </w:rPr>
        <w:t xml:space="preserve">  </w:t>
      </w:r>
      <w:r>
        <w:rPr>
          <w:spacing w:val="-2"/>
        </w:rPr>
        <w:t>работы</w:t>
      </w:r>
      <w:proofErr w:type="gramEnd"/>
    </w:p>
    <w:p w14:paraId="76FECEDC" w14:textId="77777777" w:rsidR="00C94EA3" w:rsidRDefault="00C94EA3">
      <w:pPr>
        <w:pStyle w:val="a3"/>
        <w:spacing w:line="360" w:lineRule="auto"/>
        <w:jc w:val="both"/>
        <w:sectPr w:rsidR="00C94EA3">
          <w:pgSz w:w="11910" w:h="16840"/>
          <w:pgMar w:top="1040" w:right="425" w:bottom="1280" w:left="1133" w:header="0" w:footer="1026" w:gutter="0"/>
          <w:cols w:space="720"/>
        </w:sectPr>
      </w:pPr>
    </w:p>
    <w:p w14:paraId="2852B613" w14:textId="77777777" w:rsidR="00C94EA3" w:rsidRDefault="00FD662E">
      <w:pPr>
        <w:pStyle w:val="a3"/>
        <w:spacing w:before="74" w:line="362" w:lineRule="auto"/>
        <w:ind w:right="421"/>
        <w:jc w:val="both"/>
      </w:pPr>
      <w:r>
        <w:lastRenderedPageBreak/>
        <w:t>изложено на 74 страницах машинописного текста, содержит 20 таблиц, 14 рисунков. Список источников состоит из 45 источников.</w:t>
      </w:r>
    </w:p>
    <w:p w14:paraId="081FBCF7" w14:textId="77777777" w:rsidR="00C94EA3" w:rsidRDefault="00FD662E">
      <w:pPr>
        <w:pStyle w:val="a3"/>
        <w:spacing w:line="360" w:lineRule="auto"/>
        <w:ind w:right="420" w:firstLine="707"/>
        <w:jc w:val="both"/>
      </w:pPr>
      <w:r>
        <w:t>Первая глава работы посвящена теоретическим аспектам банковских рисков. В ней рассматриваются общие вопросы банковских рисков, а также месту и значению кредитного риска в системе банковских рисков. Дается определение данной отрасли, описываются ее функции и характеристики.</w:t>
      </w:r>
    </w:p>
    <w:p w14:paraId="44A0FCD6" w14:textId="77777777" w:rsidR="00C94EA3" w:rsidRDefault="00FD662E">
      <w:pPr>
        <w:pStyle w:val="a3"/>
        <w:spacing w:line="360" w:lineRule="auto"/>
        <w:ind w:right="421" w:firstLine="707"/>
        <w:jc w:val="both"/>
      </w:pPr>
      <w:r>
        <w:t>Во второй главе представлен анализ банковских кредитных рисков (на примере ПАО «Банк ВТБ»). Также рассмотрены основные экономические показатели</w:t>
      </w:r>
      <w:r>
        <w:rPr>
          <w:spacing w:val="-15"/>
        </w:rPr>
        <w:t xml:space="preserve"> </w:t>
      </w:r>
      <w:r>
        <w:t>банка,</w:t>
      </w:r>
      <w:r>
        <w:rPr>
          <w:spacing w:val="-13"/>
        </w:rPr>
        <w:t xml:space="preserve"> </w:t>
      </w:r>
      <w:r>
        <w:t>отдельное</w:t>
      </w:r>
      <w:r>
        <w:rPr>
          <w:spacing w:val="-13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уделено</w:t>
      </w:r>
      <w:r>
        <w:rPr>
          <w:spacing w:val="-15"/>
        </w:rPr>
        <w:t xml:space="preserve"> </w:t>
      </w:r>
      <w:r>
        <w:t>показателям,</w:t>
      </w:r>
      <w:r>
        <w:rPr>
          <w:spacing w:val="-14"/>
        </w:rPr>
        <w:t xml:space="preserve"> </w:t>
      </w:r>
      <w:r>
        <w:t>непосредственно связанным с банковскими рисками.</w:t>
      </w:r>
    </w:p>
    <w:p w14:paraId="6F1084EA" w14:textId="77777777" w:rsidR="00C94EA3" w:rsidRDefault="00FD662E">
      <w:pPr>
        <w:pStyle w:val="a3"/>
        <w:spacing w:line="360" w:lineRule="auto"/>
        <w:ind w:right="422" w:firstLine="707"/>
        <w:jc w:val="both"/>
      </w:pPr>
      <w:r>
        <w:t>На основе проведенного анализа, в третей главе, выявлены основные проблемы в данной сфере и предложены рекомендации по их решению.</w:t>
      </w:r>
    </w:p>
    <w:p w14:paraId="67C809C7" w14:textId="77777777" w:rsidR="00C94EA3" w:rsidRDefault="00FD662E">
      <w:pPr>
        <w:pStyle w:val="a3"/>
        <w:spacing w:line="321" w:lineRule="exact"/>
        <w:ind w:left="1277"/>
        <w:jc w:val="both"/>
      </w:pPr>
      <w:r>
        <w:t>В</w:t>
      </w:r>
      <w:r>
        <w:rPr>
          <w:spacing w:val="-7"/>
        </w:rPr>
        <w:t xml:space="preserve"> </w:t>
      </w:r>
      <w:r>
        <w:t>заключении</w:t>
      </w:r>
      <w:r>
        <w:rPr>
          <w:spacing w:val="-5"/>
        </w:rPr>
        <w:t xml:space="preserve"> </w:t>
      </w:r>
      <w:r>
        <w:t>сделаны</w:t>
      </w:r>
      <w:r>
        <w:rPr>
          <w:spacing w:val="-5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rPr>
          <w:spacing w:val="-2"/>
        </w:rPr>
        <w:t>работе.</w:t>
      </w:r>
    </w:p>
    <w:p w14:paraId="002C1268" w14:textId="77777777" w:rsidR="00C94EA3" w:rsidRDefault="00C94EA3">
      <w:pPr>
        <w:pStyle w:val="a3"/>
        <w:spacing w:line="321" w:lineRule="exact"/>
        <w:jc w:val="both"/>
        <w:sectPr w:rsidR="00C94EA3">
          <w:pgSz w:w="11910" w:h="16840"/>
          <w:pgMar w:top="1040" w:right="425" w:bottom="1280" w:left="1133" w:header="0" w:footer="1026" w:gutter="0"/>
          <w:cols w:space="720"/>
        </w:sectPr>
      </w:pPr>
    </w:p>
    <w:p w14:paraId="35CABD9B" w14:textId="77777777" w:rsidR="00C94EA3" w:rsidRDefault="00FD662E">
      <w:pPr>
        <w:pStyle w:val="a4"/>
        <w:numPr>
          <w:ilvl w:val="0"/>
          <w:numId w:val="15"/>
        </w:numPr>
        <w:tabs>
          <w:tab w:val="left" w:pos="1728"/>
        </w:tabs>
        <w:spacing w:before="74"/>
        <w:ind w:hanging="211"/>
        <w:jc w:val="left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ТЕОРЕТИЧЕСКОЕ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РИСКИ</w:t>
      </w:r>
    </w:p>
    <w:p w14:paraId="3DD8A207" w14:textId="77777777" w:rsidR="00C94EA3" w:rsidRDefault="00C94EA3">
      <w:pPr>
        <w:pStyle w:val="a3"/>
        <w:ind w:left="0"/>
      </w:pPr>
    </w:p>
    <w:p w14:paraId="3ACCA9AE" w14:textId="77777777" w:rsidR="00C94EA3" w:rsidRDefault="00C94EA3">
      <w:pPr>
        <w:pStyle w:val="a3"/>
        <w:ind w:left="0"/>
      </w:pPr>
    </w:p>
    <w:p w14:paraId="58964875" w14:textId="77777777" w:rsidR="00C94EA3" w:rsidRDefault="00C94EA3">
      <w:pPr>
        <w:pStyle w:val="a3"/>
        <w:spacing w:before="203"/>
        <w:ind w:left="0"/>
      </w:pPr>
    </w:p>
    <w:p w14:paraId="18669EF3" w14:textId="77777777" w:rsidR="00C94EA3" w:rsidRDefault="00FD662E">
      <w:pPr>
        <w:pStyle w:val="a4"/>
        <w:numPr>
          <w:ilvl w:val="1"/>
          <w:numId w:val="15"/>
        </w:numPr>
        <w:tabs>
          <w:tab w:val="left" w:pos="2345"/>
        </w:tabs>
        <w:ind w:left="2345" w:hanging="418"/>
        <w:jc w:val="left"/>
        <w:rPr>
          <w:sz w:val="28"/>
        </w:rPr>
      </w:pPr>
      <w:bookmarkStart w:id="2" w:name="_bookmark2"/>
      <w:bookmarkEnd w:id="2"/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ЭКОНОМИКЕ</w:t>
      </w:r>
    </w:p>
    <w:p w14:paraId="33ECA014" w14:textId="77777777" w:rsidR="00C94EA3" w:rsidRDefault="00C94EA3">
      <w:pPr>
        <w:pStyle w:val="a3"/>
        <w:ind w:left="0"/>
      </w:pPr>
    </w:p>
    <w:p w14:paraId="17C5E3E7" w14:textId="77777777" w:rsidR="00C94EA3" w:rsidRDefault="00C94EA3">
      <w:pPr>
        <w:pStyle w:val="a3"/>
        <w:ind w:left="0"/>
      </w:pPr>
    </w:p>
    <w:p w14:paraId="1DC4D715" w14:textId="77777777" w:rsidR="00C94EA3" w:rsidRDefault="00C94EA3">
      <w:pPr>
        <w:pStyle w:val="a3"/>
        <w:spacing w:before="162"/>
        <w:ind w:left="0"/>
      </w:pPr>
    </w:p>
    <w:p w14:paraId="237C0304" w14:textId="77777777" w:rsidR="00C94EA3" w:rsidRDefault="00FD662E">
      <w:pPr>
        <w:pStyle w:val="a3"/>
        <w:spacing w:line="360" w:lineRule="auto"/>
        <w:ind w:right="422" w:firstLine="707"/>
        <w:jc w:val="both"/>
      </w:pPr>
      <w:r>
        <w:t>Для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всегда</w:t>
      </w:r>
      <w:r>
        <w:rPr>
          <w:spacing w:val="-10"/>
        </w:rPr>
        <w:t xml:space="preserve"> </w:t>
      </w:r>
      <w:r>
        <w:t>существует</w:t>
      </w:r>
      <w:r>
        <w:rPr>
          <w:spacing w:val="-12"/>
        </w:rPr>
        <w:t xml:space="preserve"> </w:t>
      </w:r>
      <w:r>
        <w:t>вероятность возникновения убытков, обусловленных её особенностями. Эти убытки представляют собой коммерческий риск, который характеризуется неопределенностью или неуверенностью в возможном результате [12, с. 10].</w:t>
      </w:r>
    </w:p>
    <w:p w14:paraId="678C87BE" w14:textId="77777777" w:rsidR="00C94EA3" w:rsidRDefault="00FD662E">
      <w:pPr>
        <w:pStyle w:val="a3"/>
        <w:spacing w:line="360" w:lineRule="auto"/>
        <w:ind w:right="419" w:firstLine="707"/>
        <w:jc w:val="right"/>
      </w:pPr>
      <w:r>
        <w:t>Изучение рисков началось еще в 17 веке, что подтверждается работами ученых того периода. Адам Смит впервые применил экономический анализ</w:t>
      </w:r>
      <w:r>
        <w:rPr>
          <w:spacing w:val="40"/>
        </w:rPr>
        <w:t xml:space="preserve"> </w:t>
      </w:r>
      <w:r>
        <w:t>риска,</w:t>
      </w:r>
      <w:r>
        <w:rPr>
          <w:spacing w:val="36"/>
        </w:rPr>
        <w:t xml:space="preserve"> </w:t>
      </w:r>
      <w:r>
        <w:t>подчеркнув</w:t>
      </w:r>
      <w:r>
        <w:rPr>
          <w:spacing w:val="36"/>
        </w:rPr>
        <w:t xml:space="preserve"> </w:t>
      </w:r>
      <w:r>
        <w:t>связь</w:t>
      </w:r>
      <w:r>
        <w:rPr>
          <w:spacing w:val="35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риском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прибылью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утверждая,</w:t>
      </w:r>
      <w:r>
        <w:rPr>
          <w:spacing w:val="36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даже обычная</w:t>
      </w:r>
      <w:r>
        <w:rPr>
          <w:spacing w:val="-5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прибыли</w:t>
      </w:r>
      <w:r>
        <w:rPr>
          <w:spacing w:val="-3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сопряжена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риском [12,</w:t>
      </w:r>
      <w:r>
        <w:rPr>
          <w:spacing w:val="-4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11]. Риск представляет собой вероятность отклонения от поставленной цели,</w:t>
      </w:r>
    </w:p>
    <w:p w14:paraId="15407551" w14:textId="77777777" w:rsidR="00C94EA3" w:rsidRDefault="00FD662E">
      <w:pPr>
        <w:pStyle w:val="a3"/>
        <w:spacing w:line="360" w:lineRule="auto"/>
        <w:ind w:right="422"/>
        <w:jc w:val="both"/>
      </w:pPr>
      <w:r>
        <w:t>что может привести к угрозе потери ресурсов, недополучению доходов или дополнительным расходам для лица или организации, осуществляющих определенную производственную или финансовую стратегию. В контексте экономической деятельности, особенно в управлении производством и финансами, проблема рисков занимает важное место. Важно изучать и управлять</w:t>
      </w:r>
      <w:r>
        <w:rPr>
          <w:spacing w:val="-17"/>
        </w:rPr>
        <w:t xml:space="preserve"> </w:t>
      </w:r>
      <w:r>
        <w:t>рисками,</w:t>
      </w:r>
      <w:r>
        <w:rPr>
          <w:spacing w:val="-1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негативные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3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иметь</w:t>
      </w:r>
      <w:r>
        <w:rPr>
          <w:spacing w:val="-15"/>
        </w:rPr>
        <w:t xml:space="preserve"> </w:t>
      </w:r>
      <w:r>
        <w:t>серьезные последствия [21, с. 27].</w:t>
      </w:r>
    </w:p>
    <w:p w14:paraId="64E1707A" w14:textId="77777777" w:rsidR="00C94EA3" w:rsidRDefault="00FD662E">
      <w:pPr>
        <w:pStyle w:val="a3"/>
        <w:spacing w:line="360" w:lineRule="auto"/>
        <w:ind w:right="417" w:firstLine="707"/>
        <w:jc w:val="both"/>
      </w:pPr>
      <w:r>
        <w:t>Риск</w:t>
      </w:r>
      <w:r>
        <w:rPr>
          <w:spacing w:val="-14"/>
        </w:rPr>
        <w:t xml:space="preserve"> </w:t>
      </w:r>
      <w:r>
        <w:t>возникает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субъектами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политико- правовых, социальных и экономических целей и средств, направленных на снижение существующих опасностей. Они должны быть реально осознаны и могут быть количественно или качественно оценены, а для их минимизации должны быть доступны ресурсы и возможности. Эта проблема рассматривается в работах многих ведущих мировых экономистов.</w:t>
      </w:r>
    </w:p>
    <w:p w14:paraId="37A4E02C" w14:textId="77777777" w:rsidR="00C94EA3" w:rsidRDefault="00FD662E">
      <w:pPr>
        <w:pStyle w:val="a3"/>
        <w:spacing w:before="1"/>
        <w:ind w:left="0" w:right="428"/>
        <w:jc w:val="right"/>
      </w:pPr>
      <w:r>
        <w:t>Риск</w:t>
      </w:r>
      <w:r>
        <w:rPr>
          <w:spacing w:val="29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угроза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опасность,</w:t>
      </w:r>
      <w:r>
        <w:rPr>
          <w:spacing w:val="29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rPr>
          <w:spacing w:val="-2"/>
        </w:rPr>
        <w:t>решений,</w:t>
      </w:r>
    </w:p>
    <w:p w14:paraId="4B38C862" w14:textId="77777777" w:rsidR="00C94EA3" w:rsidRDefault="00FD662E">
      <w:pPr>
        <w:pStyle w:val="a3"/>
        <w:spacing w:before="161"/>
        <w:ind w:left="0" w:right="429"/>
        <w:jc w:val="right"/>
      </w:pPr>
      <w:r>
        <w:t>принимаемых</w:t>
      </w:r>
      <w:r>
        <w:rPr>
          <w:spacing w:val="65"/>
          <w:w w:val="150"/>
        </w:rPr>
        <w:t xml:space="preserve"> </w:t>
      </w:r>
      <w:r>
        <w:t>субъектом.</w:t>
      </w:r>
      <w:r>
        <w:rPr>
          <w:spacing w:val="63"/>
          <w:w w:val="150"/>
        </w:rPr>
        <w:t xml:space="preserve"> </w:t>
      </w:r>
      <w:r>
        <w:t>При</w:t>
      </w:r>
      <w:r>
        <w:rPr>
          <w:spacing w:val="64"/>
          <w:w w:val="150"/>
        </w:rPr>
        <w:t xml:space="preserve"> </w:t>
      </w:r>
      <w:r>
        <w:t>этом</w:t>
      </w:r>
      <w:r>
        <w:rPr>
          <w:spacing w:val="63"/>
          <w:w w:val="150"/>
        </w:rPr>
        <w:t xml:space="preserve"> </w:t>
      </w:r>
      <w:r>
        <w:t>субъект</w:t>
      </w:r>
      <w:r>
        <w:rPr>
          <w:spacing w:val="63"/>
          <w:w w:val="150"/>
        </w:rPr>
        <w:t xml:space="preserve"> </w:t>
      </w:r>
      <w:r>
        <w:t>не</w:t>
      </w:r>
      <w:r>
        <w:rPr>
          <w:spacing w:val="65"/>
          <w:w w:val="150"/>
        </w:rPr>
        <w:t xml:space="preserve"> </w:t>
      </w:r>
      <w:r>
        <w:t>только</w:t>
      </w:r>
      <w:r>
        <w:rPr>
          <w:spacing w:val="64"/>
          <w:w w:val="150"/>
        </w:rPr>
        <w:t xml:space="preserve"> </w:t>
      </w:r>
      <w:r>
        <w:t>выбирает</w:t>
      </w:r>
      <w:r>
        <w:rPr>
          <w:spacing w:val="64"/>
          <w:w w:val="150"/>
        </w:rPr>
        <w:t xml:space="preserve"> </w:t>
      </w:r>
      <w:r>
        <w:rPr>
          <w:spacing w:val="-2"/>
        </w:rPr>
        <w:t>между</w:t>
      </w:r>
    </w:p>
    <w:p w14:paraId="5C6C2D9E" w14:textId="77777777" w:rsidR="00C94EA3" w:rsidRDefault="00C94EA3">
      <w:pPr>
        <w:pStyle w:val="a3"/>
        <w:jc w:val="right"/>
        <w:sectPr w:rsidR="00C94EA3">
          <w:pgSz w:w="11910" w:h="16840"/>
          <w:pgMar w:top="1040" w:right="425" w:bottom="1240" w:left="1133" w:header="0" w:footer="1026" w:gutter="0"/>
          <w:cols w:space="720"/>
        </w:sectPr>
      </w:pPr>
    </w:p>
    <w:p w14:paraId="3D1EF452" w14:textId="77777777" w:rsidR="00C94EA3" w:rsidRDefault="00FD662E">
      <w:pPr>
        <w:pStyle w:val="a3"/>
        <w:spacing w:before="74" w:line="362" w:lineRule="auto"/>
        <w:ind w:right="424"/>
        <w:jc w:val="both"/>
      </w:pPr>
      <w:r>
        <w:lastRenderedPageBreak/>
        <w:t>альтернативами,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оценивает</w:t>
      </w:r>
      <w:r>
        <w:rPr>
          <w:spacing w:val="-10"/>
        </w:rPr>
        <w:t xml:space="preserve"> </w:t>
      </w:r>
      <w:r>
        <w:t>вероятность</w:t>
      </w:r>
      <w:r>
        <w:rPr>
          <w:spacing w:val="-5"/>
        </w:rPr>
        <w:t xml:space="preserve"> </w:t>
      </w:r>
      <w:r>
        <w:t>наступления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событий и их возможные последствия [23, с. 269].</w:t>
      </w:r>
    </w:p>
    <w:p w14:paraId="0ED98078" w14:textId="369743A5" w:rsidR="00C94EA3" w:rsidRDefault="00FD662E" w:rsidP="009B0D1F">
      <w:pPr>
        <w:pStyle w:val="a3"/>
        <w:spacing w:line="360" w:lineRule="auto"/>
        <w:ind w:right="420" w:firstLine="707"/>
        <w:jc w:val="both"/>
      </w:pPr>
      <w:r>
        <w:t>Сточки зрения этимологии, источником слова «риск» является итальянское</w:t>
      </w:r>
      <w:r>
        <w:rPr>
          <w:spacing w:val="60"/>
        </w:rPr>
        <w:t xml:space="preserve"> </w:t>
      </w:r>
      <w:r>
        <w:t>слово</w:t>
      </w:r>
      <w:r>
        <w:rPr>
          <w:spacing w:val="62"/>
        </w:rPr>
        <w:t xml:space="preserve"> </w:t>
      </w:r>
      <w:r>
        <w:t>«</w:t>
      </w:r>
      <w:proofErr w:type="spellStart"/>
      <w:r>
        <w:t>rischio</w:t>
      </w:r>
      <w:proofErr w:type="spellEnd"/>
      <w:r>
        <w:t>»,</w:t>
      </w:r>
      <w:r>
        <w:rPr>
          <w:spacing w:val="61"/>
        </w:rPr>
        <w:t xml:space="preserve"> </w:t>
      </w:r>
      <w:r>
        <w:t>которое</w:t>
      </w:r>
      <w:r>
        <w:rPr>
          <w:spacing w:val="63"/>
        </w:rPr>
        <w:t xml:space="preserve"> </w:t>
      </w:r>
      <w:r>
        <w:t>имеет</w:t>
      </w:r>
      <w:r>
        <w:rPr>
          <w:spacing w:val="62"/>
        </w:rPr>
        <w:t xml:space="preserve"> </w:t>
      </w:r>
      <w:r>
        <w:t>значения</w:t>
      </w:r>
      <w:r>
        <w:rPr>
          <w:spacing w:val="63"/>
        </w:rPr>
        <w:t xml:space="preserve"> </w:t>
      </w:r>
      <w:r>
        <w:t>«угроза»</w:t>
      </w:r>
      <w:r>
        <w:rPr>
          <w:spacing w:val="64"/>
        </w:rPr>
        <w:t xml:space="preserve"> </w:t>
      </w:r>
      <w:r>
        <w:rPr>
          <w:spacing w:val="-5"/>
        </w:rPr>
        <w:t>или</w:t>
      </w:r>
      <w:r w:rsidR="009B0D1F">
        <w:rPr>
          <w:spacing w:val="-5"/>
        </w:rPr>
        <w:t xml:space="preserve"> </w:t>
      </w:r>
      <w:r>
        <w:t>«опасность»</w:t>
      </w:r>
      <w:r>
        <w:rPr>
          <w:spacing w:val="-5"/>
        </w:rPr>
        <w:t xml:space="preserve"> </w:t>
      </w:r>
      <w:r>
        <w:t>[12,</w:t>
      </w:r>
      <w:r>
        <w:rPr>
          <w:spacing w:val="-5"/>
        </w:rPr>
        <w:t xml:space="preserve"> </w:t>
      </w:r>
      <w:r>
        <w:t>c.</w:t>
      </w:r>
      <w:r>
        <w:rPr>
          <w:spacing w:val="-5"/>
        </w:rPr>
        <w:t xml:space="preserve"> 9].</w:t>
      </w:r>
    </w:p>
    <w:sectPr w:rsidR="00C94EA3">
      <w:pgSz w:w="11910" w:h="16840"/>
      <w:pgMar w:top="1040" w:right="425" w:bottom="1280" w:left="1133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7369" w14:textId="77777777" w:rsidR="00F74F56" w:rsidRDefault="00F74F56">
      <w:r>
        <w:separator/>
      </w:r>
    </w:p>
  </w:endnote>
  <w:endnote w:type="continuationSeparator" w:id="0">
    <w:p w14:paraId="6692EA66" w14:textId="77777777" w:rsidR="00F74F56" w:rsidRDefault="00F7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302D" w14:textId="77777777" w:rsidR="00C94EA3" w:rsidRDefault="00FD662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35520" behindDoc="1" locked="0" layoutInCell="1" allowOverlap="1" wp14:anchorId="12DDE383" wp14:editId="656DDE1F">
              <wp:simplePos x="0" y="0"/>
              <wp:positionH relativeFrom="page">
                <wp:posOffset>4186809</wp:posOffset>
              </wp:positionH>
              <wp:positionV relativeFrom="page">
                <wp:posOffset>9856554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38FF8" w14:textId="77777777" w:rsidR="00C94EA3" w:rsidRDefault="00FD662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DE38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9.65pt;margin-top:776.1pt;width:14pt;height:15.3pt;z-index:-182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1JT+ueAAAAANAQAADwAAAAAAAAAAAAAAAAAABAAAZHJzL2Rvd25yZXYueG1sUEsF&#10;BgAAAAAEAAQA8wAAAA0FAAAAAA==&#10;" filled="f" stroked="f">
              <v:textbox inset="0,0,0,0">
                <w:txbxContent>
                  <w:p w14:paraId="45938FF8" w14:textId="77777777" w:rsidR="00C94EA3" w:rsidRDefault="00FD662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780B" w14:textId="77777777" w:rsidR="00F74F56" w:rsidRDefault="00F74F56">
      <w:r>
        <w:separator/>
      </w:r>
    </w:p>
  </w:footnote>
  <w:footnote w:type="continuationSeparator" w:id="0">
    <w:p w14:paraId="3255AD8D" w14:textId="77777777" w:rsidR="00F74F56" w:rsidRDefault="00F7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524"/>
    <w:multiLevelType w:val="hybridMultilevel"/>
    <w:tmpl w:val="817CD170"/>
    <w:lvl w:ilvl="0" w:tplc="4DC28686">
      <w:start w:val="1"/>
      <w:numFmt w:val="decimal"/>
      <w:lvlText w:val="%1."/>
      <w:lvlJc w:val="left"/>
      <w:pPr>
        <w:ind w:left="155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552305A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2" w:tplc="4BEA9D58">
      <w:numFmt w:val="bullet"/>
      <w:lvlText w:val="•"/>
      <w:lvlJc w:val="left"/>
      <w:pPr>
        <w:ind w:left="3317" w:hanging="281"/>
      </w:pPr>
      <w:rPr>
        <w:rFonts w:hint="default"/>
        <w:lang w:val="ru-RU" w:eastAsia="en-US" w:bidi="ar-SA"/>
      </w:rPr>
    </w:lvl>
    <w:lvl w:ilvl="3" w:tplc="C958BF38">
      <w:numFmt w:val="bullet"/>
      <w:lvlText w:val="•"/>
      <w:lvlJc w:val="left"/>
      <w:pPr>
        <w:ind w:left="4196" w:hanging="281"/>
      </w:pPr>
      <w:rPr>
        <w:rFonts w:hint="default"/>
        <w:lang w:val="ru-RU" w:eastAsia="en-US" w:bidi="ar-SA"/>
      </w:rPr>
    </w:lvl>
    <w:lvl w:ilvl="4" w:tplc="77BA7A36">
      <w:numFmt w:val="bullet"/>
      <w:lvlText w:val="•"/>
      <w:lvlJc w:val="left"/>
      <w:pPr>
        <w:ind w:left="5075" w:hanging="281"/>
      </w:pPr>
      <w:rPr>
        <w:rFonts w:hint="default"/>
        <w:lang w:val="ru-RU" w:eastAsia="en-US" w:bidi="ar-SA"/>
      </w:rPr>
    </w:lvl>
    <w:lvl w:ilvl="5" w:tplc="E4BC8858">
      <w:numFmt w:val="bullet"/>
      <w:lvlText w:val="•"/>
      <w:lvlJc w:val="left"/>
      <w:pPr>
        <w:ind w:left="5954" w:hanging="281"/>
      </w:pPr>
      <w:rPr>
        <w:rFonts w:hint="default"/>
        <w:lang w:val="ru-RU" w:eastAsia="en-US" w:bidi="ar-SA"/>
      </w:rPr>
    </w:lvl>
    <w:lvl w:ilvl="6" w:tplc="FA507A5C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7" w:tplc="8488F99A">
      <w:numFmt w:val="bullet"/>
      <w:lvlText w:val="•"/>
      <w:lvlJc w:val="left"/>
      <w:pPr>
        <w:ind w:left="7711" w:hanging="281"/>
      </w:pPr>
      <w:rPr>
        <w:rFonts w:hint="default"/>
        <w:lang w:val="ru-RU" w:eastAsia="en-US" w:bidi="ar-SA"/>
      </w:rPr>
    </w:lvl>
    <w:lvl w:ilvl="8" w:tplc="3AC40590">
      <w:numFmt w:val="bullet"/>
      <w:lvlText w:val="•"/>
      <w:lvlJc w:val="left"/>
      <w:pPr>
        <w:ind w:left="859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B6362B"/>
    <w:multiLevelType w:val="hybridMultilevel"/>
    <w:tmpl w:val="A1B668AC"/>
    <w:lvl w:ilvl="0" w:tplc="07D263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687ED4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ED8227FA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269CB82C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4" w:tplc="E0885180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5" w:tplc="F19EF8E6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589CF0FE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7" w:tplc="E434429E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8" w:tplc="3BE04F52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CA7B38"/>
    <w:multiLevelType w:val="hybridMultilevel"/>
    <w:tmpl w:val="AB98977C"/>
    <w:lvl w:ilvl="0" w:tplc="178258C8">
      <w:numFmt w:val="bullet"/>
      <w:lvlText w:val="–"/>
      <w:lvlJc w:val="left"/>
      <w:pPr>
        <w:ind w:left="569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F04636">
      <w:numFmt w:val="bullet"/>
      <w:lvlText w:val="•"/>
      <w:lvlJc w:val="left"/>
      <w:pPr>
        <w:ind w:left="1538" w:hanging="608"/>
      </w:pPr>
      <w:rPr>
        <w:rFonts w:hint="default"/>
        <w:lang w:val="ru-RU" w:eastAsia="en-US" w:bidi="ar-SA"/>
      </w:rPr>
    </w:lvl>
    <w:lvl w:ilvl="2" w:tplc="05480736">
      <w:numFmt w:val="bullet"/>
      <w:lvlText w:val="•"/>
      <w:lvlJc w:val="left"/>
      <w:pPr>
        <w:ind w:left="2517" w:hanging="608"/>
      </w:pPr>
      <w:rPr>
        <w:rFonts w:hint="default"/>
        <w:lang w:val="ru-RU" w:eastAsia="en-US" w:bidi="ar-SA"/>
      </w:rPr>
    </w:lvl>
    <w:lvl w:ilvl="3" w:tplc="1642652A">
      <w:numFmt w:val="bullet"/>
      <w:lvlText w:val="•"/>
      <w:lvlJc w:val="left"/>
      <w:pPr>
        <w:ind w:left="3496" w:hanging="608"/>
      </w:pPr>
      <w:rPr>
        <w:rFonts w:hint="default"/>
        <w:lang w:val="ru-RU" w:eastAsia="en-US" w:bidi="ar-SA"/>
      </w:rPr>
    </w:lvl>
    <w:lvl w:ilvl="4" w:tplc="533A5A5E">
      <w:numFmt w:val="bullet"/>
      <w:lvlText w:val="•"/>
      <w:lvlJc w:val="left"/>
      <w:pPr>
        <w:ind w:left="4475" w:hanging="608"/>
      </w:pPr>
      <w:rPr>
        <w:rFonts w:hint="default"/>
        <w:lang w:val="ru-RU" w:eastAsia="en-US" w:bidi="ar-SA"/>
      </w:rPr>
    </w:lvl>
    <w:lvl w:ilvl="5" w:tplc="5B6EF1BA">
      <w:numFmt w:val="bullet"/>
      <w:lvlText w:val="•"/>
      <w:lvlJc w:val="left"/>
      <w:pPr>
        <w:ind w:left="5454" w:hanging="608"/>
      </w:pPr>
      <w:rPr>
        <w:rFonts w:hint="default"/>
        <w:lang w:val="ru-RU" w:eastAsia="en-US" w:bidi="ar-SA"/>
      </w:rPr>
    </w:lvl>
    <w:lvl w:ilvl="6" w:tplc="EB50F25A">
      <w:numFmt w:val="bullet"/>
      <w:lvlText w:val="•"/>
      <w:lvlJc w:val="left"/>
      <w:pPr>
        <w:ind w:left="6433" w:hanging="608"/>
      </w:pPr>
      <w:rPr>
        <w:rFonts w:hint="default"/>
        <w:lang w:val="ru-RU" w:eastAsia="en-US" w:bidi="ar-SA"/>
      </w:rPr>
    </w:lvl>
    <w:lvl w:ilvl="7" w:tplc="FE3AC412">
      <w:numFmt w:val="bullet"/>
      <w:lvlText w:val="•"/>
      <w:lvlJc w:val="left"/>
      <w:pPr>
        <w:ind w:left="7411" w:hanging="608"/>
      </w:pPr>
      <w:rPr>
        <w:rFonts w:hint="default"/>
        <w:lang w:val="ru-RU" w:eastAsia="en-US" w:bidi="ar-SA"/>
      </w:rPr>
    </w:lvl>
    <w:lvl w:ilvl="8" w:tplc="5C64CAE2">
      <w:numFmt w:val="bullet"/>
      <w:lvlText w:val="•"/>
      <w:lvlJc w:val="left"/>
      <w:pPr>
        <w:ind w:left="8390" w:hanging="608"/>
      </w:pPr>
      <w:rPr>
        <w:rFonts w:hint="default"/>
        <w:lang w:val="ru-RU" w:eastAsia="en-US" w:bidi="ar-SA"/>
      </w:rPr>
    </w:lvl>
  </w:abstractNum>
  <w:abstractNum w:abstractNumId="3" w15:restartNumberingAfterBreak="0">
    <w:nsid w:val="233C679C"/>
    <w:multiLevelType w:val="hybridMultilevel"/>
    <w:tmpl w:val="390CFB2C"/>
    <w:lvl w:ilvl="0" w:tplc="5E6AA5F0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678D8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96BE93C4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54B88648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03565FDA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B728E6F8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35463AA6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82F67530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3B988220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5667556"/>
    <w:multiLevelType w:val="multilevel"/>
    <w:tmpl w:val="7624E196"/>
    <w:lvl w:ilvl="0">
      <w:start w:val="1"/>
      <w:numFmt w:val="decimal"/>
      <w:lvlText w:val="%1"/>
      <w:lvlJc w:val="left"/>
      <w:pPr>
        <w:ind w:left="78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5D34797"/>
    <w:multiLevelType w:val="hybridMultilevel"/>
    <w:tmpl w:val="49EC7AAA"/>
    <w:lvl w:ilvl="0" w:tplc="4CFA7004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FA824E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9092BA44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47FCE0C2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09DA3338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6AB04B5C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5B764C16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3E3CD7B4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D64E1B00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DCB0C30"/>
    <w:multiLevelType w:val="hybridMultilevel"/>
    <w:tmpl w:val="5CF23354"/>
    <w:lvl w:ilvl="0" w:tplc="8564B6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A096C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B2D66072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3" w:tplc="8AC8AB34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4" w:tplc="963AD6BA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5" w:tplc="3ADEDF2C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6" w:tplc="37A40274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7" w:tplc="755A7728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8" w:tplc="9DA0A020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E0407B1"/>
    <w:multiLevelType w:val="hybridMultilevel"/>
    <w:tmpl w:val="9F8C2474"/>
    <w:lvl w:ilvl="0" w:tplc="FE6E6BFA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DED68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D70EDFDA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2B5E022E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0BE465E0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DF0C5B38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FDBEFA3A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25D60352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9C2CCCFC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506545C"/>
    <w:multiLevelType w:val="hybridMultilevel"/>
    <w:tmpl w:val="4D343B12"/>
    <w:lvl w:ilvl="0" w:tplc="8CD423DC">
      <w:numFmt w:val="bullet"/>
      <w:lvlText w:val=""/>
      <w:lvlJc w:val="left"/>
      <w:pPr>
        <w:ind w:left="569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04A4D2">
      <w:numFmt w:val="bullet"/>
      <w:lvlText w:val="•"/>
      <w:lvlJc w:val="left"/>
      <w:pPr>
        <w:ind w:left="1538" w:hanging="564"/>
      </w:pPr>
      <w:rPr>
        <w:rFonts w:hint="default"/>
        <w:lang w:val="ru-RU" w:eastAsia="en-US" w:bidi="ar-SA"/>
      </w:rPr>
    </w:lvl>
    <w:lvl w:ilvl="2" w:tplc="A95845E4">
      <w:numFmt w:val="bullet"/>
      <w:lvlText w:val="•"/>
      <w:lvlJc w:val="left"/>
      <w:pPr>
        <w:ind w:left="2517" w:hanging="564"/>
      </w:pPr>
      <w:rPr>
        <w:rFonts w:hint="default"/>
        <w:lang w:val="ru-RU" w:eastAsia="en-US" w:bidi="ar-SA"/>
      </w:rPr>
    </w:lvl>
    <w:lvl w:ilvl="3" w:tplc="93325DC8">
      <w:numFmt w:val="bullet"/>
      <w:lvlText w:val="•"/>
      <w:lvlJc w:val="left"/>
      <w:pPr>
        <w:ind w:left="3496" w:hanging="564"/>
      </w:pPr>
      <w:rPr>
        <w:rFonts w:hint="default"/>
        <w:lang w:val="ru-RU" w:eastAsia="en-US" w:bidi="ar-SA"/>
      </w:rPr>
    </w:lvl>
    <w:lvl w:ilvl="4" w:tplc="5DAADE36">
      <w:numFmt w:val="bullet"/>
      <w:lvlText w:val="•"/>
      <w:lvlJc w:val="left"/>
      <w:pPr>
        <w:ind w:left="4475" w:hanging="564"/>
      </w:pPr>
      <w:rPr>
        <w:rFonts w:hint="default"/>
        <w:lang w:val="ru-RU" w:eastAsia="en-US" w:bidi="ar-SA"/>
      </w:rPr>
    </w:lvl>
    <w:lvl w:ilvl="5" w:tplc="76203D16">
      <w:numFmt w:val="bullet"/>
      <w:lvlText w:val="•"/>
      <w:lvlJc w:val="left"/>
      <w:pPr>
        <w:ind w:left="5454" w:hanging="564"/>
      </w:pPr>
      <w:rPr>
        <w:rFonts w:hint="default"/>
        <w:lang w:val="ru-RU" w:eastAsia="en-US" w:bidi="ar-SA"/>
      </w:rPr>
    </w:lvl>
    <w:lvl w:ilvl="6" w:tplc="07162BBC">
      <w:numFmt w:val="bullet"/>
      <w:lvlText w:val="•"/>
      <w:lvlJc w:val="left"/>
      <w:pPr>
        <w:ind w:left="6433" w:hanging="564"/>
      </w:pPr>
      <w:rPr>
        <w:rFonts w:hint="default"/>
        <w:lang w:val="ru-RU" w:eastAsia="en-US" w:bidi="ar-SA"/>
      </w:rPr>
    </w:lvl>
    <w:lvl w:ilvl="7" w:tplc="24344CB4">
      <w:numFmt w:val="bullet"/>
      <w:lvlText w:val="•"/>
      <w:lvlJc w:val="left"/>
      <w:pPr>
        <w:ind w:left="7411" w:hanging="564"/>
      </w:pPr>
      <w:rPr>
        <w:rFonts w:hint="default"/>
        <w:lang w:val="ru-RU" w:eastAsia="en-US" w:bidi="ar-SA"/>
      </w:rPr>
    </w:lvl>
    <w:lvl w:ilvl="8" w:tplc="127C9D80">
      <w:numFmt w:val="bullet"/>
      <w:lvlText w:val="•"/>
      <w:lvlJc w:val="left"/>
      <w:pPr>
        <w:ind w:left="8390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3B945D78"/>
    <w:multiLevelType w:val="hybridMultilevel"/>
    <w:tmpl w:val="3EA25000"/>
    <w:lvl w:ilvl="0" w:tplc="653E7F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0DDE6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808E3178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1DC21F9A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4" w:tplc="D406803E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5" w:tplc="59BE3A68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315C078E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7" w:tplc="4DBA305C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8" w:tplc="B1720300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F402F97"/>
    <w:multiLevelType w:val="hybridMultilevel"/>
    <w:tmpl w:val="F12CAE3C"/>
    <w:lvl w:ilvl="0" w:tplc="BFFE0BCC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3874AE">
      <w:numFmt w:val="bullet"/>
      <w:lvlText w:val="•"/>
      <w:lvlJc w:val="left"/>
      <w:pPr>
        <w:ind w:left="528" w:hanging="130"/>
      </w:pPr>
      <w:rPr>
        <w:rFonts w:hint="default"/>
        <w:lang w:val="ru-RU" w:eastAsia="en-US" w:bidi="ar-SA"/>
      </w:rPr>
    </w:lvl>
    <w:lvl w:ilvl="2" w:tplc="CCAA250A">
      <w:numFmt w:val="bullet"/>
      <w:lvlText w:val="•"/>
      <w:lvlJc w:val="left"/>
      <w:pPr>
        <w:ind w:left="817" w:hanging="130"/>
      </w:pPr>
      <w:rPr>
        <w:rFonts w:hint="default"/>
        <w:lang w:val="ru-RU" w:eastAsia="en-US" w:bidi="ar-SA"/>
      </w:rPr>
    </w:lvl>
    <w:lvl w:ilvl="3" w:tplc="66B468A0">
      <w:numFmt w:val="bullet"/>
      <w:lvlText w:val="•"/>
      <w:lvlJc w:val="left"/>
      <w:pPr>
        <w:ind w:left="1106" w:hanging="130"/>
      </w:pPr>
      <w:rPr>
        <w:rFonts w:hint="default"/>
        <w:lang w:val="ru-RU" w:eastAsia="en-US" w:bidi="ar-SA"/>
      </w:rPr>
    </w:lvl>
    <w:lvl w:ilvl="4" w:tplc="408E1530">
      <w:numFmt w:val="bullet"/>
      <w:lvlText w:val="•"/>
      <w:lvlJc w:val="left"/>
      <w:pPr>
        <w:ind w:left="1395" w:hanging="130"/>
      </w:pPr>
      <w:rPr>
        <w:rFonts w:hint="default"/>
        <w:lang w:val="ru-RU" w:eastAsia="en-US" w:bidi="ar-SA"/>
      </w:rPr>
    </w:lvl>
    <w:lvl w:ilvl="5" w:tplc="4C08573E">
      <w:numFmt w:val="bullet"/>
      <w:lvlText w:val="•"/>
      <w:lvlJc w:val="left"/>
      <w:pPr>
        <w:ind w:left="1684" w:hanging="130"/>
      </w:pPr>
      <w:rPr>
        <w:rFonts w:hint="default"/>
        <w:lang w:val="ru-RU" w:eastAsia="en-US" w:bidi="ar-SA"/>
      </w:rPr>
    </w:lvl>
    <w:lvl w:ilvl="6" w:tplc="73086550">
      <w:numFmt w:val="bullet"/>
      <w:lvlText w:val="•"/>
      <w:lvlJc w:val="left"/>
      <w:pPr>
        <w:ind w:left="1973" w:hanging="130"/>
      </w:pPr>
      <w:rPr>
        <w:rFonts w:hint="default"/>
        <w:lang w:val="ru-RU" w:eastAsia="en-US" w:bidi="ar-SA"/>
      </w:rPr>
    </w:lvl>
    <w:lvl w:ilvl="7" w:tplc="2F321A6A">
      <w:numFmt w:val="bullet"/>
      <w:lvlText w:val="•"/>
      <w:lvlJc w:val="left"/>
      <w:pPr>
        <w:ind w:left="2262" w:hanging="130"/>
      </w:pPr>
      <w:rPr>
        <w:rFonts w:hint="default"/>
        <w:lang w:val="ru-RU" w:eastAsia="en-US" w:bidi="ar-SA"/>
      </w:rPr>
    </w:lvl>
    <w:lvl w:ilvl="8" w:tplc="D9E00AAE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4B8C108A"/>
    <w:multiLevelType w:val="hybridMultilevel"/>
    <w:tmpl w:val="489AAEF8"/>
    <w:lvl w:ilvl="0" w:tplc="CAB86DAC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A775A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465CB4CC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790C27B8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3FC2866E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A3FEC8F2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95BE065A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E86AC4F2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051C625C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C432DDA"/>
    <w:multiLevelType w:val="multilevel"/>
    <w:tmpl w:val="92F06630"/>
    <w:lvl w:ilvl="0">
      <w:start w:val="1"/>
      <w:numFmt w:val="decimal"/>
      <w:lvlText w:val="%1"/>
      <w:lvlJc w:val="left"/>
      <w:pPr>
        <w:ind w:left="1728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46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11D5B53"/>
    <w:multiLevelType w:val="hybridMultilevel"/>
    <w:tmpl w:val="9690A1C8"/>
    <w:lvl w:ilvl="0" w:tplc="079C48FC">
      <w:start w:val="1"/>
      <w:numFmt w:val="decimal"/>
      <w:lvlText w:val="%1."/>
      <w:lvlJc w:val="left"/>
      <w:pPr>
        <w:ind w:left="56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D25C38">
      <w:numFmt w:val="bullet"/>
      <w:lvlText w:val="•"/>
      <w:lvlJc w:val="left"/>
      <w:pPr>
        <w:ind w:left="1538" w:hanging="348"/>
      </w:pPr>
      <w:rPr>
        <w:rFonts w:hint="default"/>
        <w:lang w:val="ru-RU" w:eastAsia="en-US" w:bidi="ar-SA"/>
      </w:rPr>
    </w:lvl>
    <w:lvl w:ilvl="2" w:tplc="2954077E">
      <w:numFmt w:val="bullet"/>
      <w:lvlText w:val="•"/>
      <w:lvlJc w:val="left"/>
      <w:pPr>
        <w:ind w:left="2517" w:hanging="348"/>
      </w:pPr>
      <w:rPr>
        <w:rFonts w:hint="default"/>
        <w:lang w:val="ru-RU" w:eastAsia="en-US" w:bidi="ar-SA"/>
      </w:rPr>
    </w:lvl>
    <w:lvl w:ilvl="3" w:tplc="BEA20720">
      <w:numFmt w:val="bullet"/>
      <w:lvlText w:val="•"/>
      <w:lvlJc w:val="left"/>
      <w:pPr>
        <w:ind w:left="3496" w:hanging="348"/>
      </w:pPr>
      <w:rPr>
        <w:rFonts w:hint="default"/>
        <w:lang w:val="ru-RU" w:eastAsia="en-US" w:bidi="ar-SA"/>
      </w:rPr>
    </w:lvl>
    <w:lvl w:ilvl="4" w:tplc="9A649AB2">
      <w:numFmt w:val="bullet"/>
      <w:lvlText w:val="•"/>
      <w:lvlJc w:val="left"/>
      <w:pPr>
        <w:ind w:left="4475" w:hanging="348"/>
      </w:pPr>
      <w:rPr>
        <w:rFonts w:hint="default"/>
        <w:lang w:val="ru-RU" w:eastAsia="en-US" w:bidi="ar-SA"/>
      </w:rPr>
    </w:lvl>
    <w:lvl w:ilvl="5" w:tplc="1C9E2304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6" w:tplc="BBDC69EC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7" w:tplc="EBFE0E1A">
      <w:numFmt w:val="bullet"/>
      <w:lvlText w:val="•"/>
      <w:lvlJc w:val="left"/>
      <w:pPr>
        <w:ind w:left="7411" w:hanging="348"/>
      </w:pPr>
      <w:rPr>
        <w:rFonts w:hint="default"/>
        <w:lang w:val="ru-RU" w:eastAsia="en-US" w:bidi="ar-SA"/>
      </w:rPr>
    </w:lvl>
    <w:lvl w:ilvl="8" w:tplc="534601DA">
      <w:numFmt w:val="bullet"/>
      <w:lvlText w:val="•"/>
      <w:lvlJc w:val="left"/>
      <w:pPr>
        <w:ind w:left="8390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F7E1163"/>
    <w:multiLevelType w:val="hybridMultilevel"/>
    <w:tmpl w:val="816EB830"/>
    <w:lvl w:ilvl="0" w:tplc="AC92D7DA">
      <w:numFmt w:val="bullet"/>
      <w:lvlText w:val="–"/>
      <w:lvlJc w:val="left"/>
      <w:pPr>
        <w:ind w:left="56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3CF90C">
      <w:numFmt w:val="bullet"/>
      <w:lvlText w:val="•"/>
      <w:lvlJc w:val="left"/>
      <w:pPr>
        <w:ind w:left="1538" w:hanging="320"/>
      </w:pPr>
      <w:rPr>
        <w:rFonts w:hint="default"/>
        <w:lang w:val="ru-RU" w:eastAsia="en-US" w:bidi="ar-SA"/>
      </w:rPr>
    </w:lvl>
    <w:lvl w:ilvl="2" w:tplc="0AF47726">
      <w:numFmt w:val="bullet"/>
      <w:lvlText w:val="•"/>
      <w:lvlJc w:val="left"/>
      <w:pPr>
        <w:ind w:left="2517" w:hanging="320"/>
      </w:pPr>
      <w:rPr>
        <w:rFonts w:hint="default"/>
        <w:lang w:val="ru-RU" w:eastAsia="en-US" w:bidi="ar-SA"/>
      </w:rPr>
    </w:lvl>
    <w:lvl w:ilvl="3" w:tplc="50CCF2AE">
      <w:numFmt w:val="bullet"/>
      <w:lvlText w:val="•"/>
      <w:lvlJc w:val="left"/>
      <w:pPr>
        <w:ind w:left="3496" w:hanging="320"/>
      </w:pPr>
      <w:rPr>
        <w:rFonts w:hint="default"/>
        <w:lang w:val="ru-RU" w:eastAsia="en-US" w:bidi="ar-SA"/>
      </w:rPr>
    </w:lvl>
    <w:lvl w:ilvl="4" w:tplc="B192CBBC">
      <w:numFmt w:val="bullet"/>
      <w:lvlText w:val="•"/>
      <w:lvlJc w:val="left"/>
      <w:pPr>
        <w:ind w:left="4475" w:hanging="320"/>
      </w:pPr>
      <w:rPr>
        <w:rFonts w:hint="default"/>
        <w:lang w:val="ru-RU" w:eastAsia="en-US" w:bidi="ar-SA"/>
      </w:rPr>
    </w:lvl>
    <w:lvl w:ilvl="5" w:tplc="88BE4466">
      <w:numFmt w:val="bullet"/>
      <w:lvlText w:val="•"/>
      <w:lvlJc w:val="left"/>
      <w:pPr>
        <w:ind w:left="5454" w:hanging="320"/>
      </w:pPr>
      <w:rPr>
        <w:rFonts w:hint="default"/>
        <w:lang w:val="ru-RU" w:eastAsia="en-US" w:bidi="ar-SA"/>
      </w:rPr>
    </w:lvl>
    <w:lvl w:ilvl="6" w:tplc="6CF2FC96">
      <w:numFmt w:val="bullet"/>
      <w:lvlText w:val="•"/>
      <w:lvlJc w:val="left"/>
      <w:pPr>
        <w:ind w:left="6433" w:hanging="320"/>
      </w:pPr>
      <w:rPr>
        <w:rFonts w:hint="default"/>
        <w:lang w:val="ru-RU" w:eastAsia="en-US" w:bidi="ar-SA"/>
      </w:rPr>
    </w:lvl>
    <w:lvl w:ilvl="7" w:tplc="99A4B35E">
      <w:numFmt w:val="bullet"/>
      <w:lvlText w:val="•"/>
      <w:lvlJc w:val="left"/>
      <w:pPr>
        <w:ind w:left="7411" w:hanging="320"/>
      </w:pPr>
      <w:rPr>
        <w:rFonts w:hint="default"/>
        <w:lang w:val="ru-RU" w:eastAsia="en-US" w:bidi="ar-SA"/>
      </w:rPr>
    </w:lvl>
    <w:lvl w:ilvl="8" w:tplc="B18A6720">
      <w:numFmt w:val="bullet"/>
      <w:lvlText w:val="•"/>
      <w:lvlJc w:val="left"/>
      <w:pPr>
        <w:ind w:left="8390" w:hanging="320"/>
      </w:pPr>
      <w:rPr>
        <w:rFonts w:hint="default"/>
        <w:lang w:val="ru-RU" w:eastAsia="en-US" w:bidi="ar-SA"/>
      </w:rPr>
    </w:lvl>
  </w:abstractNum>
  <w:abstractNum w:abstractNumId="15" w15:restartNumberingAfterBreak="0">
    <w:nsid w:val="6FFB3EED"/>
    <w:multiLevelType w:val="hybridMultilevel"/>
    <w:tmpl w:val="73EEFA72"/>
    <w:lvl w:ilvl="0" w:tplc="B0C02C66">
      <w:numFmt w:val="bullet"/>
      <w:lvlText w:val=""/>
      <w:lvlJc w:val="left"/>
      <w:pPr>
        <w:ind w:left="19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C86AB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117C47AA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B2DE6B86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62305244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8F983EA2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60ECC9E6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 w:tplc="01B0F49C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C39E0F9C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E595DA5"/>
    <w:multiLevelType w:val="hybridMultilevel"/>
    <w:tmpl w:val="849CCC60"/>
    <w:lvl w:ilvl="0" w:tplc="3DE261AC">
      <w:start w:val="1"/>
      <w:numFmt w:val="decimal"/>
      <w:lvlText w:val="%1."/>
      <w:lvlJc w:val="left"/>
      <w:pPr>
        <w:ind w:left="569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523924">
      <w:numFmt w:val="bullet"/>
      <w:lvlText w:val="•"/>
      <w:lvlJc w:val="left"/>
      <w:pPr>
        <w:ind w:left="1538" w:hanging="392"/>
      </w:pPr>
      <w:rPr>
        <w:rFonts w:hint="default"/>
        <w:lang w:val="ru-RU" w:eastAsia="en-US" w:bidi="ar-SA"/>
      </w:rPr>
    </w:lvl>
    <w:lvl w:ilvl="2" w:tplc="9684BBA4">
      <w:numFmt w:val="bullet"/>
      <w:lvlText w:val="•"/>
      <w:lvlJc w:val="left"/>
      <w:pPr>
        <w:ind w:left="2517" w:hanging="392"/>
      </w:pPr>
      <w:rPr>
        <w:rFonts w:hint="default"/>
        <w:lang w:val="ru-RU" w:eastAsia="en-US" w:bidi="ar-SA"/>
      </w:rPr>
    </w:lvl>
    <w:lvl w:ilvl="3" w:tplc="F5C8B50A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4" w:tplc="CB8424B4">
      <w:numFmt w:val="bullet"/>
      <w:lvlText w:val="•"/>
      <w:lvlJc w:val="left"/>
      <w:pPr>
        <w:ind w:left="4475" w:hanging="392"/>
      </w:pPr>
      <w:rPr>
        <w:rFonts w:hint="default"/>
        <w:lang w:val="ru-RU" w:eastAsia="en-US" w:bidi="ar-SA"/>
      </w:rPr>
    </w:lvl>
    <w:lvl w:ilvl="5" w:tplc="7F5444EA">
      <w:numFmt w:val="bullet"/>
      <w:lvlText w:val="•"/>
      <w:lvlJc w:val="left"/>
      <w:pPr>
        <w:ind w:left="5454" w:hanging="392"/>
      </w:pPr>
      <w:rPr>
        <w:rFonts w:hint="default"/>
        <w:lang w:val="ru-RU" w:eastAsia="en-US" w:bidi="ar-SA"/>
      </w:rPr>
    </w:lvl>
    <w:lvl w:ilvl="6" w:tplc="4B58DFD4">
      <w:numFmt w:val="bullet"/>
      <w:lvlText w:val="•"/>
      <w:lvlJc w:val="left"/>
      <w:pPr>
        <w:ind w:left="6433" w:hanging="392"/>
      </w:pPr>
      <w:rPr>
        <w:rFonts w:hint="default"/>
        <w:lang w:val="ru-RU" w:eastAsia="en-US" w:bidi="ar-SA"/>
      </w:rPr>
    </w:lvl>
    <w:lvl w:ilvl="7" w:tplc="89AADF52">
      <w:numFmt w:val="bullet"/>
      <w:lvlText w:val="•"/>
      <w:lvlJc w:val="left"/>
      <w:pPr>
        <w:ind w:left="7411" w:hanging="392"/>
      </w:pPr>
      <w:rPr>
        <w:rFonts w:hint="default"/>
        <w:lang w:val="ru-RU" w:eastAsia="en-US" w:bidi="ar-SA"/>
      </w:rPr>
    </w:lvl>
    <w:lvl w:ilvl="8" w:tplc="085E4548">
      <w:numFmt w:val="bullet"/>
      <w:lvlText w:val="•"/>
      <w:lvlJc w:val="left"/>
      <w:pPr>
        <w:ind w:left="8390" w:hanging="3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1"/>
  </w:num>
  <w:num w:numId="5">
    <w:abstractNumId w:val="16"/>
  </w:num>
  <w:num w:numId="6">
    <w:abstractNumId w:val="7"/>
  </w:num>
  <w:num w:numId="7">
    <w:abstractNumId w:val="8"/>
  </w:num>
  <w:num w:numId="8">
    <w:abstractNumId w:val="15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14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EA3"/>
    <w:rsid w:val="00072ACD"/>
    <w:rsid w:val="009B0D1F"/>
    <w:rsid w:val="00C94EA3"/>
    <w:rsid w:val="00F74F56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A83F"/>
  <w15:docId w15:val="{BA114926-DD97-4E76-993F-3445A1E3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 w:firstLine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Русских Анна Андреевна (Ф.СВРДЛ ОБ)</dc:creator>
  <cp:lastModifiedBy>Ivan V.</cp:lastModifiedBy>
  <cp:revision>4</cp:revision>
  <dcterms:created xsi:type="dcterms:W3CDTF">2025-01-14T05:56:00Z</dcterms:created>
  <dcterms:modified xsi:type="dcterms:W3CDTF">2025-01-20T16:04:00Z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